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Version</w:t>
        <w:tab/>
        <w:t xml:space="preserve">3.16.10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File Path:</w:t>
        <w:tab/>
        <w:t xml:space="preserve">C:\Users\Public\Documents\Experiments\20261020-mgig-samuel-res-learning\Experiment1.xpt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 File Path:</w:t>
        <w:tab/>
        <w:t xml:space="preserve">C:\Users\Public\Documents\Protocols\resazurin_12well.prt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Number</w:t>
        <w:tab/>
        <w:t xml:space="preserve">Plate 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  <w:tab/>
        <w:t xml:space="preserve">10/20/2026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  <w:tab/>
        <w:t xml:space="preserve">9:56:36 AM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Type:</w:t>
        <w:tab/>
        <w:t xml:space="preserve">Synergy HTX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 Serial Number:</w:t>
        <w:tab/>
        <w:t xml:space="preserve">25030704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Type</w:t>
        <w:tab/>
        <w:t xml:space="preserve">Reader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Procedure Details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Type</w:t>
        <w:tab/>
        <w:t xml:space="preserve">12 WELL PLATE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Eject plate on completion</w:t>
        <w:tab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Plate Out/In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</w:t>
        <w:tab/>
        <w:t xml:space="preserve">Fluorescence Endpoint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Full Plate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Filter Set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Excitation: 528/20,  Emission: 590/20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Optics: Top,  Gain: 35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Light Source: Tungsten,  Standard Dynamic Range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Speed: Normal,  Delay: 100 msec,  Measurements/Data Point: 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Read Height: 4.5 mm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 Temperature:</w:t>
        <w:tab/>
        <w:t xml:space="preserve">22.3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1</w:t>
        <w:tab/>
        <w:t xml:space="preserve">2</w:t>
        <w:tab/>
        <w:t xml:space="preserve">3</w:t>
        <w:tab/>
        <w:t xml:space="preserve">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  <w:tab/>
        <w:t xml:space="preserve">221</w:t>
        <w:tab/>
        <w:t xml:space="preserve">308</w:t>
        <w:tab/>
        <w:t xml:space="preserve">259</w:t>
        <w:tab/>
        <w:t xml:space="preserve">288</w:t>
        <w:tab/>
        <w:t xml:space="preserve">528/20,590/20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  <w:tab/>
        <w:t xml:space="preserve">287</w:t>
        <w:tab/>
        <w:t xml:space="preserve">267</w:t>
        <w:tab/>
        <w:t xml:space="preserve">245</w:t>
        <w:tab/>
        <w:t xml:space="preserve">274</w:t>
        <w:tab/>
        <w:t xml:space="preserve">528/20,590/20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  <w:tab/>
        <w:t xml:space="preserve">277</w:t>
        <w:tab/>
        <w:t xml:space="preserve">300</w:t>
        <w:tab/>
        <w:t xml:space="preserve">255</w:t>
        <w:tab/>
        <w:t xml:space="preserve">259</w:t>
        <w:tab/>
        <w:t xml:space="preserve">528/20,590/20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