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014D" w14:textId="77777777" w:rsidR="008B0434" w:rsidRPr="0002473A" w:rsidRDefault="008B0434">
      <w:pPr>
        <w:rPr>
          <w:sz w:val="22"/>
          <w:szCs w:val="22"/>
        </w:rPr>
      </w:pPr>
      <w:r w:rsidRPr="0002473A">
        <w:rPr>
          <w:b/>
          <w:bCs/>
          <w:sz w:val="22"/>
          <w:szCs w:val="22"/>
        </w:rPr>
        <w:t>Ejercicio Formato Fuentes.</w:t>
      </w:r>
    </w:p>
    <w:p w14:paraId="5EA2C84E" w14:textId="77777777" w:rsidR="008B0434" w:rsidRDefault="008B0434" w:rsidP="00BB412D">
      <w:pPr>
        <w:pStyle w:val="Prrafodelista"/>
        <w:numPr>
          <w:ilvl w:val="0"/>
          <w:numId w:val="1"/>
        </w:numPr>
        <w:spacing w:before="0" w:after="0"/>
        <w:ind w:left="714" w:hanging="357"/>
        <w:rPr>
          <w:sz w:val="22"/>
          <w:szCs w:val="22"/>
        </w:rPr>
      </w:pPr>
      <w:r w:rsidRPr="00BB412D">
        <w:rPr>
          <w:sz w:val="22"/>
          <w:szCs w:val="22"/>
        </w:rPr>
        <w:t xml:space="preserve">Crea una </w:t>
      </w:r>
      <w:r w:rsidR="002B16DF" w:rsidRPr="00BB412D">
        <w:rPr>
          <w:sz w:val="22"/>
          <w:szCs w:val="22"/>
        </w:rPr>
        <w:t>página</w:t>
      </w:r>
      <w:r w:rsidRPr="00BB412D">
        <w:rPr>
          <w:sz w:val="22"/>
          <w:szCs w:val="22"/>
        </w:rPr>
        <w:t xml:space="preserve"> web con el texto que parece a continuación y </w:t>
      </w:r>
      <w:r w:rsidR="002B16DF" w:rsidRPr="00BB412D">
        <w:rPr>
          <w:sz w:val="22"/>
          <w:szCs w:val="22"/>
        </w:rPr>
        <w:t>aplícale</w:t>
      </w:r>
      <w:r w:rsidRPr="00BB412D">
        <w:rPr>
          <w:sz w:val="22"/>
          <w:szCs w:val="22"/>
        </w:rPr>
        <w:t xml:space="preserve"> los </w:t>
      </w:r>
      <w:r w:rsidR="00BB412D" w:rsidRPr="00BB412D">
        <w:rPr>
          <w:sz w:val="22"/>
          <w:szCs w:val="22"/>
        </w:rPr>
        <w:t>mismos formatos</w:t>
      </w:r>
      <w:r w:rsidRPr="00BB412D">
        <w:rPr>
          <w:sz w:val="22"/>
          <w:szCs w:val="22"/>
        </w:rPr>
        <w:t xml:space="preserve"> par</w:t>
      </w:r>
      <w:r w:rsidR="00BB412D" w:rsidRPr="00BB412D">
        <w:rPr>
          <w:sz w:val="22"/>
          <w:szCs w:val="22"/>
        </w:rPr>
        <w:t>a</w:t>
      </w:r>
      <w:r w:rsidRPr="00BB412D">
        <w:rPr>
          <w:sz w:val="22"/>
          <w:szCs w:val="22"/>
        </w:rPr>
        <w:t xml:space="preserve"> fuente</w:t>
      </w:r>
      <w:r w:rsidR="00BB412D" w:rsidRPr="00BB412D">
        <w:rPr>
          <w:sz w:val="22"/>
          <w:szCs w:val="22"/>
        </w:rPr>
        <w:t>s</w:t>
      </w:r>
      <w:r w:rsidRPr="00BB412D">
        <w:rPr>
          <w:sz w:val="22"/>
          <w:szCs w:val="22"/>
        </w:rPr>
        <w:t xml:space="preserve"> que incluye</w:t>
      </w:r>
      <w:r w:rsidR="00BB412D" w:rsidRPr="00BB412D">
        <w:rPr>
          <w:sz w:val="22"/>
          <w:szCs w:val="22"/>
        </w:rPr>
        <w:t>.</w:t>
      </w:r>
    </w:p>
    <w:p w14:paraId="25EB304E" w14:textId="77777777" w:rsidR="00BB412D" w:rsidRDefault="00BB412D" w:rsidP="00BB412D">
      <w:pPr>
        <w:spacing w:before="0" w:after="0"/>
      </w:pPr>
    </w:p>
    <w:p w14:paraId="4AA8DD41" w14:textId="77777777" w:rsidR="008B0434" w:rsidRPr="009A71AD" w:rsidRDefault="008B0434" w:rsidP="002B16DF">
      <w:pPr>
        <w:pBdr>
          <w:top w:val="single" w:sz="4" w:space="1" w:color="auto"/>
        </w:pBdr>
        <w:rPr>
          <w:b/>
          <w:bCs/>
          <w:color w:val="385623" w:themeColor="accent6" w:themeShade="80"/>
          <w:sz w:val="36"/>
          <w:szCs w:val="36"/>
          <w:u w:val="single"/>
        </w:rPr>
      </w:pPr>
      <w:r w:rsidRPr="0063112C">
        <w:rPr>
          <w:rFonts w:ascii="Broadway" w:hAnsi="Broadway"/>
          <w:b/>
          <w:bCs/>
          <w:color w:val="385623" w:themeColor="accent6" w:themeShade="80"/>
          <w:sz w:val="36"/>
          <w:szCs w:val="36"/>
          <w:u w:val="single"/>
        </w:rPr>
        <w:t>Ciencia</w:t>
      </w:r>
      <w:r w:rsidRPr="0002473A">
        <w:rPr>
          <w:rFonts w:ascii="Broadway" w:hAnsi="Broadway"/>
          <w:b/>
          <w:bCs/>
          <w:color w:val="385623" w:themeColor="accent6" w:themeShade="80"/>
          <w:sz w:val="36"/>
          <w:szCs w:val="36"/>
          <w:u w:val="single"/>
        </w:rPr>
        <w:t xml:space="preserve"> Ficción</w:t>
      </w:r>
    </w:p>
    <w:p w14:paraId="4B3CD3F0" w14:textId="77777777" w:rsidR="0063112C" w:rsidRDefault="008B0434" w:rsidP="00D1470D">
      <w:pPr>
        <w:pStyle w:val="NormalWeb"/>
        <w:spacing w:before="0" w:beforeAutospacing="0" w:after="0" w:afterAutospacing="0"/>
        <w:jc w:val="both"/>
        <w:rPr>
          <w:rFonts w:ascii="Source Code Pro" w:hAnsi="Source Code Pro"/>
        </w:rPr>
      </w:pPr>
      <w:r w:rsidRPr="006F4B19">
        <w:rPr>
          <w:rFonts w:ascii="Source Code Pro" w:hAnsi="Source Code Pro"/>
          <w:b/>
          <w:bCs/>
        </w:rPr>
        <w:t>Ciencia ficción</w:t>
      </w:r>
      <w:r w:rsidRPr="006F4B19">
        <w:rPr>
          <w:rFonts w:ascii="Source Code Pro" w:hAnsi="Source Code Pro"/>
        </w:rPr>
        <w:t xml:space="preserve"> es la denominación de uno de los géneros derivados de la literatura de </w:t>
      </w:r>
      <w:hyperlink r:id="rId5" w:tooltip="Ficción" w:history="1">
        <w:r w:rsidRPr="00E15223">
          <w:rPr>
            <w:rStyle w:val="Hipervnculo"/>
            <w:rFonts w:ascii="Source Code Pro" w:eastAsiaTheme="majorEastAsia" w:hAnsi="Source Code Pro"/>
            <w:color w:val="auto"/>
            <w:u w:val="none"/>
          </w:rPr>
          <w:t>ficción</w:t>
        </w:r>
      </w:hyperlink>
      <w:r w:rsidRPr="006F4B19">
        <w:rPr>
          <w:rFonts w:ascii="Source Code Pro" w:hAnsi="Source Code Pro"/>
        </w:rPr>
        <w:t xml:space="preserve">, junto con la </w:t>
      </w:r>
      <w:hyperlink r:id="rId6" w:tooltip="Literatura fantástica" w:history="1">
        <w:r w:rsidRPr="006F4B19">
          <w:rPr>
            <w:rStyle w:val="Hipervnculo"/>
            <w:rFonts w:ascii="Source Code Pro" w:eastAsiaTheme="majorEastAsia" w:hAnsi="Source Code Pro"/>
            <w:color w:val="auto"/>
          </w:rPr>
          <w:t>literatura fantástica</w:t>
        </w:r>
      </w:hyperlink>
      <w:r w:rsidRPr="006F4B19">
        <w:rPr>
          <w:rFonts w:ascii="Source Code Pro" w:hAnsi="Source Code Pro"/>
        </w:rPr>
        <w:t xml:space="preserve"> y la </w:t>
      </w:r>
      <w:hyperlink r:id="rId7" w:tooltip="Novela de terror" w:history="1">
        <w:r w:rsidRPr="006F4B19">
          <w:rPr>
            <w:rStyle w:val="Hipervnculo"/>
            <w:rFonts w:ascii="Source Code Pro" w:eastAsiaTheme="majorEastAsia" w:hAnsi="Source Code Pro"/>
            <w:color w:val="auto"/>
          </w:rPr>
          <w:t>narrativa de terror</w:t>
        </w:r>
      </w:hyperlink>
      <w:r w:rsidRPr="006F4B19">
        <w:rPr>
          <w:rFonts w:ascii="Source Code Pro" w:hAnsi="Source Code Pro"/>
        </w:rPr>
        <w:t>. Algunos autores estiman que el término es una mala traducción del inglés </w:t>
      </w:r>
      <w:proofErr w:type="spellStart"/>
      <w:r w:rsidRPr="00AC29EC">
        <w:rPr>
          <w:rFonts w:ascii="Source Code Pro" w:hAnsi="Source Code Pro"/>
          <w:i/>
          <w:iCs/>
          <w:color w:val="FF0000"/>
        </w:rPr>
        <w:t>science</w:t>
      </w:r>
      <w:proofErr w:type="spellEnd"/>
      <w:r w:rsidRPr="00AC29EC">
        <w:rPr>
          <w:rFonts w:ascii="Source Code Pro" w:hAnsi="Source Code Pro"/>
          <w:i/>
          <w:iCs/>
          <w:color w:val="FF0000"/>
        </w:rPr>
        <w:t xml:space="preserve"> </w:t>
      </w:r>
      <w:proofErr w:type="spellStart"/>
      <w:r w:rsidRPr="00AC29EC">
        <w:rPr>
          <w:rFonts w:ascii="Source Code Pro" w:hAnsi="Source Code Pro"/>
          <w:i/>
          <w:iCs/>
          <w:color w:val="FF0000"/>
        </w:rPr>
        <w:t>fiction</w:t>
      </w:r>
      <w:proofErr w:type="spellEnd"/>
      <w:r w:rsidRPr="006F4B19">
        <w:rPr>
          <w:rFonts w:ascii="Source Code Pro" w:hAnsi="Source Code Pro"/>
        </w:rPr>
        <w:t> y que la correcta es </w:t>
      </w:r>
      <w:r w:rsidRPr="006F4B19">
        <w:rPr>
          <w:rFonts w:ascii="Source Code Pro" w:hAnsi="Source Code Pro"/>
          <w:i/>
          <w:iCs/>
        </w:rPr>
        <w:t>ficción científica</w:t>
      </w:r>
      <w:r w:rsidRPr="006F4B19">
        <w:rPr>
          <w:rFonts w:ascii="Source Code Pro" w:hAnsi="Source Code Pro"/>
        </w:rPr>
        <w:t>.</w:t>
      </w:r>
      <w:r w:rsidR="002B16DF" w:rsidRPr="006F4B19">
        <w:rPr>
          <w:rFonts w:ascii="Source Code Pro" w:hAnsi="Source Code Pro"/>
        </w:rPr>
        <w:t xml:space="preserve"> </w:t>
      </w:r>
      <w:r w:rsidRPr="006F4B19">
        <w:rPr>
          <w:rFonts w:ascii="Cambria Math" w:hAnsi="Cambria Math" w:cs="Cambria Math"/>
        </w:rPr>
        <w:t>​</w:t>
      </w:r>
      <w:r w:rsidRPr="006F4B19">
        <w:rPr>
          <w:rFonts w:ascii="Source Code Pro" w:hAnsi="Source Code Pro"/>
        </w:rPr>
        <w:t xml:space="preserve"> Nacida como </w:t>
      </w:r>
      <w:hyperlink r:id="rId8" w:tooltip="Literatura de género" w:history="1">
        <w:r w:rsidRPr="00E15223">
          <w:rPr>
            <w:rStyle w:val="Hipervnculo"/>
            <w:rFonts w:ascii="Source Code Pro" w:eastAsiaTheme="majorEastAsia" w:hAnsi="Source Code Pro"/>
            <w:color w:val="auto"/>
            <w:u w:val="none"/>
          </w:rPr>
          <w:t>género</w:t>
        </w:r>
      </w:hyperlink>
      <w:r w:rsidRPr="00E15223">
        <w:rPr>
          <w:rFonts w:ascii="Source Code Pro" w:hAnsi="Source Code Pro"/>
        </w:rPr>
        <w:t xml:space="preserve"> en la </w:t>
      </w:r>
      <w:hyperlink r:id="rId9" w:tooltip="Década de 1920" w:history="1">
        <w:r w:rsidRPr="00E15223">
          <w:rPr>
            <w:rStyle w:val="Hipervnculo"/>
            <w:rFonts w:ascii="Source Code Pro" w:eastAsiaTheme="majorEastAsia" w:hAnsi="Source Code Pro"/>
            <w:color w:val="auto"/>
            <w:u w:val="none"/>
          </w:rPr>
          <w:t>década de 1920</w:t>
        </w:r>
      </w:hyperlink>
      <w:r w:rsidRPr="006F4B19">
        <w:rPr>
          <w:rFonts w:ascii="Source Code Pro" w:hAnsi="Source Code Pro"/>
        </w:rPr>
        <w:t xml:space="preserve"> (</w:t>
      </w:r>
      <w:r w:rsidRPr="006F4B19">
        <w:rPr>
          <w:rFonts w:ascii="Source Code Pro" w:hAnsi="Source Code Pro"/>
          <w:strike/>
        </w:rPr>
        <w:t>aunque hay obras reconocibles muy anteriores</w:t>
      </w:r>
      <w:r w:rsidRPr="006F4B19">
        <w:rPr>
          <w:rFonts w:ascii="Source Code Pro" w:hAnsi="Source Code Pro"/>
        </w:rPr>
        <w:t xml:space="preserve">) y exportada posteriormente a otros medios, como el </w:t>
      </w:r>
      <w:hyperlink r:id="rId10" w:tooltip="Cine de ciencia ficción" w:history="1">
        <w:r w:rsidRPr="00BC5BF3">
          <w:rPr>
            <w:rStyle w:val="Hipervnculo"/>
            <w:rFonts w:ascii="Source Code Pro" w:eastAsiaTheme="majorEastAsia" w:hAnsi="Source Code Pro"/>
            <w:color w:val="auto"/>
            <w:u w:val="none"/>
          </w:rPr>
          <w:t>cinematográfico</w:t>
        </w:r>
      </w:hyperlink>
      <w:r w:rsidRPr="00BC5BF3">
        <w:rPr>
          <w:rFonts w:ascii="Source Code Pro" w:hAnsi="Source Code Pro"/>
        </w:rPr>
        <w:t xml:space="preserve">, </w:t>
      </w:r>
      <w:hyperlink r:id="rId11" w:tooltip="Historieta de ciencia ficción" w:history="1">
        <w:r w:rsidRPr="00BC5BF3">
          <w:rPr>
            <w:rStyle w:val="Hipervnculo"/>
            <w:rFonts w:ascii="Source Code Pro" w:eastAsiaTheme="majorEastAsia" w:hAnsi="Source Code Pro"/>
            <w:color w:val="auto"/>
            <w:u w:val="none"/>
          </w:rPr>
          <w:t>historietístico</w:t>
        </w:r>
      </w:hyperlink>
      <w:r w:rsidRPr="00BC5BF3">
        <w:rPr>
          <w:rFonts w:ascii="Source Code Pro" w:hAnsi="Source Code Pro"/>
        </w:rPr>
        <w:t xml:space="preserve"> y </w:t>
      </w:r>
      <w:hyperlink r:id="rId12" w:tooltip="Ciencia ficción en la televisión" w:history="1">
        <w:r w:rsidRPr="00BC5BF3">
          <w:rPr>
            <w:rStyle w:val="Hipervnculo"/>
            <w:rFonts w:ascii="Source Code Pro" w:eastAsiaTheme="majorEastAsia" w:hAnsi="Source Code Pro"/>
            <w:color w:val="auto"/>
            <w:u w:val="none"/>
          </w:rPr>
          <w:t>televisivo</w:t>
        </w:r>
      </w:hyperlink>
      <w:r w:rsidRPr="006F4B19">
        <w:rPr>
          <w:rFonts w:ascii="Source Code Pro" w:hAnsi="Source Code Pro"/>
        </w:rPr>
        <w:t xml:space="preserve">, gozó de un gran auge en la segunda mitad del </w:t>
      </w:r>
      <w:hyperlink r:id="rId13" w:tooltip="Siglo XX" w:history="1">
        <w:r w:rsidRPr="00E15223">
          <w:rPr>
            <w:rStyle w:val="Hipervnculo"/>
            <w:rFonts w:ascii="Source Code Pro" w:eastAsiaTheme="majorEastAsia" w:hAnsi="Source Code Pro"/>
            <w:color w:val="auto"/>
            <w:u w:val="none"/>
          </w:rPr>
          <w:t>siglo </w:t>
        </w:r>
        <w:r w:rsidRPr="00E15223">
          <w:rPr>
            <w:rStyle w:val="Hipervnculo"/>
            <w:rFonts w:ascii="Source Code Pro" w:eastAsiaTheme="majorEastAsia" w:hAnsi="Source Code Pro"/>
            <w:smallCaps/>
            <w:color w:val="auto"/>
            <w:u w:val="none"/>
          </w:rPr>
          <w:t>XX</w:t>
        </w:r>
      </w:hyperlink>
      <w:r w:rsidRPr="00E15223">
        <w:rPr>
          <w:rFonts w:ascii="Source Code Pro" w:hAnsi="Source Code Pro"/>
        </w:rPr>
        <w:t xml:space="preserve"> </w:t>
      </w:r>
      <w:r w:rsidRPr="006F4B19">
        <w:rPr>
          <w:rFonts w:ascii="Source Code Pro" w:hAnsi="Source Code Pro"/>
        </w:rPr>
        <w:t>debido al interés popular acerca del futuro que despertó el espectacular avance tanto científico como tecnológico alcanzado durante todos estos años.</w:t>
      </w:r>
    </w:p>
    <w:p w14:paraId="779B8968" w14:textId="77777777" w:rsidR="008B0434" w:rsidRPr="006F4B19" w:rsidRDefault="008B0434" w:rsidP="0063112C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Source Code Pro" w:hAnsi="Source Code Pro"/>
        </w:rPr>
      </w:pPr>
      <w:r w:rsidRPr="006F4B19">
        <w:rPr>
          <w:rFonts w:ascii="Source Code Pro" w:hAnsi="Source Code Pro"/>
        </w:rPr>
        <w:t xml:space="preserve"> </w:t>
      </w:r>
    </w:p>
    <w:p w14:paraId="24F35837" w14:textId="5CF28944" w:rsidR="008B0434" w:rsidRDefault="008B0434" w:rsidP="00D1470D">
      <w:pPr>
        <w:pStyle w:val="NormalWeb"/>
        <w:spacing w:before="0" w:beforeAutospacing="0" w:after="0" w:afterAutospacing="0"/>
        <w:jc w:val="both"/>
      </w:pPr>
      <w:r w:rsidRPr="006F4B19">
        <w:rPr>
          <w:rFonts w:ascii="Source Code Pro" w:hAnsi="Source Code Pro"/>
        </w:rPr>
        <w:t xml:space="preserve">Es un género especulativo que relata acontecimientos posibles desarrollados en un marco imaginario, cuya verosimilitud se fundamenta narrativamente en los campos de las </w:t>
      </w:r>
      <w:hyperlink r:id="rId14" w:tooltip="Ciencias físicas" w:history="1">
        <w:r w:rsidRPr="00BC5BF3">
          <w:rPr>
            <w:rStyle w:val="Hipervnculo"/>
            <w:rFonts w:ascii="Source Code Pro" w:eastAsiaTheme="majorEastAsia" w:hAnsi="Source Code Pro"/>
            <w:color w:val="auto"/>
            <w:u w:val="none"/>
          </w:rPr>
          <w:t>ciencias físicas</w:t>
        </w:r>
      </w:hyperlink>
      <w:r w:rsidRPr="00BC5BF3">
        <w:rPr>
          <w:rFonts w:ascii="Source Code Pro" w:hAnsi="Source Code Pro"/>
        </w:rPr>
        <w:t xml:space="preserve">, </w:t>
      </w:r>
      <w:hyperlink r:id="rId15" w:tooltip="Ciencias naturales" w:history="1">
        <w:r w:rsidRPr="00BC5BF3">
          <w:rPr>
            <w:rStyle w:val="Hipervnculo"/>
            <w:rFonts w:ascii="Source Code Pro" w:eastAsiaTheme="majorEastAsia" w:hAnsi="Source Code Pro"/>
            <w:color w:val="auto"/>
            <w:u w:val="none"/>
          </w:rPr>
          <w:t>naturales</w:t>
        </w:r>
      </w:hyperlink>
      <w:r w:rsidRPr="00BC5BF3">
        <w:rPr>
          <w:rFonts w:ascii="Source Code Pro" w:hAnsi="Source Code Pro"/>
        </w:rPr>
        <w:t xml:space="preserve"> y </w:t>
      </w:r>
      <w:hyperlink r:id="rId16" w:tooltip="Ciencias sociales" w:history="1">
        <w:r w:rsidRPr="00BC5BF3">
          <w:rPr>
            <w:rStyle w:val="Hipervnculo"/>
            <w:rFonts w:ascii="Source Code Pro" w:eastAsiaTheme="majorEastAsia" w:hAnsi="Source Code Pro"/>
            <w:color w:val="auto"/>
            <w:u w:val="none"/>
          </w:rPr>
          <w:t>sociales</w:t>
        </w:r>
      </w:hyperlink>
      <w:r w:rsidRPr="006F4B19">
        <w:rPr>
          <w:rFonts w:ascii="Source Code Pro" w:hAnsi="Source Code Pro"/>
        </w:rPr>
        <w:t>. La acción puede girar en torno a un abanico grande de posibilidades (</w:t>
      </w:r>
      <w:r w:rsidRPr="006F4B19">
        <w:rPr>
          <w:rFonts w:ascii="Source Code Pro" w:hAnsi="Source Code Pro"/>
          <w:i/>
          <w:iCs/>
        </w:rPr>
        <w:t>viajes interestelares, conquista del espacio, consecuencias de una hecatombe terrestre o cósmica, evolución humana a causa de mutaciones, evolución de los robots, realidad virtual, existencia de civilizaciones alienígenas, etc.</w:t>
      </w:r>
      <w:r w:rsidRPr="006F4B19">
        <w:rPr>
          <w:rFonts w:ascii="Source Code Pro" w:hAnsi="Source Code Pro"/>
        </w:rPr>
        <w:t>). Esta acción puede tener lugar en un tiempo pasado, presente o futuro, o, incluso, en tiempos alternativos ajenos a la realidad conocida, y tener por escenario espacios físicos (</w:t>
      </w:r>
      <w:r w:rsidRPr="006F4B19">
        <w:rPr>
          <w:rFonts w:ascii="Source Code Pro" w:hAnsi="Source Code Pro"/>
          <w:i/>
          <w:iCs/>
        </w:rPr>
        <w:t>reales o imaginarios, terrestres o extraterrestres</w:t>
      </w:r>
      <w:r w:rsidRPr="006F4B19">
        <w:rPr>
          <w:rFonts w:ascii="Source Code Pro" w:hAnsi="Source Code Pro"/>
        </w:rPr>
        <w:t xml:space="preserve">) o el espacio interno de la mente. Los </w:t>
      </w:r>
      <w:r w:rsidRPr="006F4B19">
        <w:rPr>
          <w:rFonts w:ascii="Source Code Pro" w:hAnsi="Source Code Pro"/>
          <w:b/>
          <w:bCs/>
          <w:i/>
        </w:rPr>
        <w:t>personajes</w:t>
      </w:r>
      <w:r w:rsidRPr="006F4B19">
        <w:rPr>
          <w:rFonts w:ascii="Source Code Pro" w:hAnsi="Source Code Pro"/>
        </w:rPr>
        <w:t xml:space="preserve"> son igualmente </w:t>
      </w:r>
      <w:r w:rsidRPr="006F4B19">
        <w:rPr>
          <w:rFonts w:ascii="Source Code Pro" w:hAnsi="Source Code Pro"/>
          <w:b/>
          <w:bCs/>
          <w:i/>
          <w:iCs/>
        </w:rPr>
        <w:t>diversos</w:t>
      </w:r>
      <w:r w:rsidRPr="006F4B19">
        <w:rPr>
          <w:rFonts w:ascii="Source Code Pro" w:hAnsi="Source Code Pro"/>
        </w:rPr>
        <w:t>: a partir del patrón natural humano, recorre y explota modelos antropomórficos hasta desembocar en la creación de entidades artificiales de forma humana (</w:t>
      </w:r>
      <w:hyperlink r:id="rId17" w:tooltip="Robot" w:history="1">
        <w:r w:rsidRPr="00E15223">
          <w:rPr>
            <w:rStyle w:val="Hipervnculo"/>
            <w:rFonts w:ascii="Source Code Pro" w:eastAsiaTheme="majorEastAsia" w:hAnsi="Source Code Pro"/>
            <w:color w:val="auto"/>
            <w:sz w:val="28"/>
            <w:szCs w:val="28"/>
            <w:u w:val="none"/>
          </w:rPr>
          <w:t>robot</w:t>
        </w:r>
      </w:hyperlink>
      <w:r w:rsidRPr="00BC5BF3">
        <w:rPr>
          <w:rFonts w:ascii="Source Code Pro" w:hAnsi="Source Code Pro"/>
        </w:rPr>
        <w:t>,</w:t>
      </w:r>
      <w:r w:rsidRPr="00E15223">
        <w:rPr>
          <w:rFonts w:ascii="Source Code Pro" w:hAnsi="Source Code Pro"/>
          <w:sz w:val="28"/>
          <w:szCs w:val="28"/>
        </w:rPr>
        <w:t xml:space="preserve"> </w:t>
      </w:r>
      <w:hyperlink r:id="rId18" w:tooltip="Androide" w:history="1">
        <w:r w:rsidRPr="00E15223">
          <w:rPr>
            <w:rStyle w:val="Hipervnculo"/>
            <w:rFonts w:ascii="Source Code Pro" w:eastAsiaTheme="majorEastAsia" w:hAnsi="Source Code Pro"/>
            <w:color w:val="auto"/>
            <w:sz w:val="28"/>
            <w:szCs w:val="28"/>
            <w:u w:val="none"/>
          </w:rPr>
          <w:t>androide</w:t>
        </w:r>
      </w:hyperlink>
      <w:r w:rsidRPr="00BC5BF3">
        <w:rPr>
          <w:rFonts w:ascii="Source Code Pro" w:hAnsi="Source Code Pro"/>
        </w:rPr>
        <w:t>,</w:t>
      </w:r>
      <w:r w:rsidR="00BC5BF3">
        <w:rPr>
          <w:rFonts w:ascii="Source Code Pro" w:hAnsi="Source Code Pro"/>
          <w:sz w:val="28"/>
          <w:szCs w:val="28"/>
        </w:rPr>
        <w:t xml:space="preserve"> </w:t>
      </w:r>
      <w:hyperlink r:id="rId19" w:tooltip="Cíborg" w:history="1">
        <w:r w:rsidRPr="00E15223">
          <w:rPr>
            <w:rStyle w:val="Hipervnculo"/>
            <w:rFonts w:ascii="Source Code Pro" w:eastAsiaTheme="majorEastAsia" w:hAnsi="Source Code Pro"/>
            <w:color w:val="auto"/>
            <w:sz w:val="28"/>
            <w:szCs w:val="28"/>
            <w:u w:val="none"/>
          </w:rPr>
          <w:t>cíborg</w:t>
        </w:r>
      </w:hyperlink>
      <w:r w:rsidR="00CB06D6" w:rsidRPr="00CB06D6">
        <w:rPr>
          <w:rStyle w:val="Hipervnculo"/>
          <w:rFonts w:ascii="Source Code Pro" w:eastAsiaTheme="majorEastAsia" w:hAnsi="Source Code Pro"/>
          <w:color w:val="auto"/>
          <w:sz w:val="28"/>
          <w:szCs w:val="28"/>
          <w:u w:val="none"/>
          <w:vertAlign w:val="superscript"/>
        </w:rPr>
        <w:t>1</w:t>
      </w:r>
      <w:r w:rsidRPr="006F4B19">
        <w:rPr>
          <w:rFonts w:ascii="Source Code Pro" w:hAnsi="Source Code Pro"/>
        </w:rPr>
        <w:t>) o en criaturas no antropomórficas.</w:t>
      </w:r>
      <w:r>
        <w:t xml:space="preserve"> </w:t>
      </w:r>
    </w:p>
    <w:p w14:paraId="268BEC28" w14:textId="1BD5D80D" w:rsidR="008B0434" w:rsidRDefault="002B16DF" w:rsidP="00BB412D">
      <w:pPr>
        <w:pStyle w:val="NormalWeb"/>
        <w:jc w:val="both"/>
        <w:rPr>
          <w:color w:val="1F3864" w:themeColor="accent1" w:themeShade="80"/>
        </w:rPr>
      </w:pPr>
      <w:r w:rsidRPr="0063112C">
        <w:rPr>
          <w:b/>
          <w:bCs/>
          <w:smallCaps/>
          <w:color w:val="0070C0"/>
        </w:rPr>
        <w:t>Fuente</w:t>
      </w:r>
      <w:r w:rsidRPr="0063112C">
        <w:rPr>
          <w:b/>
          <w:bCs/>
          <w:color w:val="0070C0"/>
        </w:rPr>
        <w:t xml:space="preserve">: </w:t>
      </w:r>
      <w:r w:rsidRPr="0063112C">
        <w:rPr>
          <w:b/>
          <w:bCs/>
          <w:smallCaps/>
          <w:color w:val="0070C0"/>
        </w:rPr>
        <w:t>Wikipedia</w:t>
      </w:r>
      <w:r w:rsidRPr="002B16DF">
        <w:rPr>
          <w:color w:val="1F3864" w:themeColor="accent1" w:themeShade="80"/>
        </w:rPr>
        <w:t>.</w:t>
      </w:r>
    </w:p>
    <w:p w14:paraId="75CE35A6" w14:textId="02ED13B9" w:rsidR="00BB3509" w:rsidRDefault="00BB3509" w:rsidP="00BB412D">
      <w:pPr>
        <w:pStyle w:val="NormalWeb"/>
        <w:jc w:val="both"/>
        <w:rPr>
          <w:color w:val="1F3864" w:themeColor="accent1" w:themeShade="80"/>
        </w:rPr>
      </w:pPr>
    </w:p>
    <w:p w14:paraId="5C1A61C5" w14:textId="7B2599EF" w:rsidR="00BB3509" w:rsidRDefault="00BB3509" w:rsidP="00BB412D">
      <w:pPr>
        <w:pStyle w:val="NormalWeb"/>
        <w:jc w:val="both"/>
        <w:rPr>
          <w:color w:val="1F3864" w:themeColor="accent1" w:themeShade="80"/>
        </w:rPr>
      </w:pPr>
    </w:p>
    <w:sectPr w:rsidR="00BB3509" w:rsidSect="006F4B1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47B5C"/>
    <w:multiLevelType w:val="hybridMultilevel"/>
    <w:tmpl w:val="97F4D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72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434"/>
    <w:rsid w:val="0002473A"/>
    <w:rsid w:val="002545C4"/>
    <w:rsid w:val="002B16DF"/>
    <w:rsid w:val="003A7C4B"/>
    <w:rsid w:val="00423ED4"/>
    <w:rsid w:val="004278D5"/>
    <w:rsid w:val="005A14B0"/>
    <w:rsid w:val="005A4535"/>
    <w:rsid w:val="0063112C"/>
    <w:rsid w:val="006F4B19"/>
    <w:rsid w:val="00743388"/>
    <w:rsid w:val="008B0434"/>
    <w:rsid w:val="009A71AD"/>
    <w:rsid w:val="00AC29EC"/>
    <w:rsid w:val="00B16DE6"/>
    <w:rsid w:val="00BB3509"/>
    <w:rsid w:val="00BB412D"/>
    <w:rsid w:val="00BC5BF3"/>
    <w:rsid w:val="00C2237F"/>
    <w:rsid w:val="00CB06D6"/>
    <w:rsid w:val="00CC674E"/>
    <w:rsid w:val="00D1470D"/>
    <w:rsid w:val="00D911B2"/>
    <w:rsid w:val="00E15223"/>
    <w:rsid w:val="00FE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1ECD"/>
  <w15:docId w15:val="{B60A605B-8B89-49DA-8629-3743CA04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4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43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B043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247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B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teratura_de_g%C3%A9nero" TargetMode="External"/><Relationship Id="rId13" Type="http://schemas.openxmlformats.org/officeDocument/2006/relationships/hyperlink" Target="https://es.wikipedia.org/wiki/Siglo_XX" TargetMode="External"/><Relationship Id="rId18" Type="http://schemas.openxmlformats.org/officeDocument/2006/relationships/hyperlink" Target="https://es.wikipedia.org/wiki/Android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Novela_de_terror" TargetMode="External"/><Relationship Id="rId12" Type="http://schemas.openxmlformats.org/officeDocument/2006/relationships/hyperlink" Target="https://es.wikipedia.org/wiki/Ciencia_ficci%C3%B3n_en_la_televisi%C3%B3n" TargetMode="External"/><Relationship Id="rId17" Type="http://schemas.openxmlformats.org/officeDocument/2006/relationships/hyperlink" Target="https://es.wikipedia.org/wiki/Rob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Ciencias_social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Literatura_fant%C3%A1stica" TargetMode="External"/><Relationship Id="rId11" Type="http://schemas.openxmlformats.org/officeDocument/2006/relationships/hyperlink" Target="https://es.wikipedia.org/wiki/Historieta_de_ciencia_ficci%C3%B3n" TargetMode="External"/><Relationship Id="rId5" Type="http://schemas.openxmlformats.org/officeDocument/2006/relationships/hyperlink" Target="https://es.wikipedia.org/wiki/Ficci%C3%B3n" TargetMode="External"/><Relationship Id="rId15" Type="http://schemas.openxmlformats.org/officeDocument/2006/relationships/hyperlink" Target="https://es.wikipedia.org/wiki/Ciencias_naturales" TargetMode="External"/><Relationship Id="rId10" Type="http://schemas.openxmlformats.org/officeDocument/2006/relationships/hyperlink" Target="https://es.wikipedia.org/wiki/Cine_de_ciencia_ficci%C3%B3n" TargetMode="External"/><Relationship Id="rId19" Type="http://schemas.openxmlformats.org/officeDocument/2006/relationships/hyperlink" Target="https://es.wikipedia.org/wiki/C%C3%ADb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D%C3%A9cada_de_1920" TargetMode="External"/><Relationship Id="rId14" Type="http://schemas.openxmlformats.org/officeDocument/2006/relationships/hyperlink" Target="https://es.wikipedia.org/wiki/Ciencias_f%C3%ADsic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A8-PROFESOR</dc:creator>
  <cp:lastModifiedBy>ACADEMIA</cp:lastModifiedBy>
  <cp:revision>9</cp:revision>
  <cp:lastPrinted>2021-11-19T11:07:00Z</cp:lastPrinted>
  <dcterms:created xsi:type="dcterms:W3CDTF">2021-01-08T19:33:00Z</dcterms:created>
  <dcterms:modified xsi:type="dcterms:W3CDTF">2023-09-15T09:24:00Z</dcterms:modified>
</cp:coreProperties>
</file>