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DB61" w14:textId="573EB90F" w:rsidR="00836D28" w:rsidRPr="00C71EBD" w:rsidRDefault="00836D28" w:rsidP="00836D28">
      <w:pPr>
        <w:rPr>
          <w:b/>
          <w:bCs/>
        </w:rPr>
      </w:pPr>
      <w:r w:rsidRPr="00C71EBD">
        <w:rPr>
          <w:b/>
          <w:bCs/>
        </w:rPr>
        <w:t xml:space="preserve">Ejercicios Eventos </w:t>
      </w:r>
      <w:r w:rsidR="00E80CCB" w:rsidRPr="00C71EBD">
        <w:rPr>
          <w:b/>
          <w:bCs/>
        </w:rPr>
        <w:t>Repaso 1</w:t>
      </w:r>
      <w:r w:rsidRPr="00C71EBD">
        <w:rPr>
          <w:b/>
          <w:bCs/>
        </w:rPr>
        <w:t>.</w:t>
      </w:r>
    </w:p>
    <w:p w14:paraId="605E16B7" w14:textId="77777777" w:rsidR="00836D28" w:rsidRDefault="00836D28" w:rsidP="00836D28"/>
    <w:p w14:paraId="149A5BB3" w14:textId="77777777" w:rsidR="00836D28" w:rsidRPr="00C71EBD" w:rsidRDefault="00836D28" w:rsidP="00AD1CF4">
      <w:pPr>
        <w:spacing w:line="276" w:lineRule="auto"/>
        <w:jc w:val="both"/>
        <w:rPr>
          <w:b/>
          <w:bCs/>
        </w:rPr>
      </w:pPr>
      <w:r w:rsidRPr="00C71EBD">
        <w:rPr>
          <w:b/>
          <w:bCs/>
        </w:rPr>
        <w:t>Ejercicio 1.</w:t>
      </w:r>
    </w:p>
    <w:p w14:paraId="4E77070B" w14:textId="3034258C" w:rsidR="00684F0E" w:rsidRDefault="00836D28" w:rsidP="00AD1CF4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Crea una página web que muestre </w:t>
      </w:r>
      <w:r w:rsidR="00684F0E">
        <w:t>una división con las siguientes características aplicadas usando reglas CSS:</w:t>
      </w:r>
    </w:p>
    <w:p w14:paraId="6F877737" w14:textId="4FFCFCBE" w:rsidR="00684F0E" w:rsidRDefault="00684F0E" w:rsidP="00AD1CF4">
      <w:pPr>
        <w:pStyle w:val="Prrafodelista"/>
        <w:numPr>
          <w:ilvl w:val="1"/>
          <w:numId w:val="1"/>
        </w:numPr>
        <w:spacing w:line="276" w:lineRule="auto"/>
        <w:jc w:val="both"/>
      </w:pPr>
      <w:r>
        <w:t xml:space="preserve">Un borde de un </w:t>
      </w:r>
      <w:r w:rsidR="00E80CCB">
        <w:t>píxel</w:t>
      </w:r>
      <w:r>
        <w:t xml:space="preserve"> de ancho y trazo continuo de color negro.</w:t>
      </w:r>
    </w:p>
    <w:p w14:paraId="4CF33678" w14:textId="1D66CB25" w:rsidR="00684F0E" w:rsidRDefault="00684F0E" w:rsidP="00AD1CF4">
      <w:pPr>
        <w:pStyle w:val="Prrafodelista"/>
        <w:numPr>
          <w:ilvl w:val="1"/>
          <w:numId w:val="1"/>
        </w:numPr>
        <w:spacing w:line="276" w:lineRule="auto"/>
        <w:jc w:val="both"/>
      </w:pPr>
      <w:r>
        <w:t>Anchura y altura de 300 píxeles.</w:t>
      </w:r>
    </w:p>
    <w:p w14:paraId="24FE5D52" w14:textId="77777777" w:rsidR="00684F0E" w:rsidRDefault="00684F0E" w:rsidP="00AD1CF4">
      <w:pPr>
        <w:pStyle w:val="Prrafodelista"/>
        <w:numPr>
          <w:ilvl w:val="1"/>
          <w:numId w:val="1"/>
        </w:numPr>
        <w:spacing w:line="276" w:lineRule="auto"/>
        <w:jc w:val="both"/>
      </w:pPr>
      <w:r>
        <w:t>Color de fondo verde.</w:t>
      </w:r>
    </w:p>
    <w:p w14:paraId="55E643F0" w14:textId="5A247D79" w:rsidR="00684F0E" w:rsidRDefault="00684F0E" w:rsidP="00AD1CF4">
      <w:pPr>
        <w:pStyle w:val="Prrafodelista"/>
        <w:numPr>
          <w:ilvl w:val="0"/>
          <w:numId w:val="1"/>
        </w:numPr>
        <w:spacing w:line="276" w:lineRule="auto"/>
        <w:jc w:val="both"/>
      </w:pPr>
      <w:r>
        <w:t>Identifica a la división como “d1”.</w:t>
      </w:r>
    </w:p>
    <w:p w14:paraId="6443B76A" w14:textId="6FE59732" w:rsidR="00684F0E" w:rsidRDefault="00684F0E" w:rsidP="00AD1CF4">
      <w:pPr>
        <w:pStyle w:val="Prrafodelista"/>
        <w:numPr>
          <w:ilvl w:val="0"/>
          <w:numId w:val="1"/>
        </w:numPr>
        <w:spacing w:line="276" w:lineRule="auto"/>
        <w:jc w:val="both"/>
      </w:pPr>
      <w:r>
        <w:t>Usando manejadores semánticos haz que, al entrar dentro de la división con el ratón el color de fondo cambie a azul y, al salir, vuelva a mostrarse con el fondo en verde.</w:t>
      </w:r>
    </w:p>
    <w:p w14:paraId="10CA44E9" w14:textId="46A34B87" w:rsidR="00E80CCB" w:rsidRPr="00C71EBD" w:rsidRDefault="00E80CCB" w:rsidP="00E80CCB">
      <w:pPr>
        <w:spacing w:line="276" w:lineRule="auto"/>
        <w:jc w:val="both"/>
        <w:rPr>
          <w:b/>
          <w:bCs/>
        </w:rPr>
      </w:pPr>
      <w:r w:rsidRPr="00C71EBD">
        <w:rPr>
          <w:b/>
          <w:bCs/>
        </w:rPr>
        <w:t>Ejercicio 2.</w:t>
      </w:r>
    </w:p>
    <w:p w14:paraId="4FF129F6" w14:textId="399AFBC7" w:rsidR="00E80CCB" w:rsidRDefault="00E80CCB" w:rsidP="00E80CCB">
      <w:pPr>
        <w:pStyle w:val="Prrafodelista"/>
        <w:numPr>
          <w:ilvl w:val="0"/>
          <w:numId w:val="1"/>
        </w:numPr>
        <w:jc w:val="both"/>
      </w:pPr>
      <w:r>
        <w:t xml:space="preserve">Crea </w:t>
      </w:r>
      <w:r w:rsidR="00486DE9">
        <w:t xml:space="preserve">ahora </w:t>
      </w:r>
      <w:r>
        <w:t xml:space="preserve">un script que incluya el código necesario para que, al presionar el botón izquierdo del ratón sobre </w:t>
      </w:r>
      <w:r w:rsidR="00486DE9">
        <w:t>la división</w:t>
      </w:r>
      <w:r>
        <w:t>, ést</w:t>
      </w:r>
      <w:r w:rsidR="00486DE9">
        <w:t>a</w:t>
      </w:r>
      <w:r>
        <w:t xml:space="preserve"> cambie su color al amarillo y, al soltar el botón, </w:t>
      </w:r>
      <w:r w:rsidR="00733431">
        <w:t>se muestre en rojo</w:t>
      </w:r>
      <w:r>
        <w:t>.</w:t>
      </w:r>
    </w:p>
    <w:p w14:paraId="71E3A558" w14:textId="77777777" w:rsidR="00E80CCB" w:rsidRDefault="00E80CCB" w:rsidP="00E80CCB">
      <w:pPr>
        <w:pStyle w:val="Prrafodelista"/>
        <w:numPr>
          <w:ilvl w:val="0"/>
          <w:numId w:val="1"/>
        </w:numPr>
        <w:jc w:val="both"/>
      </w:pPr>
      <w:r>
        <w:t xml:space="preserve">Utiliza el método </w:t>
      </w:r>
      <w:proofErr w:type="spellStart"/>
      <w:r>
        <w:t>addEventListener</w:t>
      </w:r>
      <w:proofErr w:type="spellEnd"/>
      <w:r>
        <w:t>() para manejar los eventos.</w:t>
      </w:r>
    </w:p>
    <w:p w14:paraId="3ED51520" w14:textId="2A1EAFA4" w:rsidR="00E80CCB" w:rsidRPr="00C71EBD" w:rsidRDefault="00E80CCB" w:rsidP="00E80CCB">
      <w:pPr>
        <w:spacing w:line="276" w:lineRule="auto"/>
        <w:jc w:val="both"/>
        <w:rPr>
          <w:b/>
          <w:bCs/>
        </w:rPr>
      </w:pPr>
      <w:r w:rsidRPr="00C71EBD">
        <w:rPr>
          <w:b/>
          <w:bCs/>
        </w:rPr>
        <w:t>Ejercicio 3.</w:t>
      </w:r>
    </w:p>
    <w:p w14:paraId="0F9850F5" w14:textId="77777777" w:rsidR="00E80CCB" w:rsidRDefault="00E80CCB" w:rsidP="00E80CCB">
      <w:pPr>
        <w:pStyle w:val="Prrafodelista"/>
        <w:numPr>
          <w:ilvl w:val="0"/>
          <w:numId w:val="1"/>
        </w:numPr>
        <w:spacing w:line="276" w:lineRule="auto"/>
        <w:jc w:val="both"/>
      </w:pPr>
      <w:r>
        <w:t>Modifica el Ejercicio 1 para que ahora se cambien los colores de fondo alternativamente de verde a azul y viceversa, al hacer clic en un botón.</w:t>
      </w:r>
    </w:p>
    <w:p w14:paraId="616682CC" w14:textId="77777777" w:rsidR="00E80CCB" w:rsidRDefault="00E80CCB" w:rsidP="00E80CCB">
      <w:pPr>
        <w:pStyle w:val="Prrafodelista"/>
        <w:numPr>
          <w:ilvl w:val="0"/>
          <w:numId w:val="1"/>
        </w:numPr>
        <w:spacing w:line="276" w:lineRule="auto"/>
        <w:jc w:val="both"/>
      </w:pPr>
      <w:r>
        <w:t>Sitúa el botón a continuación de la división. (Para ello, incluye ambos en un contenedor flexible).</w:t>
      </w:r>
    </w:p>
    <w:p w14:paraId="34B4A400" w14:textId="77777777" w:rsidR="00E80CCB" w:rsidRDefault="00E80CCB" w:rsidP="00E80CCB">
      <w:pPr>
        <w:pStyle w:val="Prrafodelista"/>
        <w:numPr>
          <w:ilvl w:val="0"/>
          <w:numId w:val="1"/>
        </w:numPr>
        <w:spacing w:line="276" w:lineRule="auto"/>
        <w:jc w:val="both"/>
      </w:pPr>
      <w:r>
        <w:t>Identifica al botón como “b1”.</w:t>
      </w:r>
    </w:p>
    <w:p w14:paraId="56234E70" w14:textId="46680057" w:rsidR="006C40A0" w:rsidRDefault="006C40A0" w:rsidP="00E80CCB">
      <w:pPr>
        <w:pStyle w:val="Prrafodelista"/>
        <w:numPr>
          <w:ilvl w:val="0"/>
          <w:numId w:val="1"/>
        </w:numPr>
        <w:spacing w:line="276" w:lineRule="auto"/>
        <w:jc w:val="both"/>
      </w:pPr>
      <w:r>
        <w:t>Separa 3</w:t>
      </w:r>
      <w:r w:rsidR="00C95605">
        <w:t>0</w:t>
      </w:r>
      <w:r>
        <w:t xml:space="preserve"> p</w:t>
      </w:r>
      <w:r w:rsidR="00C95605">
        <w:t>í</w:t>
      </w:r>
      <w:r>
        <w:t>xeles el botón del</w:t>
      </w:r>
      <w:r w:rsidR="00C95605">
        <w:t xml:space="preserve"> borde</w:t>
      </w:r>
      <w:r>
        <w:t xml:space="preserve"> superior del navegador.</w:t>
      </w:r>
    </w:p>
    <w:p w14:paraId="35D6C327" w14:textId="5CDF0586" w:rsidR="006C40A0" w:rsidRDefault="006C40A0" w:rsidP="00E80CCB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Aumenta el tamaño </w:t>
      </w:r>
      <w:r w:rsidR="00C95605">
        <w:t>del texto del botón a 50 píxeles.</w:t>
      </w:r>
    </w:p>
    <w:p w14:paraId="11047051" w14:textId="0C978F3A" w:rsidR="00E80CCB" w:rsidRDefault="00E80CCB" w:rsidP="00E80CCB">
      <w:pPr>
        <w:pStyle w:val="Prrafodelista"/>
        <w:numPr>
          <w:ilvl w:val="0"/>
          <w:numId w:val="1"/>
        </w:numPr>
        <w:spacing w:line="276" w:lineRule="auto"/>
        <w:jc w:val="both"/>
      </w:pPr>
      <w:r>
        <w:t>Sobre el botón debe aparecer el texto: “Cambiar Verde</w:t>
      </w:r>
      <w:r w:rsidR="00067D79">
        <w:t>/Rosa</w:t>
      </w:r>
      <w:r>
        <w:t>”.</w:t>
      </w:r>
    </w:p>
    <w:p w14:paraId="72557E82" w14:textId="77777777" w:rsidR="00E80CCB" w:rsidRDefault="00E80CCB" w:rsidP="00E80CCB">
      <w:pPr>
        <w:pStyle w:val="Prrafodelista"/>
        <w:numPr>
          <w:ilvl w:val="0"/>
          <w:numId w:val="1"/>
        </w:numPr>
        <w:spacing w:line="276" w:lineRule="auto"/>
        <w:jc w:val="both"/>
      </w:pPr>
      <w:r>
        <w:t>Para gestionar el evento usa un manejador semántico.</w:t>
      </w:r>
    </w:p>
    <w:p w14:paraId="1E0B692F" w14:textId="77777777" w:rsidR="00E80CCB" w:rsidRDefault="00E80CCB" w:rsidP="00E80CCB">
      <w:pPr>
        <w:jc w:val="both"/>
      </w:pPr>
    </w:p>
    <w:p w14:paraId="3EB5BF33" w14:textId="77777777" w:rsidR="00E80CCB" w:rsidRDefault="00E80CCB" w:rsidP="00E80CCB">
      <w:pPr>
        <w:spacing w:line="276" w:lineRule="auto"/>
        <w:jc w:val="both"/>
      </w:pPr>
    </w:p>
    <w:sectPr w:rsidR="00E80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06357"/>
    <w:multiLevelType w:val="hybridMultilevel"/>
    <w:tmpl w:val="87147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16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D28"/>
    <w:rsid w:val="00067D79"/>
    <w:rsid w:val="001C6C74"/>
    <w:rsid w:val="0024103B"/>
    <w:rsid w:val="003E410E"/>
    <w:rsid w:val="00486DE9"/>
    <w:rsid w:val="005154A3"/>
    <w:rsid w:val="00593CAB"/>
    <w:rsid w:val="006735AB"/>
    <w:rsid w:val="00684F0E"/>
    <w:rsid w:val="006C40A0"/>
    <w:rsid w:val="00733431"/>
    <w:rsid w:val="0076012A"/>
    <w:rsid w:val="0076710F"/>
    <w:rsid w:val="00836D28"/>
    <w:rsid w:val="00AD1CF4"/>
    <w:rsid w:val="00C71EBD"/>
    <w:rsid w:val="00C95605"/>
    <w:rsid w:val="00E80CCB"/>
    <w:rsid w:val="00F0486E"/>
    <w:rsid w:val="00F91367"/>
    <w:rsid w:val="00F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9DC5"/>
  <w15:docId w15:val="{E472F0BF-DA75-4438-BB72-C823838E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20</cp:revision>
  <cp:lastPrinted>2023-12-21T12:56:00Z</cp:lastPrinted>
  <dcterms:created xsi:type="dcterms:W3CDTF">2021-07-26T17:51:00Z</dcterms:created>
  <dcterms:modified xsi:type="dcterms:W3CDTF">2023-12-21T13:20:00Z</dcterms:modified>
</cp:coreProperties>
</file>