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3AE7" w:rsidRDefault="00A8220C" w:rsidP="00A8220C">
      <w:pPr>
        <w:pStyle w:val="Prrafodelista"/>
        <w:numPr>
          <w:ilvl w:val="0"/>
          <w:numId w:val="1"/>
        </w:numPr>
        <w:rPr>
          <w:b/>
          <w:lang w:val="es-ES"/>
        </w:rPr>
      </w:pPr>
      <w:r w:rsidRPr="00A8220C">
        <w:rPr>
          <w:b/>
          <w:lang w:val="es-ES"/>
        </w:rPr>
        <w:t>La responsabilidad de una clase la hacen los métodos</w:t>
      </w:r>
    </w:p>
    <w:p w:rsidR="00A8220C" w:rsidRDefault="00A8220C" w:rsidP="00A8220C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 xml:space="preserve">Si necesita utilizar métodos y atributos únicos de la clase, se debe hacer herencia </w:t>
      </w:r>
    </w:p>
    <w:p w:rsidR="00A8220C" w:rsidRDefault="00A8220C" w:rsidP="00A8220C">
      <w:pPr>
        <w:pStyle w:val="Prrafodelista"/>
        <w:numPr>
          <w:ilvl w:val="0"/>
          <w:numId w:val="1"/>
        </w:numPr>
        <w:rPr>
          <w:b/>
          <w:lang w:val="es-ES"/>
        </w:rPr>
      </w:pPr>
      <w:r>
        <w:rPr>
          <w:b/>
          <w:lang w:val="es-ES"/>
        </w:rPr>
        <w:t>Tener presente la entidad de una base de datos lo manejamos con las clases (¿si una tabla tiene 50 columnas, cuantas clases va a tener esta entidad? Pues 50 atributos)</w:t>
      </w:r>
    </w:p>
    <w:p w:rsidR="00A8220C" w:rsidRDefault="00A8220C" w:rsidP="00A8220C">
      <w:pPr>
        <w:rPr>
          <w:b/>
          <w:lang w:val="es-ES"/>
        </w:rPr>
      </w:pPr>
    </w:p>
    <w:p w:rsidR="00A8220C" w:rsidRPr="00A8220C" w:rsidRDefault="00A8220C" w:rsidP="00A8220C">
      <w:pPr>
        <w:rPr>
          <w:b/>
          <w:lang w:val="es-ES"/>
        </w:rPr>
      </w:pPr>
      <w:r>
        <w:rPr>
          <w:b/>
          <w:lang w:val="es-ES"/>
        </w:rPr>
        <w:t>HACER UN SOFTWARE QUE CONTROLE Y ASIGNE HACER TAREAS A UN USUARIO.DICHA INFORMACION SE DEBE ALMACENAR EN UNA LISTA BASE DE DATOS.</w:t>
      </w:r>
      <w:r w:rsidR="00450A71">
        <w:rPr>
          <w:b/>
          <w:lang w:val="es-ES"/>
        </w:rPr>
        <w:t xml:space="preserve"> Una tarea solo puede tener 1 usuario.</w:t>
      </w:r>
      <w:bookmarkStart w:id="0" w:name="_GoBack"/>
      <w:bookmarkEnd w:id="0"/>
    </w:p>
    <w:sectPr w:rsidR="00A8220C" w:rsidRPr="00A822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666E3E"/>
    <w:multiLevelType w:val="hybridMultilevel"/>
    <w:tmpl w:val="0E4A7C9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0C"/>
    <w:rsid w:val="00450A71"/>
    <w:rsid w:val="00A8220C"/>
    <w:rsid w:val="00C675AF"/>
    <w:rsid w:val="00DB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FBD614"/>
  <w15:chartTrackingRefBased/>
  <w15:docId w15:val="{A42D33ED-E4DE-4D37-B69F-05B550E9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22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73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Este Producto es propiedad del SENA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2025-11-12T23:47:00Z</dcterms:created>
  <dcterms:modified xsi:type="dcterms:W3CDTF">2025-11-13T01:21:00Z</dcterms:modified>
</cp:coreProperties>
</file>