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F3114" w14:textId="4657164D" w:rsidR="008565B6" w:rsidRPr="0007151C" w:rsidRDefault="0060009B"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Relation Multiverse in only Universe and Relativitation Law Albert Einstein with Imaginary Number</w:t>
      </w:r>
    </w:p>
    <w:p w14:paraId="3B8AA5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by : Samuel Hasiholan Omega Purba, S. Tr. T.</w:t>
      </w:r>
    </w:p>
    <w:p w14:paraId="50FF0C6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Teknik Elektro</w:t>
      </w:r>
    </w:p>
    <w:p w14:paraId="638B01D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Prodi Teknik Robotika dan Kecerdasan buatan</w:t>
      </w:r>
    </w:p>
    <w:p w14:paraId="66D260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Politeknik Negeri Batam</w:t>
      </w:r>
    </w:p>
    <w:p w14:paraId="2FD4E42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541BBA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15C8EFC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A4682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63CBAD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2D7E08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ECD9DD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12E2D0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13826E8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D672E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7703D80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84180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0B9BA6E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D5DDE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453763D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8FECF5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6265A72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C98B8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EF9D0F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0D3874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5DFA65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6A15834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5659D3B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F1D0C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87624C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6CE32B"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0753C76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3415B20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F5AA64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3AAE54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-0,34740416688982559338631922050232</m:t>
                  </m:r>
                </m:e>
              </m:d>
            </m:e>
          </m:d>
        </m:oMath>
      </m:oMathPara>
    </w:p>
    <w:p w14:paraId="3F56A93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AA732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7B585BB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7C2BA1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469088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C77E6A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7ED93B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DE204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5A897B2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746003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382827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0D4C6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3DD7EA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525E97" w14:textId="77777777" w:rsidR="008565B6" w:rsidRPr="0007151C" w:rsidRDefault="008565B6"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360390B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1D459E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0A8907E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601B3E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4A5EEC6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6A0C6B9" w14:textId="77777777" w:rsidR="008565B6" w:rsidRPr="0007151C" w:rsidRDefault="008565B6"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50F478B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DC8696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1C7FD16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925A5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FA01B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C4D3A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79CA115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085CC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53DCD37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9A8DE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3E74B0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D997F2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4B0E6F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198A696"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483B85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E8559F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4CD8C06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25921C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2072AA2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F5D36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16BD37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08B0C0"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C71AD1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0AF2A7"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3F0B9E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BC1DB5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17081F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DA1C0C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316D05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E86768E"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477EF0D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BE9437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6ECEE9C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2EB495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676964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14335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1A74361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74B0B4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4FCB2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D5BC7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0500B33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6E836A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58546D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4FB52F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28AB862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477D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6CA5D1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695BD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54F6504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871AA1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0B967A4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6DE252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334317F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FFB225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506051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A14E7F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F145A3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AD65F4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4D12EC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A1940A1"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5D1413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7BFEE4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09256AC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7B7DD1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24EA1F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4BCB03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5C1E8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B02711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37BA38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E2402CB" w14:textId="77777777" w:rsidR="008565B6" w:rsidRPr="0007151C" w:rsidRDefault="008565B6" w:rsidP="0007151C">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468C32C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B8436FD" w14:textId="77777777" w:rsidR="008565B6" w:rsidRPr="0007151C" w:rsidRDefault="008565B6"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6A3E3AB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5F37CC" w14:textId="77777777" w:rsidR="008565B6" w:rsidRPr="0007151C" w:rsidRDefault="008565B6"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0FEC8B9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B3EA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400D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14749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06DB8F0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0AC15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7A79FC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4A9CDE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14D796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38284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296D47C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066F14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68444BF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246FD9"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3E395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E2B1164" w14:textId="5CDCB66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BD81E6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D135B16" w14:textId="441FF1CB"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768E36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E909F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61B827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D36A0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-0,34740416688982559338631922050232</m:t>
                  </m:r>
                </m:e>
              </m:d>
            </m:e>
          </m:d>
        </m:oMath>
      </m:oMathPara>
    </w:p>
    <w:p w14:paraId="37446864"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6659C4C" w14:textId="63A6D219" w:rsidR="00C52FD3" w:rsidRPr="0007151C" w:rsidRDefault="00C52FD3"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8,2857142857142857142857142857142</m:t>
                  </m:r>
                </m:e>
              </m:d>
            </m:e>
          </m:d>
        </m:oMath>
      </m:oMathPara>
    </w:p>
    <w:p w14:paraId="2E0AABC5"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6A6C76E9" w14:textId="53EF38B4" w:rsidR="00C52FD3" w:rsidRPr="0007151C" w:rsidRDefault="00C52FD3"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-8,2857142857142857142857142857142</m:t>
                              </m:r>
                            </m:e>
                          </m:d>
                        </m:e>
                      </m:d>
                    </m:e>
                  </m:d>
                </m:sup>
              </m:sSup>
            </m:e>
          </m:d>
        </m:oMath>
      </m:oMathPara>
    </w:p>
    <w:p w14:paraId="7962C548"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D3759DC" w14:textId="72E79192" w:rsidR="00C52FD3" w:rsidRPr="0007151C" w:rsidRDefault="00C52FD3"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8,2857142857142857142857142857142</m:t>
                      </m:r>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-8,2857142857142857142857142857142</m:t>
                              </m:r>
                            </m:e>
                          </m:d>
                        </m:e>
                      </m:d>
                    </m:e>
                  </m:d>
                </m:sup>
              </m:sSup>
            </m:e>
          </m:d>
        </m:oMath>
      </m:oMathPara>
    </w:p>
    <w:p w14:paraId="148E8046"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47DC2016" w14:textId="69AFB3B8"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Conclution :</w:t>
      </w:r>
    </w:p>
    <w:p w14:paraId="62C7BF29" w14:textId="441F01D5" w:rsidR="008565B6" w:rsidRPr="0007151C" w:rsidRDefault="00C52FD3"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w:t>
      </w:r>
      <w:r w:rsidRPr="0007151C">
        <w:rPr>
          <w:rFonts w:ascii="Times New Roman" w:eastAsiaTheme="minorEastAsia" w:hAnsi="Times New Roman" w:cs="Times New Roman"/>
          <w:sz w:val="24"/>
          <w:szCs w:val="24"/>
        </w:rPr>
        <w:t xml:space="preserve"> The </w:t>
      </w:r>
      <w:r w:rsidRPr="0007151C">
        <w:rPr>
          <w:rFonts w:ascii="Times New Roman" w:eastAsiaTheme="minorEastAsia" w:hAnsi="Times New Roman" w:cs="Times New Roman"/>
          <w:sz w:val="24"/>
          <w:szCs w:val="24"/>
        </w:rPr>
        <w:t>Expone</w:t>
      </w:r>
      <w:r w:rsidRPr="0007151C">
        <w:rPr>
          <w:rFonts w:ascii="Times New Roman" w:eastAsiaTheme="minorEastAsia" w:hAnsi="Times New Roman" w:cs="Times New Roman"/>
          <w:sz w:val="24"/>
          <w:szCs w:val="24"/>
        </w:rPr>
        <w:t>nt of</w:t>
      </w:r>
      <w:r w:rsidRPr="0007151C">
        <w:rPr>
          <w:rFonts w:ascii="Times New Roman" w:eastAsiaTheme="minorEastAsia" w:hAnsi="Times New Roman" w:cs="Times New Roman"/>
          <w:sz w:val="24"/>
          <w:szCs w:val="24"/>
        </w:rPr>
        <w:t xml:space="preserve"> Contant 7</w:t>
      </w:r>
      <w:r w:rsidRPr="0007151C">
        <w:rPr>
          <w:rFonts w:ascii="Times New Roman" w:eastAsiaTheme="minorEastAsia" w:hAnsi="Times New Roman" w:cs="Times New Roman"/>
          <w:sz w:val="24"/>
          <w:szCs w:val="24"/>
        </w:rPr>
        <w:t xml:space="preserve"> times Speed of Light Square</w:t>
      </w:r>
      <w:r w:rsidR="0042012B">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 xml:space="preserve"> </w:t>
      </w:r>
      <m:oMath>
        <m:r>
          <w:rPr>
            <w:rFonts w:ascii="Cambria Math" w:hAnsi="Cambria Math" w:cs="Times New Roman"/>
            <w:sz w:val="24"/>
            <w:szCs w:val="24"/>
          </w:rPr>
          <m:t>8,2857142857142857142857142857142</m:t>
        </m:r>
      </m:oMath>
      <w:r w:rsidRPr="0007151C">
        <w:rPr>
          <w:rFonts w:ascii="Times New Roman" w:eastAsiaTheme="minorEastAsia" w:hAnsi="Times New Roman" w:cs="Times New Roman"/>
          <w:sz w:val="24"/>
          <w:szCs w:val="24"/>
        </w:rPr>
        <w:t xml:space="preserve"> is equal Seven times of Speed of Light by Speed of Light that’s was Universe. ”</w:t>
      </w:r>
    </w:p>
    <w:p w14:paraId="23FD799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4E2D51D8"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Samuel Hasiholan Omega Purba, S. Tr. T. ~</w:t>
      </w:r>
    </w:p>
    <w:p w14:paraId="3BA99E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Bachelor of Robotic’s Technology and Artificial’s Intelligent</w:t>
      </w:r>
    </w:p>
    <w:p w14:paraId="753AA4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Politeknik Negeri Batam for International Future ”]</w:t>
      </w:r>
    </w:p>
    <w:p w14:paraId="65CF44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#SAVEACEH</w:t>
      </w:r>
    </w:p>
    <w:p w14:paraId="5B849C6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#SAVEMEDAN</w:t>
      </w:r>
    </w:p>
    <w:p w14:paraId="096FE49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#SAVEPADANG</w:t>
      </w:r>
    </w:p>
    <w:p w14:paraId="24A16D44"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#SAVEINDONESIA</w:t>
      </w:r>
    </w:p>
    <w:p w14:paraId="5FE99F9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#NOBLESNOINDONESIANYES</w:t>
      </w:r>
    </w:p>
    <w:p w14:paraId="209B840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lastRenderedPageBreak/>
        <w:t>#HIDUPMAHASISWA</w:t>
      </w:r>
    </w:p>
    <w:p w14:paraId="0924A7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#HIDUPRAKYATINDONESIA</w:t>
      </w:r>
    </w:p>
    <w:p w14:paraId="5E466A91"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#HIDUPWANGSANUSANTARA</w:t>
      </w:r>
    </w:p>
    <w:p w14:paraId="4E73299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#BHINEKATUNGGALIKA</w:t>
      </w:r>
    </w:p>
    <w:p w14:paraId="331096A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bookmarkStart w:id="0" w:name="_Hlk216673243"/>
    </w:p>
    <w:p w14:paraId="1E7028A3" w14:textId="4433C38D"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w:t>
      </w:r>
      <w:r w:rsidR="0007151C">
        <w:rPr>
          <w:rFonts w:ascii="Times New Roman" w:eastAsiaTheme="minorEastAsia" w:hAnsi="Times New Roman" w:cs="Times New Roman"/>
          <w:sz w:val="24"/>
          <w:szCs w:val="24"/>
        </w:rPr>
        <w:t>Saudara – saudara Sebangsa dan se-Tanah Air. Kalu jadi Hindu, jangan jadi orang India. Kalau jadi Islam, jangan jadi orang Arab. Kalau jadi Kristen, jangan jadi orang Yahudi. Tetaplah jadi orang Nusantara, yang Kaya akan Adat, Budaya yang Kaya Raya ini. Ing</w:t>
      </w:r>
      <w:r w:rsidR="00F97AFF">
        <w:rPr>
          <w:rFonts w:ascii="Times New Roman" w:eastAsiaTheme="minorEastAsia" w:hAnsi="Times New Roman" w:cs="Times New Roman"/>
          <w:sz w:val="24"/>
          <w:szCs w:val="24"/>
        </w:rPr>
        <w:t>at wahai,</w:t>
      </w:r>
      <w:r w:rsidR="0007151C">
        <w:rPr>
          <w:rFonts w:ascii="Times New Roman" w:eastAsiaTheme="minorEastAsia" w:hAnsi="Times New Roman" w:cs="Times New Roman"/>
          <w:sz w:val="24"/>
          <w:szCs w:val="24"/>
        </w:rPr>
        <w:t xml:space="preserve"> Saudara – saudara, musuh yang terberat adalah Rakyat</w:t>
      </w:r>
      <w:r w:rsidR="00F97AFF">
        <w:rPr>
          <w:rFonts w:ascii="Times New Roman" w:eastAsiaTheme="minorEastAsia" w:hAnsi="Times New Roman" w:cs="Times New Roman"/>
          <w:sz w:val="24"/>
          <w:szCs w:val="24"/>
        </w:rPr>
        <w:t xml:space="preserve">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Merdeka!!!.  </w:t>
      </w:r>
      <w:r w:rsidRPr="0007151C">
        <w:rPr>
          <w:rFonts w:ascii="Times New Roman" w:eastAsiaTheme="minorEastAsia" w:hAnsi="Times New Roman" w:cs="Times New Roman"/>
          <w:sz w:val="24"/>
          <w:szCs w:val="24"/>
        </w:rPr>
        <w:t>~</w:t>
      </w:r>
    </w:p>
    <w:p w14:paraId="215E30E0" w14:textId="7E629EE2" w:rsidR="00F75877"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Soekarno </w:t>
      </w:r>
      <w:r w:rsidR="00723E7A">
        <w:rPr>
          <w:rFonts w:ascii="Times New Roman" w:eastAsiaTheme="minorEastAsia" w:hAnsi="Times New Roman" w:cs="Times New Roman"/>
          <w:sz w:val="24"/>
          <w:szCs w:val="24"/>
        </w:rPr>
        <w:t>–</w:t>
      </w:r>
    </w:p>
    <w:bookmarkEnd w:id="0"/>
    <w:p w14:paraId="4371DE86" w14:textId="77777777" w:rsidR="00723E7A" w:rsidRPr="0007151C" w:rsidRDefault="00723E7A" w:rsidP="0007151C">
      <w:pPr>
        <w:spacing w:line="360" w:lineRule="auto"/>
        <w:jc w:val="center"/>
        <w:rPr>
          <w:rFonts w:ascii="Times New Roman" w:hAnsi="Times New Roman" w:cs="Times New Roman"/>
          <w:sz w:val="24"/>
          <w:szCs w:val="24"/>
        </w:rPr>
      </w:pPr>
    </w:p>
    <w:sectPr w:rsidR="00723E7A" w:rsidRPr="0007151C" w:rsidSect="0007151C">
      <w:headerReference w:type="even" r:id="rId4"/>
      <w:headerReference w:type="default" r:id="rId5"/>
      <w:footerReference w:type="even" r:id="rId6"/>
      <w:footerReference w:type="default" r:id="rId7"/>
      <w:headerReference w:type="first" r:id="rId8"/>
      <w:footerReference w:type="first" r:id="rId9"/>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6082"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C13FC" w14:textId="77777777" w:rsidR="00000000"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B85F5"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56259"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77F1019F" w14:textId="77777777" w:rsidR="00000000" w:rsidRDefault="00000000">
        <w:pPr>
          <w:pStyle w:val="Header"/>
        </w:pPr>
        <w:r>
          <w:pict w14:anchorId="070F53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7216;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ADDF6" w14:textId="77777777" w:rsidR="00000000" w:rsidRDefault="0000000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877"/>
    <w:rsid w:val="0007151C"/>
    <w:rsid w:val="003C7DBB"/>
    <w:rsid w:val="0042012B"/>
    <w:rsid w:val="0060009B"/>
    <w:rsid w:val="00723E7A"/>
    <w:rsid w:val="008017A3"/>
    <w:rsid w:val="008565B6"/>
    <w:rsid w:val="00C52FD3"/>
    <w:rsid w:val="00F75877"/>
    <w:rsid w:val="00F97AF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23626"/>
  <w15:chartTrackingRefBased/>
  <w15:docId w15:val="{A25B5776-6D3C-41EC-BFC9-243C5AAB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5B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F7587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F7587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F75877"/>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F75877"/>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F75877"/>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F75877"/>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F75877"/>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F75877"/>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F75877"/>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7587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F7587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7587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7587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7587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7587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7587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7587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75877"/>
    <w:rPr>
      <w:rFonts w:eastAsiaTheme="majorEastAsia" w:cstheme="majorBidi"/>
      <w:color w:val="272727" w:themeColor="text1" w:themeTint="D8"/>
    </w:rPr>
  </w:style>
  <w:style w:type="paragraph" w:styleId="Judul">
    <w:name w:val="Title"/>
    <w:basedOn w:val="Normal"/>
    <w:next w:val="Normal"/>
    <w:link w:val="JudulKAR"/>
    <w:uiPriority w:val="10"/>
    <w:qFormat/>
    <w:rsid w:val="00F75877"/>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F7587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75877"/>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F7587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75877"/>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F75877"/>
    <w:rPr>
      <w:i/>
      <w:iCs/>
      <w:color w:val="404040" w:themeColor="text1" w:themeTint="BF"/>
    </w:rPr>
  </w:style>
  <w:style w:type="paragraph" w:styleId="DaftarParagraf">
    <w:name w:val="List Paragraph"/>
    <w:basedOn w:val="Normal"/>
    <w:uiPriority w:val="34"/>
    <w:qFormat/>
    <w:rsid w:val="00F75877"/>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F75877"/>
    <w:rPr>
      <w:i/>
      <w:iCs/>
      <w:color w:val="0F4761" w:themeColor="accent1" w:themeShade="BF"/>
    </w:rPr>
  </w:style>
  <w:style w:type="paragraph" w:styleId="KutipanyangSering">
    <w:name w:val="Intense Quote"/>
    <w:basedOn w:val="Normal"/>
    <w:next w:val="Normal"/>
    <w:link w:val="KutipanyangSeringKAR"/>
    <w:uiPriority w:val="30"/>
    <w:qFormat/>
    <w:rsid w:val="00F7587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F75877"/>
    <w:rPr>
      <w:i/>
      <w:iCs/>
      <w:color w:val="0F4761" w:themeColor="accent1" w:themeShade="BF"/>
    </w:rPr>
  </w:style>
  <w:style w:type="character" w:styleId="ReferensiyangSering">
    <w:name w:val="Intense Reference"/>
    <w:basedOn w:val="FontParagrafDefault"/>
    <w:uiPriority w:val="32"/>
    <w:qFormat/>
    <w:rsid w:val="00F75877"/>
    <w:rPr>
      <w:b/>
      <w:bCs/>
      <w:smallCaps/>
      <w:color w:val="0F4761" w:themeColor="accent1" w:themeShade="BF"/>
      <w:spacing w:val="5"/>
    </w:rPr>
  </w:style>
  <w:style w:type="paragraph" w:styleId="Header">
    <w:name w:val="header"/>
    <w:basedOn w:val="Normal"/>
    <w:link w:val="HeaderKAR"/>
    <w:uiPriority w:val="99"/>
    <w:unhideWhenUsed/>
    <w:rsid w:val="008565B6"/>
    <w:pPr>
      <w:tabs>
        <w:tab w:val="center" w:pos="4513"/>
        <w:tab w:val="right" w:pos="9026"/>
      </w:tabs>
      <w:spacing w:after="0" w:line="240" w:lineRule="auto"/>
    </w:pPr>
  </w:style>
  <w:style w:type="character" w:customStyle="1" w:styleId="HeaderKAR">
    <w:name w:val="Header KAR"/>
    <w:basedOn w:val="FontParagrafDefault"/>
    <w:link w:val="Header"/>
    <w:uiPriority w:val="99"/>
    <w:rsid w:val="008565B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8565B6"/>
    <w:pPr>
      <w:tabs>
        <w:tab w:val="center" w:pos="4513"/>
        <w:tab w:val="right" w:pos="9026"/>
      </w:tabs>
      <w:spacing w:after="0" w:line="240" w:lineRule="auto"/>
    </w:pPr>
  </w:style>
  <w:style w:type="character" w:customStyle="1" w:styleId="FooterKAR">
    <w:name w:val="Footer KAR"/>
    <w:basedOn w:val="FontParagrafDefault"/>
    <w:link w:val="Footer"/>
    <w:uiPriority w:val="99"/>
    <w:rsid w:val="008565B6"/>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header" Target="header2.xml"/><Relationship Id="rId10" Type="http://schemas.openxmlformats.org/officeDocument/2006/relationships/fontTable" Target="fontTable.xml"/><Relationship Id="rId4" Type="http://schemas.openxmlformats.org/officeDocument/2006/relationships/header" Target="header1.xml"/><Relationship Id="rId9" Type="http://schemas.openxmlformats.org/officeDocument/2006/relationships/footer" Target="footer3.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10</Pages>
  <Words>671</Words>
  <Characters>3830</Characters>
  <Application>Microsoft Office Word</Application>
  <DocSecurity>0</DocSecurity>
  <Lines>31</Lines>
  <Paragraphs>8</Paragraphs>
  <ScaleCrop>false</ScaleCrop>
  <Company>Samuel Hasiholan Omega, S. Tr. T.</Company>
  <LinksUpToDate>false</LinksUpToDate>
  <CharactersWithSpaces>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9</cp:revision>
  <cp:lastPrinted>2025-12-14T23:41:00Z</cp:lastPrinted>
  <dcterms:created xsi:type="dcterms:W3CDTF">2025-12-14T22:57:00Z</dcterms:created>
  <dcterms:modified xsi:type="dcterms:W3CDTF">2025-12-14T23:42:00Z</dcterms:modified>
</cp:coreProperties>
</file>