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38" w:rsidRDefault="007E3E40" w:rsidP="00330938">
      <w:pPr>
        <w:pStyle w:val="Ttulo1"/>
        <w:spacing w:line="360" w:lineRule="auto"/>
        <w:ind w:firstLine="709"/>
        <w:jc w:val="center"/>
        <w:rPr>
          <w:rFonts w:ascii="Arial" w:hAnsi="Arial" w:cs="Arial"/>
          <w:b/>
          <w:color w:val="auto"/>
          <w:sz w:val="24"/>
          <w:szCs w:val="24"/>
          <w:lang w:val="pt-BR"/>
        </w:rPr>
      </w:pPr>
      <w:r w:rsidRPr="008E4400">
        <w:rPr>
          <w:rFonts w:ascii="Arial" w:hAnsi="Arial" w:cs="Arial"/>
          <w:b/>
          <w:color w:val="auto"/>
          <w:sz w:val="24"/>
          <w:szCs w:val="24"/>
          <w:lang w:val="pt-BR"/>
        </w:rPr>
        <w:t>Análise de dados com SAS</w:t>
      </w:r>
      <w:r w:rsidR="00330938">
        <w:rPr>
          <w:rFonts w:ascii="Arial" w:hAnsi="Arial" w:cs="Arial"/>
          <w:b/>
          <w:color w:val="auto"/>
          <w:sz w:val="24"/>
          <w:szCs w:val="24"/>
          <w:lang w:val="pt-BR"/>
        </w:rPr>
        <w:t xml:space="preserve"> utilizando a Base de Dados ENEM 2022</w:t>
      </w:r>
    </w:p>
    <w:p w:rsidR="00330938" w:rsidRPr="00330938" w:rsidRDefault="00330938" w:rsidP="00330938">
      <w:pPr>
        <w:rPr>
          <w:lang w:val="pt-BR"/>
        </w:rPr>
      </w:pPr>
    </w:p>
    <w:p w:rsidR="006C4210" w:rsidRPr="008E4400" w:rsidRDefault="00330938" w:rsidP="008E4400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8E4400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D0DC59C" wp14:editId="0462CC7D">
            <wp:extent cx="5400040" cy="41979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4210" w:rsidRDefault="00330938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BF7DCD5" wp14:editId="1EDFC381">
            <wp:extent cx="5400040" cy="934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e-variable-ida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F" w:rsidRPr="008E4400" w:rsidRDefault="009C111F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6C4210" w:rsidRPr="008E4400" w:rsidRDefault="007E3E40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sz w:val="24"/>
          <w:szCs w:val="24"/>
          <w:lang w:val="pt-BR"/>
        </w:rPr>
        <w:t>Ao</w:t>
      </w:r>
      <w:r w:rsidR="006C4210" w:rsidRPr="008E4400">
        <w:rPr>
          <w:rFonts w:ascii="Arial" w:hAnsi="Arial" w:cs="Arial"/>
          <w:sz w:val="24"/>
          <w:szCs w:val="24"/>
          <w:lang w:val="pt-BR"/>
        </w:rPr>
        <w:t xml:space="preserve"> </w:t>
      </w:r>
      <w:r w:rsidRPr="008E4400">
        <w:rPr>
          <w:rFonts w:ascii="Arial" w:hAnsi="Arial" w:cs="Arial"/>
          <w:sz w:val="24"/>
          <w:szCs w:val="24"/>
          <w:lang w:val="pt-BR"/>
        </w:rPr>
        <w:t>analisar</w:t>
      </w:r>
      <w:r w:rsidR="006C4210" w:rsidRPr="008E4400">
        <w:rPr>
          <w:rFonts w:ascii="Arial" w:hAnsi="Arial" w:cs="Arial"/>
          <w:sz w:val="24"/>
          <w:szCs w:val="24"/>
          <w:lang w:val="pt-BR"/>
        </w:rPr>
        <w:t xml:space="preserve"> </w:t>
      </w:r>
      <w:r w:rsidR="002C3B71" w:rsidRPr="008E4400">
        <w:rPr>
          <w:rFonts w:ascii="Arial" w:hAnsi="Arial" w:cs="Arial"/>
          <w:sz w:val="24"/>
          <w:szCs w:val="24"/>
          <w:lang w:val="pt-BR"/>
        </w:rPr>
        <w:t>a distribuição de idade pode-se</w:t>
      </w:r>
      <w:r w:rsidRPr="008E4400">
        <w:rPr>
          <w:rFonts w:ascii="Arial" w:hAnsi="Arial" w:cs="Arial"/>
          <w:sz w:val="24"/>
          <w:szCs w:val="24"/>
          <w:lang w:val="pt-BR"/>
        </w:rPr>
        <w:t xml:space="preserve"> tirar algumas informações relevantes sobre essa base de dados.</w:t>
      </w:r>
      <w:r w:rsidR="00330938" w:rsidRPr="00330938">
        <w:rPr>
          <w:rFonts w:ascii="Arial" w:hAnsi="Arial" w:cs="Arial"/>
          <w:noProof/>
          <w:sz w:val="24"/>
          <w:szCs w:val="24"/>
          <w:lang w:val="pt-BR" w:eastAsia="pt-BR"/>
        </w:rPr>
        <w:t xml:space="preserve"> </w:t>
      </w:r>
    </w:p>
    <w:p w:rsidR="007E3E40" w:rsidRPr="008E4400" w:rsidRDefault="007E3E40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sz w:val="24"/>
          <w:szCs w:val="24"/>
          <w:lang w:val="pt-BR"/>
        </w:rPr>
        <w:t>São elas que a maioria</w:t>
      </w:r>
      <w:r w:rsidR="00DC2D6C" w:rsidRPr="008E4400">
        <w:rPr>
          <w:rFonts w:ascii="Arial" w:hAnsi="Arial" w:cs="Arial"/>
          <w:sz w:val="24"/>
          <w:szCs w:val="24"/>
          <w:lang w:val="pt-BR"/>
        </w:rPr>
        <w:t xml:space="preserve"> das pessoas que fizeram a prova tem 18 anos</w:t>
      </w:r>
      <w:r w:rsidR="00D72898" w:rsidRPr="008E4400">
        <w:rPr>
          <w:rFonts w:ascii="Arial" w:hAnsi="Arial" w:cs="Arial"/>
          <w:sz w:val="24"/>
          <w:szCs w:val="24"/>
          <w:lang w:val="pt-BR"/>
        </w:rPr>
        <w:t xml:space="preserve"> correspondente a</w:t>
      </w:r>
      <w:r w:rsidR="00DC2D6C" w:rsidRPr="008E4400">
        <w:rPr>
          <w:rFonts w:ascii="Arial" w:hAnsi="Arial" w:cs="Arial"/>
          <w:sz w:val="24"/>
          <w:szCs w:val="24"/>
          <w:lang w:val="pt-BR"/>
        </w:rPr>
        <w:t xml:space="preserve"> (26.63%)</w:t>
      </w:r>
      <w:r w:rsidR="00D81D91" w:rsidRPr="008E4400">
        <w:rPr>
          <w:rFonts w:ascii="Arial" w:hAnsi="Arial" w:cs="Arial"/>
          <w:sz w:val="24"/>
          <w:szCs w:val="24"/>
          <w:lang w:val="pt-BR"/>
        </w:rPr>
        <w:t>.</w:t>
      </w:r>
    </w:p>
    <w:p w:rsidR="002C3B71" w:rsidRPr="008E4400" w:rsidRDefault="006C4210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sz w:val="24"/>
          <w:szCs w:val="24"/>
          <w:lang w:val="pt-BR"/>
        </w:rPr>
        <w:t>A média</w:t>
      </w:r>
      <w:r w:rsidR="00D72898" w:rsidRPr="008E4400">
        <w:rPr>
          <w:rFonts w:ascii="Arial" w:hAnsi="Arial" w:cs="Arial"/>
          <w:sz w:val="24"/>
          <w:szCs w:val="24"/>
          <w:lang w:val="pt-BR"/>
        </w:rPr>
        <w:t xml:space="preserve"> da idade das pessoas que fizeram o </w:t>
      </w:r>
      <w:r w:rsidRPr="008E4400">
        <w:rPr>
          <w:rFonts w:ascii="Arial" w:hAnsi="Arial" w:cs="Arial"/>
          <w:sz w:val="24"/>
          <w:szCs w:val="24"/>
          <w:lang w:val="pt-BR"/>
        </w:rPr>
        <w:t>Enem</w:t>
      </w:r>
      <w:r w:rsidR="00D72898" w:rsidRPr="008E4400">
        <w:rPr>
          <w:rFonts w:ascii="Arial" w:hAnsi="Arial" w:cs="Arial"/>
          <w:sz w:val="24"/>
          <w:szCs w:val="24"/>
          <w:lang w:val="pt-BR"/>
        </w:rPr>
        <w:t xml:space="preserve"> é de 21.69 </w:t>
      </w:r>
      <w:r w:rsidRPr="008E4400">
        <w:rPr>
          <w:rFonts w:ascii="Arial" w:hAnsi="Arial" w:cs="Arial"/>
          <w:sz w:val="24"/>
          <w:szCs w:val="24"/>
          <w:lang w:val="pt-BR"/>
        </w:rPr>
        <w:t>anos mesmo</w:t>
      </w:r>
      <w:r w:rsidR="00D72898" w:rsidRPr="008E4400">
        <w:rPr>
          <w:rFonts w:ascii="Arial" w:hAnsi="Arial" w:cs="Arial"/>
          <w:sz w:val="24"/>
          <w:szCs w:val="24"/>
          <w:lang w:val="pt-BR"/>
        </w:rPr>
        <w:t xml:space="preserve"> tendo candidatos com 70 anos. Com isso con</w:t>
      </w:r>
      <w:r w:rsidRPr="008E4400">
        <w:rPr>
          <w:rFonts w:ascii="Arial" w:hAnsi="Arial" w:cs="Arial"/>
          <w:sz w:val="24"/>
          <w:szCs w:val="24"/>
          <w:lang w:val="pt-BR"/>
        </w:rPr>
        <w:t>clui-se que o Enem</w:t>
      </w:r>
      <w:r w:rsidR="00D72898" w:rsidRPr="008E4400">
        <w:rPr>
          <w:rFonts w:ascii="Arial" w:hAnsi="Arial" w:cs="Arial"/>
          <w:sz w:val="24"/>
          <w:szCs w:val="24"/>
          <w:lang w:val="pt-BR"/>
        </w:rPr>
        <w:t xml:space="preserve"> atraí um público mais jovem principalmente aqueles que deixaram o ensino médio recentemente</w:t>
      </w:r>
      <w:r w:rsidR="002C3B71" w:rsidRPr="008E4400">
        <w:rPr>
          <w:rFonts w:ascii="Arial" w:hAnsi="Arial" w:cs="Arial"/>
          <w:sz w:val="24"/>
          <w:szCs w:val="24"/>
          <w:lang w:val="pt-BR"/>
        </w:rPr>
        <w:t xml:space="preserve">, pode-se confirmar essa informação olhando o percentual acumulativo que nos dá o dado que 73.54% pessoas que realizaram a prova tem de 16 </w:t>
      </w:r>
      <w:r w:rsidR="009C111F">
        <w:rPr>
          <w:rFonts w:ascii="Arial" w:hAnsi="Arial" w:cs="Arial"/>
          <w:sz w:val="24"/>
          <w:szCs w:val="24"/>
          <w:lang w:val="pt-BR"/>
        </w:rPr>
        <w:t xml:space="preserve">a </w:t>
      </w:r>
      <w:r w:rsidR="002C3B71" w:rsidRPr="008E4400">
        <w:rPr>
          <w:rFonts w:ascii="Arial" w:hAnsi="Arial" w:cs="Arial"/>
          <w:sz w:val="24"/>
          <w:szCs w:val="24"/>
          <w:lang w:val="pt-BR"/>
        </w:rPr>
        <w:t>21 anos</w:t>
      </w:r>
      <w:r w:rsidR="009C111F">
        <w:rPr>
          <w:rFonts w:ascii="Arial" w:hAnsi="Arial" w:cs="Arial"/>
          <w:sz w:val="24"/>
          <w:szCs w:val="24"/>
          <w:lang w:val="pt-BR"/>
        </w:rPr>
        <w:t>.</w:t>
      </w:r>
    </w:p>
    <w:p w:rsidR="002C3B71" w:rsidRPr="008E4400" w:rsidRDefault="002C3B7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D72898" w:rsidRPr="008E4400" w:rsidRDefault="00D72898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D72898" w:rsidRPr="008E4400" w:rsidRDefault="00D72898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C94704" w:rsidRPr="008E4400" w:rsidRDefault="00C94704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</w:p>
    <w:p w:rsidR="00C94704" w:rsidRDefault="00784432" w:rsidP="008E4400">
      <w:pPr>
        <w:pStyle w:val="Ttulo2"/>
        <w:spacing w:line="360" w:lineRule="auto"/>
        <w:ind w:firstLine="709"/>
        <w:jc w:val="both"/>
        <w:rPr>
          <w:rFonts w:ascii="Arial" w:hAnsi="Arial" w:cs="Arial"/>
          <w:b/>
          <w:color w:val="auto"/>
          <w:sz w:val="24"/>
          <w:szCs w:val="24"/>
          <w:lang w:val="pt-BR" w:eastAsia="pt-BR"/>
        </w:rPr>
      </w:pPr>
      <w:r w:rsidRPr="008E4400">
        <w:rPr>
          <w:rFonts w:ascii="Arial" w:hAnsi="Arial" w:cs="Arial"/>
          <w:b/>
          <w:color w:val="auto"/>
          <w:sz w:val="24"/>
          <w:szCs w:val="24"/>
          <w:lang w:val="pt-BR" w:eastAsia="pt-BR"/>
        </w:rPr>
        <w:t>Distribuição do númer</w:t>
      </w:r>
      <w:r w:rsidR="00367BC1" w:rsidRPr="008E4400">
        <w:rPr>
          <w:rFonts w:ascii="Arial" w:hAnsi="Arial" w:cs="Arial"/>
          <w:b/>
          <w:color w:val="auto"/>
          <w:sz w:val="24"/>
          <w:szCs w:val="24"/>
          <w:lang w:val="pt-BR" w:eastAsia="pt-BR"/>
        </w:rPr>
        <w:t>o de população</w:t>
      </w:r>
      <w:r w:rsidR="00C94704" w:rsidRPr="008E4400">
        <w:rPr>
          <w:rFonts w:ascii="Arial" w:hAnsi="Arial" w:cs="Arial"/>
          <w:b/>
          <w:color w:val="auto"/>
          <w:sz w:val="24"/>
          <w:szCs w:val="24"/>
          <w:lang w:val="pt-BR" w:eastAsia="pt-BR"/>
        </w:rPr>
        <w:t xml:space="preserve"> por município</w:t>
      </w:r>
    </w:p>
    <w:p w:rsidR="008E4400" w:rsidRDefault="008E4400" w:rsidP="008E4400">
      <w:pPr>
        <w:spacing w:line="360" w:lineRule="auto"/>
        <w:ind w:firstLine="709"/>
        <w:jc w:val="both"/>
        <w:rPr>
          <w:lang w:val="pt-BR" w:eastAsia="pt-BR"/>
        </w:rPr>
      </w:pPr>
    </w:p>
    <w:p w:rsidR="00C94704" w:rsidRPr="008E4400" w:rsidRDefault="008E4400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AA50133" wp14:editId="372BE808">
            <wp:extent cx="5400040" cy="19608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nicipio-altos-populaçã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00" w:rsidRDefault="00F67B87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t xml:space="preserve"> </w:t>
      </w:r>
    </w:p>
    <w:p w:rsidR="00C94704" w:rsidRPr="008E4400" w:rsidRDefault="00C94704" w:rsidP="008E440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lang w:val="pt-BR" w:eastAsia="pt-BR"/>
        </w:rPr>
      </w:pPr>
      <w:r w:rsidRPr="008E4400">
        <w:rPr>
          <w:rFonts w:ascii="Arial" w:hAnsi="Arial" w:cs="Arial"/>
          <w:b/>
          <w:sz w:val="24"/>
          <w:szCs w:val="24"/>
          <w:lang w:val="pt-BR" w:eastAsia="pt-BR"/>
        </w:rPr>
        <w:t>Ao analisar o número da população tiramos as seguintes informações:</w:t>
      </w:r>
    </w:p>
    <w:p w:rsidR="008E4400" w:rsidRDefault="00C94704" w:rsidP="008E4400">
      <w:pPr>
        <w:spacing w:line="360" w:lineRule="auto"/>
        <w:ind w:firstLine="70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t>São Paulo é o município mais populoso do Brasil, seguido de</w:t>
      </w:r>
      <w:r w:rsidR="009C111F">
        <w:rPr>
          <w:rFonts w:ascii="Arial" w:hAnsi="Arial" w:cs="Arial"/>
          <w:sz w:val="24"/>
          <w:szCs w:val="24"/>
          <w:lang w:val="pt-BR" w:eastAsia="pt-BR"/>
        </w:rPr>
        <w:t xml:space="preserve"> Rio de J</w:t>
      </w:r>
      <w:r w:rsidR="00F67B87" w:rsidRPr="008E4400">
        <w:rPr>
          <w:rFonts w:ascii="Arial" w:hAnsi="Arial" w:cs="Arial"/>
          <w:sz w:val="24"/>
          <w:szCs w:val="24"/>
          <w:lang w:val="pt-BR" w:eastAsia="pt-BR"/>
        </w:rPr>
        <w:t>aneiro</w:t>
      </w:r>
      <w:r w:rsidRPr="008E4400">
        <w:rPr>
          <w:rFonts w:ascii="Arial" w:hAnsi="Arial" w:cs="Arial"/>
          <w:sz w:val="24"/>
          <w:szCs w:val="24"/>
          <w:lang w:val="pt-BR" w:eastAsia="pt-BR"/>
        </w:rPr>
        <w:t xml:space="preserve"> e Brasília em terceiro.</w:t>
      </w:r>
      <w:r w:rsidR="006C2366" w:rsidRPr="008E4400">
        <w:rPr>
          <w:rFonts w:ascii="Arial" w:hAnsi="Arial" w:cs="Arial"/>
          <w:sz w:val="24"/>
          <w:szCs w:val="24"/>
          <w:lang w:val="pt-BR" w:eastAsia="pt-BR"/>
        </w:rPr>
        <w:t xml:space="preserve"> Sendo eles São Paulo com 11</w:t>
      </w:r>
      <w:r w:rsidR="00330938">
        <w:rPr>
          <w:rFonts w:ascii="Arial" w:hAnsi="Arial" w:cs="Arial"/>
          <w:sz w:val="24"/>
          <w:szCs w:val="24"/>
          <w:lang w:val="pt-BR" w:eastAsia="pt-BR"/>
        </w:rPr>
        <w:t xml:space="preserve"> milhõ</w:t>
      </w:r>
      <w:r w:rsidR="006C2366" w:rsidRPr="008E4400">
        <w:rPr>
          <w:rFonts w:ascii="Arial" w:hAnsi="Arial" w:cs="Arial"/>
          <w:sz w:val="24"/>
          <w:szCs w:val="24"/>
          <w:lang w:val="pt-BR" w:eastAsia="pt-BR"/>
        </w:rPr>
        <w:t>es 451</w:t>
      </w:r>
      <w:r w:rsidR="00330938">
        <w:rPr>
          <w:rFonts w:ascii="Arial" w:hAnsi="Arial" w:cs="Arial"/>
          <w:sz w:val="24"/>
          <w:szCs w:val="24"/>
          <w:lang w:val="pt-BR" w:eastAsia="pt-BR"/>
        </w:rPr>
        <w:t xml:space="preserve"> </w:t>
      </w:r>
      <w:r w:rsidR="009C111F">
        <w:rPr>
          <w:rFonts w:ascii="Arial" w:hAnsi="Arial" w:cs="Arial"/>
          <w:sz w:val="24"/>
          <w:szCs w:val="24"/>
          <w:lang w:val="pt-BR" w:eastAsia="pt-BR"/>
        </w:rPr>
        <w:t xml:space="preserve">mil e </w:t>
      </w:r>
      <w:r w:rsidR="006C2366" w:rsidRPr="008E4400">
        <w:rPr>
          <w:rFonts w:ascii="Arial" w:hAnsi="Arial" w:cs="Arial"/>
          <w:sz w:val="24"/>
          <w:szCs w:val="24"/>
          <w:lang w:val="pt-BR" w:eastAsia="pt-BR"/>
        </w:rPr>
        <w:t>245 habitantes</w:t>
      </w:r>
      <w:r w:rsidR="00F67B87" w:rsidRPr="008E4400">
        <w:rPr>
          <w:rFonts w:ascii="Arial" w:hAnsi="Arial" w:cs="Arial"/>
          <w:sz w:val="24"/>
          <w:szCs w:val="24"/>
          <w:lang w:val="pt-BR" w:eastAsia="pt-BR"/>
        </w:rPr>
        <w:t xml:space="preserve">, </w:t>
      </w:r>
      <w:r w:rsidR="006C2366" w:rsidRPr="008E4400">
        <w:rPr>
          <w:rFonts w:ascii="Arial" w:hAnsi="Arial" w:cs="Arial"/>
          <w:sz w:val="24"/>
          <w:szCs w:val="24"/>
          <w:lang w:val="pt-BR" w:eastAsia="pt-BR"/>
        </w:rPr>
        <w:t>Rio de Janeiro com 6 milhões 211 mil 423 habitantes</w:t>
      </w:r>
      <w:r w:rsidR="00F67B87" w:rsidRPr="008E4400">
        <w:rPr>
          <w:rFonts w:ascii="Arial" w:hAnsi="Arial" w:cs="Arial"/>
          <w:sz w:val="24"/>
          <w:szCs w:val="24"/>
          <w:lang w:val="pt-BR" w:eastAsia="pt-BR"/>
        </w:rPr>
        <w:t xml:space="preserve"> e </w:t>
      </w:r>
      <w:r w:rsidR="006C2366" w:rsidRPr="008E4400">
        <w:rPr>
          <w:rFonts w:ascii="Arial" w:hAnsi="Arial" w:cs="Arial"/>
          <w:sz w:val="24"/>
          <w:szCs w:val="24"/>
          <w:lang w:val="pt-BR" w:eastAsia="pt-BR"/>
        </w:rPr>
        <w:t>Brasília com 2 milhões 817 mil e 68 habitan</w:t>
      </w:r>
      <w:r w:rsidR="008E4400" w:rsidRPr="008E4400">
        <w:rPr>
          <w:rFonts w:ascii="Arial" w:hAnsi="Arial" w:cs="Arial"/>
          <w:sz w:val="24"/>
          <w:szCs w:val="24"/>
          <w:lang w:val="pt-BR" w:eastAsia="pt-BR"/>
        </w:rPr>
        <w:t>tes</w:t>
      </w:r>
      <w:r w:rsidR="008E4400">
        <w:rPr>
          <w:rFonts w:ascii="Arial" w:hAnsi="Arial" w:cs="Arial"/>
          <w:noProof/>
          <w:sz w:val="24"/>
          <w:szCs w:val="24"/>
          <w:lang w:val="pt-BR" w:eastAsia="pt-BR"/>
        </w:rPr>
        <w:t>.</w:t>
      </w:r>
    </w:p>
    <w:p w:rsidR="008E4400" w:rsidRDefault="008E4400" w:rsidP="008E4400">
      <w:pPr>
        <w:spacing w:line="360" w:lineRule="auto"/>
        <w:ind w:firstLine="70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</w:p>
    <w:p w:rsidR="00D76242" w:rsidRPr="008E4400" w:rsidRDefault="008E4400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BB16A08" wp14:editId="503D7DE3">
            <wp:extent cx="5400040" cy="22434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nicipios-baixos-populaçã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00" w:rsidRDefault="008E4400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</w:p>
    <w:p w:rsidR="00D76242" w:rsidRPr="008E4400" w:rsidRDefault="00D76242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lastRenderedPageBreak/>
        <w:t>O</w:t>
      </w:r>
      <w:r w:rsidR="00F67B87" w:rsidRPr="008E4400">
        <w:rPr>
          <w:rFonts w:ascii="Arial" w:hAnsi="Arial" w:cs="Arial"/>
          <w:sz w:val="24"/>
          <w:szCs w:val="24"/>
          <w:lang w:val="pt-BR" w:eastAsia="pt-BR"/>
        </w:rPr>
        <w:t>s três</w:t>
      </w:r>
      <w:r w:rsidRPr="008E4400">
        <w:rPr>
          <w:rFonts w:ascii="Arial" w:hAnsi="Arial" w:cs="Arial"/>
          <w:sz w:val="24"/>
          <w:szCs w:val="24"/>
          <w:lang w:val="pt-BR" w:eastAsia="pt-BR"/>
        </w:rPr>
        <w:t xml:space="preserve"> município</w:t>
      </w:r>
      <w:r w:rsidR="00F67B87" w:rsidRPr="008E4400">
        <w:rPr>
          <w:rFonts w:ascii="Arial" w:hAnsi="Arial" w:cs="Arial"/>
          <w:sz w:val="24"/>
          <w:szCs w:val="24"/>
          <w:lang w:val="pt-BR" w:eastAsia="pt-BR"/>
        </w:rPr>
        <w:t>s</w:t>
      </w:r>
      <w:r w:rsidRPr="008E4400">
        <w:rPr>
          <w:rFonts w:ascii="Arial" w:hAnsi="Arial" w:cs="Arial"/>
          <w:sz w:val="24"/>
          <w:szCs w:val="24"/>
          <w:lang w:val="pt-BR" w:eastAsia="pt-BR"/>
        </w:rPr>
        <w:t xml:space="preserve"> mais baixo</w:t>
      </w:r>
      <w:r w:rsidR="00F67B87" w:rsidRPr="008E4400">
        <w:rPr>
          <w:rFonts w:ascii="Arial" w:hAnsi="Arial" w:cs="Arial"/>
          <w:sz w:val="24"/>
          <w:szCs w:val="24"/>
          <w:lang w:val="pt-BR" w:eastAsia="pt-BR"/>
        </w:rPr>
        <w:t>s em população registradas são Serra da Saudade (MG) com 833 habitantes, Borá (SP) com 907 habitantes e Anhanguera (GO) com 924 habitantes</w:t>
      </w:r>
      <w:r w:rsidR="00D62075" w:rsidRPr="008E4400">
        <w:rPr>
          <w:rFonts w:ascii="Arial" w:hAnsi="Arial" w:cs="Arial"/>
          <w:sz w:val="24"/>
          <w:szCs w:val="24"/>
          <w:lang w:val="pt-BR" w:eastAsia="pt-BR"/>
        </w:rPr>
        <w:t xml:space="preserve">. </w:t>
      </w:r>
      <w:r w:rsidR="008E47EC" w:rsidRPr="008E4400">
        <w:rPr>
          <w:rFonts w:ascii="Arial" w:hAnsi="Arial" w:cs="Arial"/>
          <w:sz w:val="24"/>
          <w:szCs w:val="24"/>
          <w:lang w:val="pt-BR" w:eastAsia="pt-BR"/>
        </w:rPr>
        <w:t xml:space="preserve"> </w:t>
      </w:r>
      <w:r w:rsidR="009C25A4" w:rsidRPr="008E4400">
        <w:rPr>
          <w:rFonts w:ascii="Arial" w:hAnsi="Arial" w:cs="Arial"/>
          <w:sz w:val="24"/>
          <w:szCs w:val="24"/>
          <w:lang w:val="pt-BR" w:eastAsia="pt-BR"/>
        </w:rPr>
        <w:t>A média da população</w:t>
      </w:r>
      <w:r w:rsidR="003848EC" w:rsidRPr="008E4400">
        <w:rPr>
          <w:rFonts w:ascii="Arial" w:hAnsi="Arial" w:cs="Arial"/>
          <w:sz w:val="24"/>
          <w:szCs w:val="24"/>
          <w:lang w:val="pt-BR" w:eastAsia="pt-BR"/>
        </w:rPr>
        <w:t xml:space="preserve"> por município é de 3</w:t>
      </w:r>
      <w:r w:rsidR="009C25A4" w:rsidRPr="008E4400">
        <w:rPr>
          <w:rFonts w:ascii="Arial" w:hAnsi="Arial" w:cs="Arial"/>
          <w:sz w:val="24"/>
          <w:szCs w:val="24"/>
          <w:lang w:val="pt-BR" w:eastAsia="pt-BR"/>
        </w:rPr>
        <w:t xml:space="preserve">5mil e </w:t>
      </w:r>
      <w:r w:rsidRPr="008E4400">
        <w:rPr>
          <w:rFonts w:ascii="Arial" w:hAnsi="Arial" w:cs="Arial"/>
          <w:sz w:val="24"/>
          <w:szCs w:val="24"/>
          <w:lang w:val="pt-BR" w:eastAsia="pt-BR"/>
        </w:rPr>
        <w:t>647</w:t>
      </w:r>
      <w:r w:rsidR="008E47EC" w:rsidRPr="008E4400">
        <w:rPr>
          <w:rFonts w:ascii="Arial" w:hAnsi="Arial" w:cs="Arial"/>
          <w:sz w:val="24"/>
          <w:szCs w:val="24"/>
          <w:lang w:val="pt-BR" w:eastAsia="pt-BR"/>
        </w:rPr>
        <w:t xml:space="preserve"> habitantes.</w:t>
      </w:r>
    </w:p>
    <w:p w:rsidR="008E47EC" w:rsidRPr="008E4400" w:rsidRDefault="008E47EC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</w:p>
    <w:p w:rsidR="008E47EC" w:rsidRDefault="008E47EC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t>Com isso concluísse que a maior parte da população brasileira vive em cidades metropolitanas, certamente isso se dá ao fenômeno chamado êxodo rural que ocorreu com mais intensidade durante o século 20 no Brasil.</w:t>
      </w:r>
    </w:p>
    <w:p w:rsidR="009C111F" w:rsidRPr="008E4400" w:rsidRDefault="009C111F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</w:p>
    <w:p w:rsidR="00C94704" w:rsidRDefault="009C111F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3BD4667" wp14:editId="3F42C951">
            <wp:extent cx="5400040" cy="13957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das-num-população-municip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39" w:rsidRPr="008E4400" w:rsidRDefault="00DC4E39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</w:p>
    <w:p w:rsidR="00D81D91" w:rsidRPr="00330938" w:rsidRDefault="009C111F" w:rsidP="009C111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BR" w:eastAsia="pt-BR"/>
        </w:rPr>
      </w:pPr>
      <w:r>
        <w:rPr>
          <w:rFonts w:ascii="Arial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hAnsi="Arial" w:cs="Arial"/>
          <w:sz w:val="24"/>
          <w:szCs w:val="24"/>
          <w:lang w:val="pt-BR" w:eastAsia="pt-BR"/>
        </w:rPr>
        <w:tab/>
      </w:r>
      <w:r w:rsidR="0023094D" w:rsidRPr="00330938">
        <w:rPr>
          <w:rFonts w:ascii="Arial" w:hAnsi="Arial" w:cs="Arial"/>
          <w:b/>
          <w:sz w:val="24"/>
          <w:szCs w:val="24"/>
          <w:lang w:val="pt-BR" w:eastAsia="pt-BR"/>
        </w:rPr>
        <w:t xml:space="preserve">Histograma nota </w:t>
      </w:r>
      <w:r w:rsidR="008E4400" w:rsidRPr="00330938">
        <w:rPr>
          <w:rFonts w:ascii="Arial" w:hAnsi="Arial" w:cs="Arial"/>
          <w:b/>
          <w:sz w:val="24"/>
          <w:szCs w:val="24"/>
          <w:lang w:val="pt-BR" w:eastAsia="pt-BR"/>
        </w:rPr>
        <w:t>média</w:t>
      </w:r>
      <w:r w:rsidR="0023094D" w:rsidRPr="00330938">
        <w:rPr>
          <w:rFonts w:ascii="Arial" w:hAnsi="Arial" w:cs="Arial"/>
          <w:b/>
          <w:sz w:val="24"/>
          <w:szCs w:val="24"/>
          <w:lang w:val="pt-BR" w:eastAsia="pt-BR"/>
        </w:rPr>
        <w:t xml:space="preserve"> </w:t>
      </w:r>
      <w:r w:rsidR="008E4400" w:rsidRPr="00330938">
        <w:rPr>
          <w:rFonts w:ascii="Arial" w:hAnsi="Arial" w:cs="Arial"/>
          <w:b/>
          <w:sz w:val="24"/>
          <w:szCs w:val="24"/>
          <w:lang w:val="pt-BR" w:eastAsia="pt-BR"/>
        </w:rPr>
        <w:t>ENEM</w:t>
      </w:r>
    </w:p>
    <w:p w:rsidR="0023094D" w:rsidRPr="008E4400" w:rsidRDefault="0023094D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t>Ao analisar o histograma podemos ver que A maio</w:t>
      </w:r>
      <w:r w:rsidR="008E4400">
        <w:rPr>
          <w:rFonts w:ascii="Arial" w:hAnsi="Arial" w:cs="Arial"/>
          <w:sz w:val="24"/>
          <w:szCs w:val="24"/>
          <w:lang w:val="pt-BR" w:eastAsia="pt-BR"/>
        </w:rPr>
        <w:t>ria das medias das notas do ENEM</w:t>
      </w:r>
      <w:r w:rsidRPr="008E4400">
        <w:rPr>
          <w:rFonts w:ascii="Arial" w:hAnsi="Arial" w:cs="Arial"/>
          <w:sz w:val="24"/>
          <w:szCs w:val="24"/>
          <w:lang w:val="pt-BR" w:eastAsia="pt-BR"/>
        </w:rPr>
        <w:t xml:space="preserve"> estão concentradas entre 500 até 600 pontos sendo a média mais repetida 560 pontos equivalente a 4.94% seguido da nota média 5</w:t>
      </w:r>
      <w:r w:rsidR="00330938">
        <w:rPr>
          <w:rFonts w:ascii="Arial" w:hAnsi="Arial" w:cs="Arial"/>
          <w:sz w:val="24"/>
          <w:szCs w:val="24"/>
          <w:lang w:val="pt-BR" w:eastAsia="pt-BR"/>
        </w:rPr>
        <w:t>76 pontos equivalentes a 4.90%.</w:t>
      </w: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</w:p>
    <w:p w:rsidR="00D81D91" w:rsidRPr="008E4400" w:rsidRDefault="00D81D91" w:rsidP="008E4400">
      <w:pPr>
        <w:tabs>
          <w:tab w:val="left" w:pos="3015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tab/>
      </w: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noProof/>
          <w:sz w:val="24"/>
          <w:szCs w:val="24"/>
          <w:lang w:val="pt-BR" w:eastAsia="pt-BR"/>
        </w:rPr>
      </w:pPr>
      <w:r w:rsidRPr="008E4400">
        <w:rPr>
          <w:rFonts w:ascii="Arial" w:hAnsi="Arial" w:cs="Arial"/>
          <w:sz w:val="24"/>
          <w:szCs w:val="24"/>
          <w:lang w:val="pt-BR" w:eastAsia="pt-BR"/>
        </w:rPr>
        <w:br w:type="page"/>
      </w: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sz w:val="24"/>
          <w:szCs w:val="24"/>
          <w:lang w:val="pt-BR"/>
        </w:rPr>
        <w:lastRenderedPageBreak/>
        <w:br w:type="page"/>
      </w:r>
      <w:bookmarkStart w:id="0" w:name="_GoBack"/>
      <w:bookmarkEnd w:id="0"/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sz w:val="24"/>
          <w:szCs w:val="24"/>
          <w:lang w:val="pt-BR"/>
        </w:rPr>
        <w:br w:type="page"/>
      </w: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:rsidR="00D81D91" w:rsidRPr="008E4400" w:rsidRDefault="00D81D9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sz w:val="24"/>
          <w:szCs w:val="24"/>
          <w:lang w:val="pt-BR"/>
        </w:rPr>
        <w:br w:type="page"/>
      </w:r>
    </w:p>
    <w:p w:rsidR="00D72898" w:rsidRPr="008E4400" w:rsidRDefault="002C3B71" w:rsidP="008E440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8E4400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5810250" cy="4514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uency-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74" cy="45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98" w:rsidRPr="008E4400" w:rsidSect="00330938">
      <w:footerReference w:type="default" r:id="rId16"/>
      <w:pgSz w:w="11906" w:h="16838" w:code="9"/>
      <w:pgMar w:top="1701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1E2" w:rsidRDefault="000411E2" w:rsidP="00D766DE">
      <w:r>
        <w:separator/>
      </w:r>
    </w:p>
  </w:endnote>
  <w:endnote w:type="continuationSeparator" w:id="0">
    <w:p w:rsidR="000411E2" w:rsidRDefault="000411E2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577775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297F94" w:rsidRPr="00297F94" w:rsidRDefault="00297F94" w:rsidP="00297F94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297F94">
          <w:rPr>
            <w:rFonts w:ascii="Arial" w:hAnsi="Arial" w:cs="Arial"/>
            <w:sz w:val="20"/>
            <w:szCs w:val="20"/>
          </w:rPr>
          <w:fldChar w:fldCharType="begin"/>
        </w:r>
        <w:r w:rsidRPr="00297F94">
          <w:rPr>
            <w:rFonts w:ascii="Arial" w:hAnsi="Arial" w:cs="Arial"/>
            <w:sz w:val="20"/>
            <w:szCs w:val="20"/>
          </w:rPr>
          <w:instrText>PAGE   \* MERGEFORMAT</w:instrText>
        </w:r>
        <w:r w:rsidRPr="00297F94">
          <w:rPr>
            <w:rFonts w:ascii="Arial" w:hAnsi="Arial" w:cs="Arial"/>
            <w:sz w:val="20"/>
            <w:szCs w:val="20"/>
          </w:rPr>
          <w:fldChar w:fldCharType="separate"/>
        </w:r>
        <w:r w:rsidRPr="00297F94">
          <w:rPr>
            <w:rFonts w:ascii="Arial" w:hAnsi="Arial" w:cs="Arial"/>
            <w:noProof/>
            <w:sz w:val="20"/>
            <w:szCs w:val="20"/>
            <w:lang w:val="pt-BR"/>
          </w:rPr>
          <w:t>4</w:t>
        </w:r>
        <w:r w:rsidRPr="00297F94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2C3B71" w:rsidRPr="002C3B71" w:rsidRDefault="002C3B7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1E2" w:rsidRDefault="000411E2" w:rsidP="00D766DE">
      <w:r>
        <w:separator/>
      </w:r>
    </w:p>
  </w:footnote>
  <w:footnote w:type="continuationSeparator" w:id="0">
    <w:p w:rsidR="000411E2" w:rsidRDefault="000411E2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630B1"/>
    <w:multiLevelType w:val="hybridMultilevel"/>
    <w:tmpl w:val="569288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6"/>
  </w:num>
  <w:num w:numId="25">
    <w:abstractNumId w:val="19"/>
  </w:num>
  <w:num w:numId="26">
    <w:abstractNumId w:val="1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40"/>
    <w:rsid w:val="000008A4"/>
    <w:rsid w:val="000411E2"/>
    <w:rsid w:val="001038B3"/>
    <w:rsid w:val="00215B8F"/>
    <w:rsid w:val="0023094D"/>
    <w:rsid w:val="00297F94"/>
    <w:rsid w:val="002C3B71"/>
    <w:rsid w:val="00330938"/>
    <w:rsid w:val="00367BC1"/>
    <w:rsid w:val="003848EC"/>
    <w:rsid w:val="004C55DB"/>
    <w:rsid w:val="004E108E"/>
    <w:rsid w:val="00506767"/>
    <w:rsid w:val="00645252"/>
    <w:rsid w:val="00653794"/>
    <w:rsid w:val="006C2366"/>
    <w:rsid w:val="006C4210"/>
    <w:rsid w:val="006D3D74"/>
    <w:rsid w:val="00784432"/>
    <w:rsid w:val="007865B2"/>
    <w:rsid w:val="007E3E40"/>
    <w:rsid w:val="007F58B4"/>
    <w:rsid w:val="0083569A"/>
    <w:rsid w:val="008E4400"/>
    <w:rsid w:val="008E47EC"/>
    <w:rsid w:val="00964B5E"/>
    <w:rsid w:val="009C111F"/>
    <w:rsid w:val="009C25A4"/>
    <w:rsid w:val="00A720D0"/>
    <w:rsid w:val="00A9204E"/>
    <w:rsid w:val="00C94704"/>
    <w:rsid w:val="00D12167"/>
    <w:rsid w:val="00D62075"/>
    <w:rsid w:val="00D72898"/>
    <w:rsid w:val="00D72E08"/>
    <w:rsid w:val="00D76242"/>
    <w:rsid w:val="00D766DE"/>
    <w:rsid w:val="00D81D91"/>
    <w:rsid w:val="00DB7D3A"/>
    <w:rsid w:val="00DC2D6C"/>
    <w:rsid w:val="00DC4E39"/>
    <w:rsid w:val="00ED3F01"/>
    <w:rsid w:val="00F6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067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customStyle="1" w:styleId="Mention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customStyle="1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.araujo\AppData\Roaming\Microsoft\Modelo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81931-2729-4722-A4AA-DFA52734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7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2024-02-20T22:26:00Z</dcterms:created>
  <dcterms:modified xsi:type="dcterms:W3CDTF">2024-03-24T23:35:00Z</dcterms:modified>
</cp:coreProperties>
</file>