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1A422" w14:textId="77777777" w:rsidR="009D06CC" w:rsidRDefault="00000000">
      <w:pPr>
        <w:pStyle w:val="Heading1"/>
      </w:pPr>
      <w:r>
        <w:rPr>
          <w:sz w:val="32"/>
        </w:rPr>
        <w:t>Ethical Analysis of Emotion Detection Technology</w:t>
      </w:r>
    </w:p>
    <w:p w14:paraId="5B5B52E6" w14:textId="77777777" w:rsidR="00E32665" w:rsidRDefault="00E32665">
      <w:pPr>
        <w:pStyle w:val="Heading2"/>
      </w:pPr>
    </w:p>
    <w:p w14:paraId="5BE26B97" w14:textId="52C14405" w:rsidR="009D06CC" w:rsidRDefault="00E32665">
      <w:pPr>
        <w:pStyle w:val="Heading2"/>
      </w:pPr>
      <w:r>
        <w:t>1.</w:t>
      </w:r>
      <w:r w:rsidR="00000000">
        <w:t>Introduction</w:t>
      </w:r>
    </w:p>
    <w:p w14:paraId="18466563" w14:textId="77777777" w:rsidR="009D06CC" w:rsidRDefault="00000000">
      <w:r>
        <w:t>Emotion detection technology is at the forefront of modern artificial intelligence applications, capable of analyzing human expressions and inferring emotional states. While this technology holds significant potential in various fields, such as mental health assessment, marketing, and user experience enhancement, it raises substantial ethical concerns regarding privacy, consent, and the accuracy of detected emotions across diverse user groups.</w:t>
      </w:r>
    </w:p>
    <w:p w14:paraId="58728220" w14:textId="77777777" w:rsidR="00E32665" w:rsidRDefault="00E32665" w:rsidP="00E32665">
      <w:pPr>
        <w:pStyle w:val="Heading2"/>
      </w:pPr>
    </w:p>
    <w:p w14:paraId="22E403A0" w14:textId="59882EA6" w:rsidR="00E32665" w:rsidRDefault="00E32665" w:rsidP="00E32665">
      <w:pPr>
        <w:pStyle w:val="Heading2"/>
      </w:pPr>
      <w:r>
        <w:t>2.</w:t>
      </w:r>
      <w:r w:rsidR="00000000">
        <w:t>User Privacy in Emotion Detection</w:t>
      </w:r>
    </w:p>
    <w:p w14:paraId="2E28DA68" w14:textId="4A3C5F70" w:rsidR="00E32665" w:rsidRDefault="00E32665" w:rsidP="00E32665">
      <w:pPr>
        <w:pStyle w:val="Heading2"/>
        <w:rPr>
          <w:sz w:val="24"/>
          <w:szCs w:val="24"/>
        </w:rPr>
      </w:pPr>
      <w:r>
        <w:t xml:space="preserve">2.1 </w:t>
      </w:r>
      <w:r w:rsidRPr="00E32665">
        <w:rPr>
          <w:sz w:val="24"/>
          <w:szCs w:val="24"/>
        </w:rPr>
        <w:t>Data Collection and Storage</w:t>
      </w:r>
      <w:r>
        <w:rPr>
          <w:sz w:val="24"/>
          <w:szCs w:val="24"/>
        </w:rPr>
        <w:t>:</w:t>
      </w:r>
    </w:p>
    <w:p w14:paraId="26CAA877" w14:textId="77777777" w:rsidR="00E32665" w:rsidRPr="00E32665" w:rsidRDefault="00E32665" w:rsidP="00E32665"/>
    <w:p w14:paraId="704F9BA0" w14:textId="77777777" w:rsidR="00E32665" w:rsidRPr="00E32665" w:rsidRDefault="00E32665" w:rsidP="00E32665">
      <w:pPr>
        <w:numPr>
          <w:ilvl w:val="0"/>
          <w:numId w:val="10"/>
        </w:numPr>
        <w:rPr>
          <w:lang w:val="en-IN"/>
        </w:rPr>
      </w:pPr>
      <w:r w:rsidRPr="00E32665">
        <w:rPr>
          <w:b/>
          <w:bCs/>
          <w:lang w:val="en-IN"/>
        </w:rPr>
        <w:t>Image Processing</w:t>
      </w:r>
      <w:r w:rsidRPr="00E32665">
        <w:rPr>
          <w:lang w:val="en-IN"/>
        </w:rPr>
        <w:t>: The system processes facial images locally without permanent storage</w:t>
      </w:r>
    </w:p>
    <w:p w14:paraId="39122CC8" w14:textId="77777777" w:rsidR="00E32665" w:rsidRPr="00E32665" w:rsidRDefault="00E32665" w:rsidP="00E32665">
      <w:pPr>
        <w:numPr>
          <w:ilvl w:val="0"/>
          <w:numId w:val="10"/>
        </w:numPr>
        <w:rPr>
          <w:lang w:val="en-IN"/>
        </w:rPr>
      </w:pPr>
      <w:r w:rsidRPr="00E32665">
        <w:rPr>
          <w:b/>
          <w:bCs/>
          <w:lang w:val="en-IN"/>
        </w:rPr>
        <w:t>Consent Management</w:t>
      </w:r>
      <w:r w:rsidRPr="00E32665">
        <w:rPr>
          <w:lang w:val="en-IN"/>
        </w:rPr>
        <w:t>: Implementation of clear user consent mechanisms before image processing</w:t>
      </w:r>
    </w:p>
    <w:p w14:paraId="094CBE9D" w14:textId="77777777" w:rsidR="00E32665" w:rsidRPr="00E32665" w:rsidRDefault="00E32665" w:rsidP="00E32665">
      <w:pPr>
        <w:numPr>
          <w:ilvl w:val="0"/>
          <w:numId w:val="10"/>
        </w:numPr>
        <w:rPr>
          <w:lang w:val="en-IN"/>
        </w:rPr>
      </w:pPr>
      <w:r w:rsidRPr="00E32665">
        <w:rPr>
          <w:b/>
          <w:bCs/>
          <w:lang w:val="en-IN"/>
        </w:rPr>
        <w:t>Data Minimization</w:t>
      </w:r>
      <w:r w:rsidRPr="00E32665">
        <w:rPr>
          <w:lang w:val="en-IN"/>
        </w:rPr>
        <w:t xml:space="preserve">: Only essential facial features are extracted and </w:t>
      </w:r>
      <w:proofErr w:type="spellStart"/>
      <w:r w:rsidRPr="00E32665">
        <w:rPr>
          <w:lang w:val="en-IN"/>
        </w:rPr>
        <w:t>analyzed</w:t>
      </w:r>
      <w:proofErr w:type="spellEnd"/>
    </w:p>
    <w:p w14:paraId="7A013514" w14:textId="77777777" w:rsidR="00E32665" w:rsidRDefault="00E32665" w:rsidP="00E32665">
      <w:pPr>
        <w:numPr>
          <w:ilvl w:val="0"/>
          <w:numId w:val="10"/>
        </w:numPr>
        <w:rPr>
          <w:lang w:val="en-IN"/>
        </w:rPr>
      </w:pPr>
      <w:r w:rsidRPr="00E32665">
        <w:rPr>
          <w:b/>
          <w:bCs/>
          <w:lang w:val="en-IN"/>
        </w:rPr>
        <w:t>Temporary Processing</w:t>
      </w:r>
      <w:r w:rsidRPr="00E32665">
        <w:rPr>
          <w:lang w:val="en-IN"/>
        </w:rPr>
        <w:t>: Images are processed in-memory and immediately discarded</w:t>
      </w:r>
    </w:p>
    <w:p w14:paraId="0B1830B0" w14:textId="77777777" w:rsidR="00E32665" w:rsidRDefault="00E32665" w:rsidP="00E32665">
      <w:pPr>
        <w:pStyle w:val="Heading2"/>
      </w:pPr>
    </w:p>
    <w:p w14:paraId="1107C0C5" w14:textId="3BF6EE13" w:rsidR="00E32665" w:rsidRDefault="00E32665" w:rsidP="00E32665">
      <w:pPr>
        <w:pStyle w:val="Heading2"/>
      </w:pPr>
      <w:r>
        <w:t xml:space="preserve">2.2 </w:t>
      </w:r>
      <w:r w:rsidRPr="00E32665">
        <w:t>User Control and Transparency</w:t>
      </w:r>
    </w:p>
    <w:p w14:paraId="6CCB30ED" w14:textId="77777777" w:rsidR="00E32665" w:rsidRPr="00E32665" w:rsidRDefault="00E32665" w:rsidP="00E32665"/>
    <w:p w14:paraId="717B1117" w14:textId="77777777" w:rsidR="00E32665" w:rsidRPr="00E32665" w:rsidRDefault="00E32665" w:rsidP="00E32665">
      <w:pPr>
        <w:numPr>
          <w:ilvl w:val="0"/>
          <w:numId w:val="11"/>
        </w:numPr>
        <w:rPr>
          <w:lang w:val="en-IN"/>
        </w:rPr>
      </w:pPr>
      <w:r w:rsidRPr="00E32665">
        <w:rPr>
          <w:lang w:val="en-IN"/>
        </w:rPr>
        <w:t>Real-time feedback on image quality and face detection</w:t>
      </w:r>
    </w:p>
    <w:p w14:paraId="194BA328" w14:textId="77777777" w:rsidR="00E32665" w:rsidRPr="00E32665" w:rsidRDefault="00E32665" w:rsidP="00E32665">
      <w:pPr>
        <w:numPr>
          <w:ilvl w:val="0"/>
          <w:numId w:val="11"/>
        </w:numPr>
        <w:rPr>
          <w:lang w:val="en-IN"/>
        </w:rPr>
      </w:pPr>
      <w:r w:rsidRPr="00E32665">
        <w:rPr>
          <w:lang w:val="en-IN"/>
        </w:rPr>
        <w:t>Clear communication of confidence levels in emotion detection</w:t>
      </w:r>
    </w:p>
    <w:p w14:paraId="05BEFC7E" w14:textId="77777777" w:rsidR="00E32665" w:rsidRPr="00E32665" w:rsidRDefault="00E32665" w:rsidP="00E32665">
      <w:pPr>
        <w:numPr>
          <w:ilvl w:val="0"/>
          <w:numId w:val="11"/>
        </w:numPr>
        <w:rPr>
          <w:lang w:val="en-IN"/>
        </w:rPr>
      </w:pPr>
      <w:r w:rsidRPr="00E32665">
        <w:rPr>
          <w:lang w:val="en-IN"/>
        </w:rPr>
        <w:t>User control over quality settings through the sidebar interface</w:t>
      </w:r>
    </w:p>
    <w:p w14:paraId="0AE921C7" w14:textId="77777777" w:rsidR="00E32665" w:rsidRPr="00E32665" w:rsidRDefault="00E32665" w:rsidP="00E32665">
      <w:pPr>
        <w:numPr>
          <w:ilvl w:val="0"/>
          <w:numId w:val="11"/>
        </w:numPr>
        <w:rPr>
          <w:lang w:val="en-IN"/>
        </w:rPr>
      </w:pPr>
      <w:r w:rsidRPr="00E32665">
        <w:rPr>
          <w:lang w:val="en-IN"/>
        </w:rPr>
        <w:t>Explicit warning messages for quality issues and detection problems</w:t>
      </w:r>
    </w:p>
    <w:p w14:paraId="6DFFEA93" w14:textId="747B02D7" w:rsidR="009D06CC" w:rsidRDefault="00000000">
      <w:r>
        <w:t>.</w:t>
      </w:r>
    </w:p>
    <w:p w14:paraId="0DD6EBB6" w14:textId="115706B6" w:rsidR="009D06CC" w:rsidRDefault="00E32665">
      <w:pPr>
        <w:pStyle w:val="Heading2"/>
      </w:pPr>
      <w:r>
        <w:lastRenderedPageBreak/>
        <w:t xml:space="preserve">3. </w:t>
      </w:r>
      <w:r w:rsidR="00000000">
        <w:t>Bias Mitigation Strategies in Emotion Detection</w:t>
      </w:r>
    </w:p>
    <w:p w14:paraId="5816AA8E" w14:textId="407A2E30" w:rsidR="00E32665" w:rsidRPr="00E32665" w:rsidRDefault="00E32665" w:rsidP="00E32665">
      <w:pPr>
        <w:pStyle w:val="Heading2"/>
      </w:pPr>
      <w:r>
        <w:t>3</w:t>
      </w:r>
      <w:r w:rsidRPr="00E32665">
        <w:t>.1 Training Data Considerations</w:t>
      </w:r>
    </w:p>
    <w:p w14:paraId="7899F7E1" w14:textId="77777777" w:rsidR="00E32665" w:rsidRPr="00E32665" w:rsidRDefault="00E32665" w:rsidP="00E32665">
      <w:pPr>
        <w:numPr>
          <w:ilvl w:val="0"/>
          <w:numId w:val="16"/>
        </w:numPr>
        <w:rPr>
          <w:lang w:val="en-IN"/>
        </w:rPr>
      </w:pPr>
      <w:r w:rsidRPr="00E32665">
        <w:rPr>
          <w:lang w:val="en-IN"/>
        </w:rPr>
        <w:t>Model trained on FER2013 dataset with diverse facial expressions</w:t>
      </w:r>
    </w:p>
    <w:p w14:paraId="45C75AF7" w14:textId="77777777" w:rsidR="00E32665" w:rsidRPr="00E32665" w:rsidRDefault="00E32665" w:rsidP="00E32665">
      <w:pPr>
        <w:numPr>
          <w:ilvl w:val="0"/>
          <w:numId w:val="16"/>
        </w:numPr>
        <w:rPr>
          <w:lang w:val="en-IN"/>
        </w:rPr>
      </w:pPr>
      <w:r w:rsidRPr="00E32665">
        <w:rPr>
          <w:lang w:val="en-IN"/>
        </w:rPr>
        <w:t xml:space="preserve">Classification metrics show varying performance across emotions: </w:t>
      </w:r>
    </w:p>
    <w:p w14:paraId="0BF982AF" w14:textId="77777777" w:rsidR="00E32665" w:rsidRPr="00E32665" w:rsidRDefault="00E32665" w:rsidP="00E32665">
      <w:pPr>
        <w:numPr>
          <w:ilvl w:val="1"/>
          <w:numId w:val="16"/>
        </w:numPr>
        <w:rPr>
          <w:lang w:val="en-IN"/>
        </w:rPr>
      </w:pPr>
      <w:r w:rsidRPr="00E32665">
        <w:rPr>
          <w:lang w:val="en-IN"/>
        </w:rPr>
        <w:t>High accuracy for "happy" (89%) and "surprise" (78%)</w:t>
      </w:r>
    </w:p>
    <w:p w14:paraId="7E173BF4" w14:textId="77777777" w:rsidR="00E32665" w:rsidRPr="00E32665" w:rsidRDefault="00E32665" w:rsidP="00E32665">
      <w:pPr>
        <w:numPr>
          <w:ilvl w:val="1"/>
          <w:numId w:val="16"/>
        </w:numPr>
        <w:rPr>
          <w:lang w:val="en-IN"/>
        </w:rPr>
      </w:pPr>
      <w:r w:rsidRPr="00E32665">
        <w:rPr>
          <w:lang w:val="en-IN"/>
        </w:rPr>
        <w:t>Lower accuracy for "fear" (55%) and "disgust" (68%)</w:t>
      </w:r>
    </w:p>
    <w:p w14:paraId="5C63EB50" w14:textId="77777777" w:rsidR="00E32665" w:rsidRPr="00E32665" w:rsidRDefault="00E32665" w:rsidP="00E32665">
      <w:pPr>
        <w:numPr>
          <w:ilvl w:val="1"/>
          <w:numId w:val="16"/>
        </w:numPr>
        <w:rPr>
          <w:lang w:val="en-IN"/>
        </w:rPr>
      </w:pPr>
      <w:r w:rsidRPr="00E32665">
        <w:rPr>
          <w:lang w:val="en-IN"/>
        </w:rPr>
        <w:t>Potential demographic biases need further investigation</w:t>
      </w:r>
    </w:p>
    <w:p w14:paraId="004736A8" w14:textId="123BBA15" w:rsidR="00E32665" w:rsidRPr="00E32665" w:rsidRDefault="00E32665" w:rsidP="00E32665">
      <w:pPr>
        <w:pStyle w:val="Heading2"/>
      </w:pPr>
      <w:r>
        <w:t>3</w:t>
      </w:r>
      <w:r w:rsidRPr="00E32665">
        <w:t>.2 Technical Safeguards</w:t>
      </w:r>
    </w:p>
    <w:p w14:paraId="47086F4C" w14:textId="77777777" w:rsidR="00E32665" w:rsidRPr="00E32665" w:rsidRDefault="00E32665" w:rsidP="00E32665">
      <w:pPr>
        <w:numPr>
          <w:ilvl w:val="0"/>
          <w:numId w:val="17"/>
        </w:numPr>
        <w:rPr>
          <w:lang w:val="en-IN"/>
        </w:rPr>
      </w:pPr>
      <w:r w:rsidRPr="00E32665">
        <w:rPr>
          <w:lang w:val="en-IN"/>
        </w:rPr>
        <w:t xml:space="preserve">Implementation of quality checks: </w:t>
      </w:r>
    </w:p>
    <w:p w14:paraId="29A28D28" w14:textId="77777777" w:rsidR="00E32665" w:rsidRPr="00E32665" w:rsidRDefault="00E32665" w:rsidP="00E32665">
      <w:pPr>
        <w:numPr>
          <w:ilvl w:val="1"/>
          <w:numId w:val="17"/>
        </w:numPr>
        <w:rPr>
          <w:lang w:val="en-IN"/>
        </w:rPr>
      </w:pPr>
      <w:r w:rsidRPr="00E32665">
        <w:rPr>
          <w:lang w:val="en-IN"/>
        </w:rPr>
        <w:t>Minimum resolution requirements</w:t>
      </w:r>
    </w:p>
    <w:p w14:paraId="5C0DF186" w14:textId="77777777" w:rsidR="00E32665" w:rsidRPr="00E32665" w:rsidRDefault="00E32665" w:rsidP="00E32665">
      <w:pPr>
        <w:numPr>
          <w:ilvl w:val="1"/>
          <w:numId w:val="17"/>
        </w:numPr>
        <w:rPr>
          <w:lang w:val="en-IN"/>
        </w:rPr>
      </w:pPr>
      <w:r w:rsidRPr="00E32665">
        <w:rPr>
          <w:lang w:val="en-IN"/>
        </w:rPr>
        <w:t>Blur detection thresholds</w:t>
      </w:r>
    </w:p>
    <w:p w14:paraId="1DF79226" w14:textId="77777777" w:rsidR="00E32665" w:rsidRPr="00E32665" w:rsidRDefault="00E32665" w:rsidP="00E32665">
      <w:pPr>
        <w:numPr>
          <w:ilvl w:val="1"/>
          <w:numId w:val="17"/>
        </w:numPr>
        <w:rPr>
          <w:lang w:val="en-IN"/>
        </w:rPr>
      </w:pPr>
      <w:r w:rsidRPr="00E32665">
        <w:rPr>
          <w:lang w:val="en-IN"/>
        </w:rPr>
        <w:t>Face size validation</w:t>
      </w:r>
    </w:p>
    <w:p w14:paraId="3DAE87EF" w14:textId="77777777" w:rsidR="00E32665" w:rsidRPr="00E32665" w:rsidRDefault="00E32665" w:rsidP="00E32665">
      <w:pPr>
        <w:numPr>
          <w:ilvl w:val="1"/>
          <w:numId w:val="17"/>
        </w:numPr>
        <w:rPr>
          <w:lang w:val="en-IN"/>
        </w:rPr>
      </w:pPr>
      <w:r w:rsidRPr="00E32665">
        <w:rPr>
          <w:lang w:val="en-IN"/>
        </w:rPr>
        <w:t>Confidence thresholds for predictions</w:t>
      </w:r>
    </w:p>
    <w:p w14:paraId="6BA1A447" w14:textId="77777777" w:rsidR="00E32665" w:rsidRPr="00E32665" w:rsidRDefault="00E32665" w:rsidP="00E32665">
      <w:pPr>
        <w:numPr>
          <w:ilvl w:val="0"/>
          <w:numId w:val="17"/>
        </w:numPr>
        <w:rPr>
          <w:lang w:val="en-IN"/>
        </w:rPr>
      </w:pPr>
      <w:r w:rsidRPr="00E32665">
        <w:rPr>
          <w:lang w:val="en-IN"/>
        </w:rPr>
        <w:t>User-adjustable quality control parameters</w:t>
      </w:r>
    </w:p>
    <w:p w14:paraId="091D6496" w14:textId="21FF3EBD" w:rsidR="009D06CC" w:rsidRDefault="009D06CC"/>
    <w:p w14:paraId="68782A6B" w14:textId="13742433" w:rsidR="00E32665" w:rsidRPr="00E32665" w:rsidRDefault="00E32665" w:rsidP="00E32665">
      <w:pPr>
        <w:pStyle w:val="Heading2"/>
      </w:pPr>
      <w:r w:rsidRPr="00E32665">
        <w:t>4</w:t>
      </w:r>
      <w:r w:rsidRPr="00E32665">
        <w:t>. Ethical Implications</w:t>
      </w:r>
    </w:p>
    <w:p w14:paraId="65004095" w14:textId="543CEA61" w:rsidR="00E32665" w:rsidRPr="00E32665" w:rsidRDefault="00E32665" w:rsidP="00E32665">
      <w:pPr>
        <w:pStyle w:val="Heading2"/>
      </w:pPr>
      <w:r>
        <w:t>4</w:t>
      </w:r>
      <w:r w:rsidRPr="00E32665">
        <w:t>.1 Potential Benefits</w:t>
      </w:r>
    </w:p>
    <w:p w14:paraId="55BA7BAE" w14:textId="77777777" w:rsidR="00E32665" w:rsidRPr="00E32665" w:rsidRDefault="00E32665" w:rsidP="00E32665">
      <w:pPr>
        <w:numPr>
          <w:ilvl w:val="0"/>
          <w:numId w:val="18"/>
        </w:numPr>
        <w:rPr>
          <w:lang w:val="en-IN"/>
        </w:rPr>
      </w:pPr>
      <w:r w:rsidRPr="00E32665">
        <w:rPr>
          <w:lang w:val="en-IN"/>
        </w:rPr>
        <w:t>Improved human-computer interaction</w:t>
      </w:r>
    </w:p>
    <w:p w14:paraId="6E279D19" w14:textId="77777777" w:rsidR="00E32665" w:rsidRPr="00E32665" w:rsidRDefault="00E32665" w:rsidP="00E32665">
      <w:pPr>
        <w:numPr>
          <w:ilvl w:val="0"/>
          <w:numId w:val="18"/>
        </w:numPr>
        <w:rPr>
          <w:lang w:val="en-IN"/>
        </w:rPr>
      </w:pPr>
      <w:r w:rsidRPr="00E32665">
        <w:rPr>
          <w:lang w:val="en-IN"/>
        </w:rPr>
        <w:t>Emotional health monitoring applications</w:t>
      </w:r>
    </w:p>
    <w:p w14:paraId="00C2AE97" w14:textId="77777777" w:rsidR="00E32665" w:rsidRPr="00E32665" w:rsidRDefault="00E32665" w:rsidP="00E32665">
      <w:pPr>
        <w:numPr>
          <w:ilvl w:val="0"/>
          <w:numId w:val="18"/>
        </w:numPr>
        <w:rPr>
          <w:lang w:val="en-IN"/>
        </w:rPr>
      </w:pPr>
      <w:r w:rsidRPr="00E32665">
        <w:rPr>
          <w:lang w:val="en-IN"/>
        </w:rPr>
        <w:t>Educational and therapeutic use cases</w:t>
      </w:r>
    </w:p>
    <w:p w14:paraId="47B0768D" w14:textId="77777777" w:rsidR="00E32665" w:rsidRPr="00E32665" w:rsidRDefault="00E32665" w:rsidP="00E32665">
      <w:pPr>
        <w:numPr>
          <w:ilvl w:val="0"/>
          <w:numId w:val="18"/>
        </w:numPr>
        <w:rPr>
          <w:lang w:val="en-IN"/>
        </w:rPr>
      </w:pPr>
      <w:r w:rsidRPr="00E32665">
        <w:rPr>
          <w:lang w:val="en-IN"/>
        </w:rPr>
        <w:t>Accessibility applications for emotion recognition</w:t>
      </w:r>
    </w:p>
    <w:p w14:paraId="57C0D2B1" w14:textId="3C5582EF" w:rsidR="00E32665" w:rsidRPr="00E32665" w:rsidRDefault="00E32665" w:rsidP="00E32665">
      <w:pPr>
        <w:pStyle w:val="Heading2"/>
      </w:pPr>
      <w:r>
        <w:t>4</w:t>
      </w:r>
      <w:r w:rsidRPr="00E32665">
        <w:t>.2 Potential Risks</w:t>
      </w:r>
    </w:p>
    <w:p w14:paraId="1B5FC2F2" w14:textId="77777777" w:rsidR="00E32665" w:rsidRPr="00E32665" w:rsidRDefault="00E32665" w:rsidP="00E32665">
      <w:pPr>
        <w:numPr>
          <w:ilvl w:val="0"/>
          <w:numId w:val="19"/>
        </w:numPr>
        <w:rPr>
          <w:lang w:val="en-IN"/>
        </w:rPr>
      </w:pPr>
      <w:r w:rsidRPr="00E32665">
        <w:rPr>
          <w:lang w:val="en-IN"/>
        </w:rPr>
        <w:t>Misuse for emotional manipulation</w:t>
      </w:r>
    </w:p>
    <w:p w14:paraId="43C66DF1" w14:textId="77777777" w:rsidR="00E32665" w:rsidRPr="00E32665" w:rsidRDefault="00E32665" w:rsidP="00E32665">
      <w:pPr>
        <w:numPr>
          <w:ilvl w:val="0"/>
          <w:numId w:val="19"/>
        </w:numPr>
        <w:rPr>
          <w:lang w:val="en-IN"/>
        </w:rPr>
      </w:pPr>
      <w:r w:rsidRPr="00E32665">
        <w:rPr>
          <w:lang w:val="en-IN"/>
        </w:rPr>
        <w:t>Privacy violations through unauthorized deployment</w:t>
      </w:r>
    </w:p>
    <w:p w14:paraId="2E74A0F3" w14:textId="77777777" w:rsidR="00E32665" w:rsidRPr="00E32665" w:rsidRDefault="00E32665" w:rsidP="00E32665">
      <w:pPr>
        <w:numPr>
          <w:ilvl w:val="0"/>
          <w:numId w:val="19"/>
        </w:numPr>
        <w:rPr>
          <w:lang w:val="en-IN"/>
        </w:rPr>
      </w:pPr>
      <w:r w:rsidRPr="00E32665">
        <w:rPr>
          <w:lang w:val="en-IN"/>
        </w:rPr>
        <w:t>Discrimination based on emotional profiling</w:t>
      </w:r>
    </w:p>
    <w:p w14:paraId="4B4F616B" w14:textId="77777777" w:rsidR="00E32665" w:rsidRPr="00E32665" w:rsidRDefault="00E32665" w:rsidP="00E32665">
      <w:pPr>
        <w:numPr>
          <w:ilvl w:val="0"/>
          <w:numId w:val="19"/>
        </w:numPr>
        <w:rPr>
          <w:lang w:val="en-IN"/>
        </w:rPr>
      </w:pPr>
      <w:r w:rsidRPr="00E32665">
        <w:rPr>
          <w:lang w:val="en-IN"/>
        </w:rPr>
        <w:t>Over-reliance on automated emotion interpretation</w:t>
      </w:r>
    </w:p>
    <w:p w14:paraId="3F59293A" w14:textId="75BC2AD7" w:rsidR="00E32665" w:rsidRPr="00E32665" w:rsidRDefault="00E32665" w:rsidP="00E32665">
      <w:pPr>
        <w:pStyle w:val="Heading2"/>
      </w:pPr>
      <w:r>
        <w:lastRenderedPageBreak/>
        <w:t>5</w:t>
      </w:r>
      <w:r w:rsidRPr="00E32665">
        <w:t>. Mitigation Strategies</w:t>
      </w:r>
    </w:p>
    <w:p w14:paraId="5A8F6A5D" w14:textId="61A3854F" w:rsidR="00E32665" w:rsidRPr="00E32665" w:rsidRDefault="00E32665" w:rsidP="00E32665">
      <w:pPr>
        <w:pStyle w:val="Heading2"/>
      </w:pPr>
      <w:r>
        <w:t>5</w:t>
      </w:r>
      <w:r w:rsidRPr="00E32665">
        <w:t>.1 Technical Measures</w:t>
      </w:r>
    </w:p>
    <w:p w14:paraId="4AF058E3" w14:textId="77777777" w:rsidR="00E32665" w:rsidRPr="00E32665" w:rsidRDefault="00E32665" w:rsidP="00E32665">
      <w:pPr>
        <w:numPr>
          <w:ilvl w:val="0"/>
          <w:numId w:val="20"/>
        </w:numPr>
        <w:rPr>
          <w:lang w:val="en-IN"/>
        </w:rPr>
      </w:pPr>
      <w:r w:rsidRPr="00E32665">
        <w:rPr>
          <w:lang w:val="en-IN"/>
        </w:rPr>
        <w:t>Robust error handling and validation</w:t>
      </w:r>
    </w:p>
    <w:p w14:paraId="018ED3E9" w14:textId="77777777" w:rsidR="00E32665" w:rsidRPr="00E32665" w:rsidRDefault="00E32665" w:rsidP="00E32665">
      <w:pPr>
        <w:numPr>
          <w:ilvl w:val="0"/>
          <w:numId w:val="20"/>
        </w:numPr>
        <w:rPr>
          <w:lang w:val="en-IN"/>
        </w:rPr>
      </w:pPr>
      <w:r w:rsidRPr="00E32665">
        <w:rPr>
          <w:lang w:val="en-IN"/>
        </w:rPr>
        <w:t>Clear confidence metrics for all predictions</w:t>
      </w:r>
    </w:p>
    <w:p w14:paraId="5F644425" w14:textId="77777777" w:rsidR="00E32665" w:rsidRPr="00E32665" w:rsidRDefault="00E32665" w:rsidP="00E32665">
      <w:pPr>
        <w:numPr>
          <w:ilvl w:val="0"/>
          <w:numId w:val="20"/>
        </w:numPr>
        <w:rPr>
          <w:lang w:val="en-IN"/>
        </w:rPr>
      </w:pPr>
      <w:r w:rsidRPr="00E32665">
        <w:rPr>
          <w:lang w:val="en-IN"/>
        </w:rPr>
        <w:t>Multiple quality check layers</w:t>
      </w:r>
    </w:p>
    <w:p w14:paraId="2497299E" w14:textId="77777777" w:rsidR="00E32665" w:rsidRPr="00E32665" w:rsidRDefault="00E32665" w:rsidP="00E32665">
      <w:pPr>
        <w:numPr>
          <w:ilvl w:val="0"/>
          <w:numId w:val="20"/>
        </w:numPr>
        <w:rPr>
          <w:lang w:val="en-IN"/>
        </w:rPr>
      </w:pPr>
      <w:r w:rsidRPr="00E32665">
        <w:rPr>
          <w:lang w:val="en-IN"/>
        </w:rPr>
        <w:t>Regular model evaluation and updates</w:t>
      </w:r>
    </w:p>
    <w:p w14:paraId="56246019" w14:textId="3BEA7001" w:rsidR="00E32665" w:rsidRPr="00E32665" w:rsidRDefault="00E32665" w:rsidP="00E32665">
      <w:pPr>
        <w:pStyle w:val="Heading2"/>
      </w:pPr>
      <w:r>
        <w:t>5</w:t>
      </w:r>
      <w:r w:rsidRPr="00E32665">
        <w:t>.2 Procedural Safeguards</w:t>
      </w:r>
    </w:p>
    <w:p w14:paraId="4C8786C8" w14:textId="77777777" w:rsidR="00E32665" w:rsidRPr="00E32665" w:rsidRDefault="00E32665" w:rsidP="00E32665">
      <w:pPr>
        <w:numPr>
          <w:ilvl w:val="0"/>
          <w:numId w:val="21"/>
        </w:numPr>
        <w:rPr>
          <w:lang w:val="en-IN"/>
        </w:rPr>
      </w:pPr>
      <w:r w:rsidRPr="00E32665">
        <w:rPr>
          <w:lang w:val="en-IN"/>
        </w:rPr>
        <w:t>User consent requirements</w:t>
      </w:r>
    </w:p>
    <w:p w14:paraId="064A8F7C" w14:textId="77777777" w:rsidR="00E32665" w:rsidRPr="00E32665" w:rsidRDefault="00E32665" w:rsidP="00E32665">
      <w:pPr>
        <w:numPr>
          <w:ilvl w:val="0"/>
          <w:numId w:val="21"/>
        </w:numPr>
        <w:rPr>
          <w:lang w:val="en-IN"/>
        </w:rPr>
      </w:pPr>
      <w:r w:rsidRPr="00E32665">
        <w:rPr>
          <w:lang w:val="en-IN"/>
        </w:rPr>
        <w:t>Clear documentation of system limitations</w:t>
      </w:r>
    </w:p>
    <w:p w14:paraId="756F3FF1" w14:textId="77777777" w:rsidR="00E32665" w:rsidRPr="00E32665" w:rsidRDefault="00E32665" w:rsidP="00E32665">
      <w:pPr>
        <w:numPr>
          <w:ilvl w:val="0"/>
          <w:numId w:val="21"/>
        </w:numPr>
        <w:rPr>
          <w:lang w:val="en-IN"/>
        </w:rPr>
      </w:pPr>
      <w:r w:rsidRPr="00E32665">
        <w:rPr>
          <w:lang w:val="en-IN"/>
        </w:rPr>
        <w:t>Transparent error messaging</w:t>
      </w:r>
    </w:p>
    <w:p w14:paraId="47F4EDB9" w14:textId="77777777" w:rsidR="00E32665" w:rsidRPr="00E32665" w:rsidRDefault="00E32665" w:rsidP="00E32665">
      <w:pPr>
        <w:numPr>
          <w:ilvl w:val="0"/>
          <w:numId w:val="21"/>
        </w:numPr>
        <w:rPr>
          <w:lang w:val="en-IN"/>
        </w:rPr>
      </w:pPr>
      <w:r w:rsidRPr="00E32665">
        <w:rPr>
          <w:lang w:val="en-IN"/>
        </w:rPr>
        <w:t>Quality control parameters exposed to users</w:t>
      </w:r>
    </w:p>
    <w:p w14:paraId="1A509EB6" w14:textId="08D8175F" w:rsidR="00E32665" w:rsidRPr="00E32665" w:rsidRDefault="00E32665" w:rsidP="00E32665">
      <w:pPr>
        <w:pStyle w:val="Heading2"/>
      </w:pPr>
      <w:r>
        <w:t>6</w:t>
      </w:r>
      <w:r w:rsidRPr="00E32665">
        <w:t>. Recommendations</w:t>
      </w:r>
    </w:p>
    <w:p w14:paraId="21E5710E" w14:textId="1A3C9981" w:rsidR="00E32665" w:rsidRPr="00E32665" w:rsidRDefault="00E32665" w:rsidP="00E32665">
      <w:pPr>
        <w:pStyle w:val="Heading2"/>
      </w:pPr>
      <w:r>
        <w:t>6</w:t>
      </w:r>
      <w:r w:rsidRPr="00E32665">
        <w:t>.1 Short-term Improvements</w:t>
      </w:r>
    </w:p>
    <w:p w14:paraId="7A2EDDC1" w14:textId="77777777" w:rsidR="00E32665" w:rsidRPr="00E32665" w:rsidRDefault="00E32665" w:rsidP="00E32665">
      <w:pPr>
        <w:numPr>
          <w:ilvl w:val="0"/>
          <w:numId w:val="22"/>
        </w:numPr>
        <w:rPr>
          <w:lang w:val="en-IN"/>
        </w:rPr>
      </w:pPr>
      <w:r w:rsidRPr="00E32665">
        <w:rPr>
          <w:lang w:val="en-IN"/>
        </w:rPr>
        <w:t>Implement user consent management system</w:t>
      </w:r>
    </w:p>
    <w:p w14:paraId="72FE33BD" w14:textId="77777777" w:rsidR="00E32665" w:rsidRPr="00E32665" w:rsidRDefault="00E32665" w:rsidP="00E32665">
      <w:pPr>
        <w:numPr>
          <w:ilvl w:val="0"/>
          <w:numId w:val="22"/>
        </w:numPr>
        <w:rPr>
          <w:lang w:val="en-IN"/>
        </w:rPr>
      </w:pPr>
      <w:r w:rsidRPr="00E32665">
        <w:rPr>
          <w:lang w:val="en-IN"/>
        </w:rPr>
        <w:t>Add demographic bias testing</w:t>
      </w:r>
    </w:p>
    <w:p w14:paraId="1D13D8F7" w14:textId="77777777" w:rsidR="00E32665" w:rsidRPr="00E32665" w:rsidRDefault="00E32665" w:rsidP="00E32665">
      <w:pPr>
        <w:numPr>
          <w:ilvl w:val="0"/>
          <w:numId w:val="22"/>
        </w:numPr>
        <w:rPr>
          <w:lang w:val="en-IN"/>
        </w:rPr>
      </w:pPr>
      <w:r w:rsidRPr="00E32665">
        <w:rPr>
          <w:lang w:val="en-IN"/>
        </w:rPr>
        <w:t>Enhance error messaging and user guidance</w:t>
      </w:r>
    </w:p>
    <w:p w14:paraId="1D774696" w14:textId="77777777" w:rsidR="00E32665" w:rsidRPr="00E32665" w:rsidRDefault="00E32665" w:rsidP="00E32665">
      <w:pPr>
        <w:numPr>
          <w:ilvl w:val="0"/>
          <w:numId w:val="22"/>
        </w:numPr>
        <w:rPr>
          <w:lang w:val="en-IN"/>
        </w:rPr>
      </w:pPr>
      <w:r w:rsidRPr="00E32665">
        <w:rPr>
          <w:lang w:val="en-IN"/>
        </w:rPr>
        <w:t>Develop privacy policy documentation</w:t>
      </w:r>
    </w:p>
    <w:p w14:paraId="03DBAD94" w14:textId="348FC31D" w:rsidR="00E32665" w:rsidRPr="00E32665" w:rsidRDefault="00E32665" w:rsidP="00E32665">
      <w:pPr>
        <w:rPr>
          <w:b/>
          <w:bCs/>
          <w:lang w:val="en-IN"/>
        </w:rPr>
      </w:pPr>
      <w:r>
        <w:rPr>
          <w:rFonts w:asciiTheme="majorHAnsi" w:eastAsiaTheme="majorEastAsia" w:hAnsiTheme="majorHAnsi" w:cstheme="majorBidi"/>
          <w:b/>
          <w:bCs/>
          <w:color w:val="4F81BD" w:themeColor="accent1"/>
          <w:sz w:val="26"/>
          <w:szCs w:val="26"/>
        </w:rPr>
        <w:t>6</w:t>
      </w:r>
      <w:r w:rsidRPr="00E32665">
        <w:rPr>
          <w:rFonts w:asciiTheme="majorHAnsi" w:eastAsiaTheme="majorEastAsia" w:hAnsiTheme="majorHAnsi" w:cstheme="majorBidi"/>
          <w:b/>
          <w:bCs/>
          <w:color w:val="4F81BD" w:themeColor="accent1"/>
          <w:sz w:val="26"/>
          <w:szCs w:val="26"/>
        </w:rPr>
        <w:t>.2 Long-term Considerations</w:t>
      </w:r>
    </w:p>
    <w:p w14:paraId="1D9ECC60" w14:textId="77777777" w:rsidR="00E32665" w:rsidRPr="00E32665" w:rsidRDefault="00E32665" w:rsidP="00E32665">
      <w:pPr>
        <w:numPr>
          <w:ilvl w:val="0"/>
          <w:numId w:val="23"/>
        </w:numPr>
        <w:rPr>
          <w:lang w:val="en-IN"/>
        </w:rPr>
      </w:pPr>
      <w:r w:rsidRPr="00E32665">
        <w:rPr>
          <w:lang w:val="en-IN"/>
        </w:rPr>
        <w:t>Regular model retraining with diverse datasets</w:t>
      </w:r>
    </w:p>
    <w:p w14:paraId="70134EE5" w14:textId="77777777" w:rsidR="00E32665" w:rsidRPr="00E32665" w:rsidRDefault="00E32665" w:rsidP="00E32665">
      <w:pPr>
        <w:numPr>
          <w:ilvl w:val="0"/>
          <w:numId w:val="23"/>
        </w:numPr>
        <w:rPr>
          <w:lang w:val="en-IN"/>
        </w:rPr>
      </w:pPr>
      <w:r w:rsidRPr="00E32665">
        <w:rPr>
          <w:lang w:val="en-IN"/>
        </w:rPr>
        <w:t>External ethical audits</w:t>
      </w:r>
    </w:p>
    <w:p w14:paraId="2FC6A718" w14:textId="77777777" w:rsidR="00E32665" w:rsidRPr="00E32665" w:rsidRDefault="00E32665" w:rsidP="00E32665">
      <w:pPr>
        <w:numPr>
          <w:ilvl w:val="0"/>
          <w:numId w:val="23"/>
        </w:numPr>
        <w:rPr>
          <w:lang w:val="en-IN"/>
        </w:rPr>
      </w:pPr>
      <w:r w:rsidRPr="00E32665">
        <w:rPr>
          <w:lang w:val="en-IN"/>
        </w:rPr>
        <w:t>User feedback integration</w:t>
      </w:r>
    </w:p>
    <w:p w14:paraId="73051FF4" w14:textId="77777777" w:rsidR="00E32665" w:rsidRPr="00E32665" w:rsidRDefault="00E32665" w:rsidP="00E32665">
      <w:pPr>
        <w:numPr>
          <w:ilvl w:val="0"/>
          <w:numId w:val="23"/>
        </w:numPr>
        <w:rPr>
          <w:lang w:val="en-IN"/>
        </w:rPr>
      </w:pPr>
      <w:r w:rsidRPr="00E32665">
        <w:rPr>
          <w:lang w:val="en-IN"/>
        </w:rPr>
        <w:t>Continuous bias monitoring and mitigation</w:t>
      </w:r>
    </w:p>
    <w:p w14:paraId="2D740A23" w14:textId="77777777" w:rsidR="00E32665" w:rsidRDefault="00E32665" w:rsidP="00E32665">
      <w:pPr>
        <w:pStyle w:val="Heading2"/>
      </w:pPr>
    </w:p>
    <w:p w14:paraId="26A7C47C" w14:textId="0A3BA6A0" w:rsidR="00E32665" w:rsidRPr="00E32665" w:rsidRDefault="00E32665" w:rsidP="00E32665">
      <w:pPr>
        <w:pStyle w:val="Heading2"/>
      </w:pPr>
      <w:r>
        <w:t>7</w:t>
      </w:r>
      <w:r w:rsidRPr="00E32665">
        <w:t>. Conclusion</w:t>
      </w:r>
    </w:p>
    <w:p w14:paraId="0D2991CE" w14:textId="77777777" w:rsidR="00E32665" w:rsidRPr="00E32665" w:rsidRDefault="00E32665" w:rsidP="00E32665">
      <w:pPr>
        <w:rPr>
          <w:lang w:val="en-IN"/>
        </w:rPr>
      </w:pPr>
      <w:r w:rsidRPr="00E32665">
        <w:rPr>
          <w:lang w:val="en-IN"/>
        </w:rPr>
        <w:t>The emotion detection system implements several important ethical safeguards but requires ongoing attention to privacy and bias concerns. The current implementation balances utility with ethical considerations through technical measures and transparent user communication.</w:t>
      </w:r>
    </w:p>
    <w:p w14:paraId="0ECB4DA0" w14:textId="10FA0169" w:rsidR="00E32665" w:rsidRDefault="00E32665" w:rsidP="00E32665">
      <w:pPr>
        <w:pStyle w:val="Heading2"/>
      </w:pPr>
      <w:r>
        <w:lastRenderedPageBreak/>
        <w:t>8</w:t>
      </w:r>
      <w:r w:rsidRPr="00E32665">
        <w:t>. Appendix: Technical Performance Metrics</w:t>
      </w:r>
    </w:p>
    <w:p w14:paraId="4BB44D84" w14:textId="77777777" w:rsidR="00E32665" w:rsidRPr="00E32665" w:rsidRDefault="00E32665" w:rsidP="00E32665"/>
    <w:p w14:paraId="286DB909" w14:textId="5083006F" w:rsidR="00E32665" w:rsidRPr="00E32665" w:rsidRDefault="00E32665" w:rsidP="00E32665">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8.1 </w:t>
      </w:r>
      <w:r w:rsidRPr="00E32665">
        <w:rPr>
          <w:rFonts w:asciiTheme="majorHAnsi" w:eastAsiaTheme="majorEastAsia" w:hAnsiTheme="majorHAnsi" w:cstheme="majorBidi"/>
          <w:b/>
          <w:bCs/>
          <w:color w:val="4F81BD" w:themeColor="accent1"/>
          <w:sz w:val="26"/>
          <w:szCs w:val="26"/>
        </w:rPr>
        <w:t>Model Performance Statistics</w:t>
      </w:r>
    </w:p>
    <w:p w14:paraId="4E7BCEE4" w14:textId="77777777" w:rsidR="00E32665" w:rsidRPr="00E32665" w:rsidRDefault="00E32665" w:rsidP="00E32665">
      <w:pPr>
        <w:rPr>
          <w:rFonts w:asciiTheme="majorHAnsi" w:eastAsiaTheme="majorEastAsia" w:hAnsiTheme="majorHAnsi" w:cstheme="majorBidi"/>
          <w:b/>
          <w:bCs/>
          <w:color w:val="4F81BD" w:themeColor="accent1"/>
          <w:sz w:val="26"/>
          <w:szCs w:val="26"/>
        </w:rPr>
      </w:pPr>
      <w:r w:rsidRPr="00E32665">
        <w:rPr>
          <w:rFonts w:asciiTheme="majorHAnsi" w:eastAsiaTheme="majorEastAsia" w:hAnsiTheme="majorHAnsi" w:cstheme="majorBidi"/>
          <w:b/>
          <w:bCs/>
          <w:color w:val="4F81BD" w:themeColor="accent1"/>
          <w:sz w:val="26"/>
          <w:szCs w:val="26"/>
        </w:rPr>
        <w:t>Classification Report Summary:</w:t>
      </w:r>
    </w:p>
    <w:p w14:paraId="7EBCDE7C" w14:textId="77777777" w:rsidR="00E32665" w:rsidRPr="00E32665" w:rsidRDefault="00E32665" w:rsidP="00E32665">
      <w:pPr>
        <w:rPr>
          <w:lang w:val="en-IN"/>
        </w:rPr>
      </w:pPr>
      <w:r w:rsidRPr="00E32665">
        <w:rPr>
          <w:lang w:val="en-IN"/>
        </w:rPr>
        <w:t>- Overall Accuracy: 67.05%</w:t>
      </w:r>
    </w:p>
    <w:p w14:paraId="2EB03D33" w14:textId="77777777" w:rsidR="00E32665" w:rsidRPr="00E32665" w:rsidRDefault="00E32665" w:rsidP="00E32665">
      <w:pPr>
        <w:rPr>
          <w:lang w:val="en-IN"/>
        </w:rPr>
      </w:pPr>
      <w:r w:rsidRPr="00E32665">
        <w:rPr>
          <w:lang w:val="en-IN"/>
        </w:rPr>
        <w:t>- Highest Precision: Happy (89%)</w:t>
      </w:r>
    </w:p>
    <w:p w14:paraId="3A2894A3" w14:textId="77777777" w:rsidR="00E32665" w:rsidRPr="00E32665" w:rsidRDefault="00E32665" w:rsidP="00E32665">
      <w:pPr>
        <w:rPr>
          <w:lang w:val="en-IN"/>
        </w:rPr>
      </w:pPr>
      <w:r w:rsidRPr="00E32665">
        <w:rPr>
          <w:lang w:val="en-IN"/>
        </w:rPr>
        <w:t>- Lowest Precision: Fear (55%)</w:t>
      </w:r>
    </w:p>
    <w:p w14:paraId="41DAF327" w14:textId="77777777" w:rsidR="00E32665" w:rsidRPr="00E32665" w:rsidRDefault="00E32665" w:rsidP="00E32665">
      <w:pPr>
        <w:rPr>
          <w:lang w:val="en-IN"/>
        </w:rPr>
      </w:pPr>
      <w:r w:rsidRPr="00E32665">
        <w:rPr>
          <w:lang w:val="en-IN"/>
        </w:rPr>
        <w:t>- Balanced Performance: Surprise (78%)</w:t>
      </w:r>
    </w:p>
    <w:p w14:paraId="07AEF304" w14:textId="76FADCEA" w:rsidR="00E32665" w:rsidRPr="00E32665" w:rsidRDefault="00E32665" w:rsidP="00E32665">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8.2 </w:t>
      </w:r>
      <w:r w:rsidRPr="00E32665">
        <w:rPr>
          <w:rFonts w:asciiTheme="majorHAnsi" w:eastAsiaTheme="majorEastAsia" w:hAnsiTheme="majorHAnsi" w:cstheme="majorBidi"/>
          <w:b/>
          <w:bCs/>
          <w:color w:val="4F81BD" w:themeColor="accent1"/>
          <w:sz w:val="26"/>
          <w:szCs w:val="26"/>
        </w:rPr>
        <w:t>Quality Control Parameters</w:t>
      </w:r>
    </w:p>
    <w:p w14:paraId="5DAD9DBE" w14:textId="77777777" w:rsidR="00E32665" w:rsidRPr="00E32665" w:rsidRDefault="00E32665" w:rsidP="00E32665">
      <w:pPr>
        <w:numPr>
          <w:ilvl w:val="0"/>
          <w:numId w:val="24"/>
        </w:numPr>
        <w:rPr>
          <w:lang w:val="en-IN"/>
        </w:rPr>
      </w:pPr>
      <w:r w:rsidRPr="00E32665">
        <w:rPr>
          <w:lang w:val="en-IN"/>
        </w:rPr>
        <w:t>Minimum Resolution: 100x100 pixels</w:t>
      </w:r>
    </w:p>
    <w:p w14:paraId="68897230" w14:textId="77777777" w:rsidR="00E32665" w:rsidRPr="00E32665" w:rsidRDefault="00E32665" w:rsidP="00E32665">
      <w:pPr>
        <w:numPr>
          <w:ilvl w:val="0"/>
          <w:numId w:val="24"/>
        </w:numPr>
        <w:rPr>
          <w:lang w:val="en-IN"/>
        </w:rPr>
      </w:pPr>
      <w:r w:rsidRPr="00E32665">
        <w:rPr>
          <w:lang w:val="en-IN"/>
        </w:rPr>
        <w:t>Blur Detection Threshold: 100</w:t>
      </w:r>
    </w:p>
    <w:p w14:paraId="7BEE986A" w14:textId="77777777" w:rsidR="00E32665" w:rsidRPr="00E32665" w:rsidRDefault="00E32665" w:rsidP="00E32665">
      <w:pPr>
        <w:numPr>
          <w:ilvl w:val="0"/>
          <w:numId w:val="24"/>
        </w:numPr>
        <w:rPr>
          <w:lang w:val="en-IN"/>
        </w:rPr>
      </w:pPr>
      <w:r w:rsidRPr="00E32665">
        <w:rPr>
          <w:lang w:val="en-IN"/>
        </w:rPr>
        <w:t>Minimum Face Size: 48x48 pixels</w:t>
      </w:r>
    </w:p>
    <w:p w14:paraId="0B5A19D1" w14:textId="77777777" w:rsidR="00E32665" w:rsidRPr="00E32665" w:rsidRDefault="00E32665" w:rsidP="00E32665">
      <w:pPr>
        <w:numPr>
          <w:ilvl w:val="0"/>
          <w:numId w:val="24"/>
        </w:numPr>
        <w:rPr>
          <w:lang w:val="en-IN"/>
        </w:rPr>
      </w:pPr>
      <w:r w:rsidRPr="00E32665">
        <w:rPr>
          <w:lang w:val="en-IN"/>
        </w:rPr>
        <w:t>Confidence Threshold: 50%</w:t>
      </w:r>
    </w:p>
    <w:p w14:paraId="474FB17E" w14:textId="77777777" w:rsidR="00E32665" w:rsidRDefault="00E32665"/>
    <w:sectPr w:rsidR="00E326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FEE48CC"/>
    <w:multiLevelType w:val="multilevel"/>
    <w:tmpl w:val="EB74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195EF0"/>
    <w:multiLevelType w:val="multilevel"/>
    <w:tmpl w:val="BE68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4B6AA0"/>
    <w:multiLevelType w:val="multilevel"/>
    <w:tmpl w:val="9F0AB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C6644C"/>
    <w:multiLevelType w:val="multilevel"/>
    <w:tmpl w:val="211448F8"/>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3376644C"/>
    <w:multiLevelType w:val="multilevel"/>
    <w:tmpl w:val="160E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3C0D68"/>
    <w:multiLevelType w:val="multilevel"/>
    <w:tmpl w:val="EEC6D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D22931"/>
    <w:multiLevelType w:val="multilevel"/>
    <w:tmpl w:val="CE5E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5321C9"/>
    <w:multiLevelType w:val="multilevel"/>
    <w:tmpl w:val="ACD6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525142"/>
    <w:multiLevelType w:val="multilevel"/>
    <w:tmpl w:val="4502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7C5355"/>
    <w:multiLevelType w:val="multilevel"/>
    <w:tmpl w:val="3CCE0DA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48B209A8"/>
    <w:multiLevelType w:val="multilevel"/>
    <w:tmpl w:val="6186A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E145E0"/>
    <w:multiLevelType w:val="multilevel"/>
    <w:tmpl w:val="D234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2A401A"/>
    <w:multiLevelType w:val="multilevel"/>
    <w:tmpl w:val="A964D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A701AF"/>
    <w:multiLevelType w:val="hybridMultilevel"/>
    <w:tmpl w:val="DF381AD0"/>
    <w:lvl w:ilvl="0" w:tplc="46E8BFDC">
      <w:start w:val="8"/>
      <w:numFmt w:val="bullet"/>
      <w:lvlText w:val="-"/>
      <w:lvlJc w:val="left"/>
      <w:pPr>
        <w:ind w:left="720" w:hanging="360"/>
      </w:pPr>
      <w:rPr>
        <w:rFonts w:ascii="Calibri" w:eastAsiaTheme="maj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7CC3F75"/>
    <w:multiLevelType w:val="hybridMultilevel"/>
    <w:tmpl w:val="604CA4F0"/>
    <w:lvl w:ilvl="0" w:tplc="EFCCF2CE">
      <w:start w:val="8"/>
      <w:numFmt w:val="bullet"/>
      <w:lvlText w:val="-"/>
      <w:lvlJc w:val="left"/>
      <w:pPr>
        <w:ind w:left="460" w:hanging="360"/>
      </w:pPr>
      <w:rPr>
        <w:rFonts w:ascii="Cambria" w:eastAsiaTheme="minorEastAsia" w:hAnsi="Cambria" w:cstheme="minorBidi"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num w:numId="1" w16cid:durableId="1245457410">
    <w:abstractNumId w:val="8"/>
  </w:num>
  <w:num w:numId="2" w16cid:durableId="2132824910">
    <w:abstractNumId w:val="6"/>
  </w:num>
  <w:num w:numId="3" w16cid:durableId="1475487968">
    <w:abstractNumId w:val="5"/>
  </w:num>
  <w:num w:numId="4" w16cid:durableId="551576573">
    <w:abstractNumId w:val="4"/>
  </w:num>
  <w:num w:numId="5" w16cid:durableId="184296121">
    <w:abstractNumId w:val="7"/>
  </w:num>
  <w:num w:numId="6" w16cid:durableId="612054969">
    <w:abstractNumId w:val="3"/>
  </w:num>
  <w:num w:numId="7" w16cid:durableId="1468471027">
    <w:abstractNumId w:val="2"/>
  </w:num>
  <w:num w:numId="8" w16cid:durableId="1877229258">
    <w:abstractNumId w:val="1"/>
  </w:num>
  <w:num w:numId="9" w16cid:durableId="366223687">
    <w:abstractNumId w:val="0"/>
  </w:num>
  <w:num w:numId="10" w16cid:durableId="2038309274">
    <w:abstractNumId w:val="20"/>
  </w:num>
  <w:num w:numId="11" w16cid:durableId="904921523">
    <w:abstractNumId w:val="16"/>
  </w:num>
  <w:num w:numId="12" w16cid:durableId="2006085935">
    <w:abstractNumId w:val="23"/>
  </w:num>
  <w:num w:numId="13" w16cid:durableId="522137406">
    <w:abstractNumId w:val="22"/>
  </w:num>
  <w:num w:numId="14" w16cid:durableId="1184979124">
    <w:abstractNumId w:val="18"/>
  </w:num>
  <w:num w:numId="15" w16cid:durableId="1375810556">
    <w:abstractNumId w:val="12"/>
  </w:num>
  <w:num w:numId="16" w16cid:durableId="1715888316">
    <w:abstractNumId w:val="14"/>
  </w:num>
  <w:num w:numId="17" w16cid:durableId="342976056">
    <w:abstractNumId w:val="21"/>
  </w:num>
  <w:num w:numId="18" w16cid:durableId="73400327">
    <w:abstractNumId w:val="9"/>
  </w:num>
  <w:num w:numId="19" w16cid:durableId="1475832676">
    <w:abstractNumId w:val="15"/>
  </w:num>
  <w:num w:numId="20" w16cid:durableId="1103958217">
    <w:abstractNumId w:val="10"/>
  </w:num>
  <w:num w:numId="21" w16cid:durableId="1324046393">
    <w:abstractNumId w:val="13"/>
  </w:num>
  <w:num w:numId="22" w16cid:durableId="730076234">
    <w:abstractNumId w:val="19"/>
  </w:num>
  <w:num w:numId="23" w16cid:durableId="1830949710">
    <w:abstractNumId w:val="11"/>
  </w:num>
  <w:num w:numId="24" w16cid:durableId="146330468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7B9C"/>
    <w:rsid w:val="009D06CC"/>
    <w:rsid w:val="00AA1D8D"/>
    <w:rsid w:val="00B47730"/>
    <w:rsid w:val="00CB0664"/>
    <w:rsid w:val="00E3266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D06AC0"/>
  <w14:defaultImageDpi w14:val="300"/>
  <w15:docId w15:val="{0F7271CF-716E-4BAD-8940-0CBF7851F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966843">
      <w:bodyDiv w:val="1"/>
      <w:marLeft w:val="0"/>
      <w:marRight w:val="0"/>
      <w:marTop w:val="0"/>
      <w:marBottom w:val="0"/>
      <w:divBdr>
        <w:top w:val="none" w:sz="0" w:space="0" w:color="auto"/>
        <w:left w:val="none" w:sz="0" w:space="0" w:color="auto"/>
        <w:bottom w:val="none" w:sz="0" w:space="0" w:color="auto"/>
        <w:right w:val="none" w:sz="0" w:space="0" w:color="auto"/>
      </w:divBdr>
      <w:divsChild>
        <w:div w:id="1340036094">
          <w:marLeft w:val="0"/>
          <w:marRight w:val="0"/>
          <w:marTop w:val="0"/>
          <w:marBottom w:val="0"/>
          <w:divBdr>
            <w:top w:val="none" w:sz="0" w:space="0" w:color="auto"/>
            <w:left w:val="none" w:sz="0" w:space="0" w:color="auto"/>
            <w:bottom w:val="none" w:sz="0" w:space="0" w:color="auto"/>
            <w:right w:val="none" w:sz="0" w:space="0" w:color="auto"/>
          </w:divBdr>
          <w:divsChild>
            <w:div w:id="1107501247">
              <w:marLeft w:val="0"/>
              <w:marRight w:val="0"/>
              <w:marTop w:val="0"/>
              <w:marBottom w:val="0"/>
              <w:divBdr>
                <w:top w:val="none" w:sz="0" w:space="0" w:color="auto"/>
                <w:left w:val="none" w:sz="0" w:space="0" w:color="auto"/>
                <w:bottom w:val="none" w:sz="0" w:space="0" w:color="auto"/>
                <w:right w:val="none" w:sz="0" w:space="0" w:color="auto"/>
              </w:divBdr>
              <w:divsChild>
                <w:div w:id="99616126">
                  <w:marLeft w:val="0"/>
                  <w:marRight w:val="0"/>
                  <w:marTop w:val="0"/>
                  <w:marBottom w:val="0"/>
                  <w:divBdr>
                    <w:top w:val="none" w:sz="0" w:space="0" w:color="auto"/>
                    <w:left w:val="none" w:sz="0" w:space="0" w:color="auto"/>
                    <w:bottom w:val="none" w:sz="0" w:space="0" w:color="auto"/>
                    <w:right w:val="none" w:sz="0" w:space="0" w:color="auto"/>
                  </w:divBdr>
                </w:div>
              </w:divsChild>
            </w:div>
            <w:div w:id="1818719025">
              <w:marLeft w:val="0"/>
              <w:marRight w:val="0"/>
              <w:marTop w:val="0"/>
              <w:marBottom w:val="0"/>
              <w:divBdr>
                <w:top w:val="none" w:sz="0" w:space="0" w:color="auto"/>
                <w:left w:val="none" w:sz="0" w:space="0" w:color="auto"/>
                <w:bottom w:val="none" w:sz="0" w:space="0" w:color="auto"/>
                <w:right w:val="none" w:sz="0" w:space="0" w:color="auto"/>
              </w:divBdr>
              <w:divsChild>
                <w:div w:id="106079045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14515470">
      <w:bodyDiv w:val="1"/>
      <w:marLeft w:val="0"/>
      <w:marRight w:val="0"/>
      <w:marTop w:val="0"/>
      <w:marBottom w:val="0"/>
      <w:divBdr>
        <w:top w:val="none" w:sz="0" w:space="0" w:color="auto"/>
        <w:left w:val="none" w:sz="0" w:space="0" w:color="auto"/>
        <w:bottom w:val="none" w:sz="0" w:space="0" w:color="auto"/>
        <w:right w:val="none" w:sz="0" w:space="0" w:color="auto"/>
      </w:divBdr>
    </w:div>
    <w:div w:id="1040013661">
      <w:bodyDiv w:val="1"/>
      <w:marLeft w:val="0"/>
      <w:marRight w:val="0"/>
      <w:marTop w:val="0"/>
      <w:marBottom w:val="0"/>
      <w:divBdr>
        <w:top w:val="none" w:sz="0" w:space="0" w:color="auto"/>
        <w:left w:val="none" w:sz="0" w:space="0" w:color="auto"/>
        <w:bottom w:val="none" w:sz="0" w:space="0" w:color="auto"/>
        <w:right w:val="none" w:sz="0" w:space="0" w:color="auto"/>
      </w:divBdr>
    </w:div>
    <w:div w:id="1230729286">
      <w:bodyDiv w:val="1"/>
      <w:marLeft w:val="0"/>
      <w:marRight w:val="0"/>
      <w:marTop w:val="0"/>
      <w:marBottom w:val="0"/>
      <w:divBdr>
        <w:top w:val="none" w:sz="0" w:space="0" w:color="auto"/>
        <w:left w:val="none" w:sz="0" w:space="0" w:color="auto"/>
        <w:bottom w:val="none" w:sz="0" w:space="0" w:color="auto"/>
        <w:right w:val="none" w:sz="0" w:space="0" w:color="auto"/>
      </w:divBdr>
      <w:divsChild>
        <w:div w:id="202525307">
          <w:marLeft w:val="0"/>
          <w:marRight w:val="0"/>
          <w:marTop w:val="0"/>
          <w:marBottom w:val="0"/>
          <w:divBdr>
            <w:top w:val="none" w:sz="0" w:space="0" w:color="auto"/>
            <w:left w:val="none" w:sz="0" w:space="0" w:color="auto"/>
            <w:bottom w:val="none" w:sz="0" w:space="0" w:color="auto"/>
            <w:right w:val="none" w:sz="0" w:space="0" w:color="auto"/>
          </w:divBdr>
          <w:divsChild>
            <w:div w:id="1612324413">
              <w:marLeft w:val="0"/>
              <w:marRight w:val="0"/>
              <w:marTop w:val="0"/>
              <w:marBottom w:val="0"/>
              <w:divBdr>
                <w:top w:val="none" w:sz="0" w:space="0" w:color="auto"/>
                <w:left w:val="none" w:sz="0" w:space="0" w:color="auto"/>
                <w:bottom w:val="none" w:sz="0" w:space="0" w:color="auto"/>
                <w:right w:val="none" w:sz="0" w:space="0" w:color="auto"/>
              </w:divBdr>
              <w:divsChild>
                <w:div w:id="2136364504">
                  <w:marLeft w:val="0"/>
                  <w:marRight w:val="0"/>
                  <w:marTop w:val="0"/>
                  <w:marBottom w:val="0"/>
                  <w:divBdr>
                    <w:top w:val="none" w:sz="0" w:space="0" w:color="auto"/>
                    <w:left w:val="none" w:sz="0" w:space="0" w:color="auto"/>
                    <w:bottom w:val="none" w:sz="0" w:space="0" w:color="auto"/>
                    <w:right w:val="none" w:sz="0" w:space="0" w:color="auto"/>
                  </w:divBdr>
                </w:div>
              </w:divsChild>
            </w:div>
            <w:div w:id="728653310">
              <w:marLeft w:val="0"/>
              <w:marRight w:val="0"/>
              <w:marTop w:val="0"/>
              <w:marBottom w:val="0"/>
              <w:divBdr>
                <w:top w:val="none" w:sz="0" w:space="0" w:color="auto"/>
                <w:left w:val="none" w:sz="0" w:space="0" w:color="auto"/>
                <w:bottom w:val="none" w:sz="0" w:space="0" w:color="auto"/>
                <w:right w:val="none" w:sz="0" w:space="0" w:color="auto"/>
              </w:divBdr>
              <w:divsChild>
                <w:div w:id="71292325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06087255">
      <w:bodyDiv w:val="1"/>
      <w:marLeft w:val="0"/>
      <w:marRight w:val="0"/>
      <w:marTop w:val="0"/>
      <w:marBottom w:val="0"/>
      <w:divBdr>
        <w:top w:val="none" w:sz="0" w:space="0" w:color="auto"/>
        <w:left w:val="none" w:sz="0" w:space="0" w:color="auto"/>
        <w:bottom w:val="none" w:sz="0" w:space="0" w:color="auto"/>
        <w:right w:val="none" w:sz="0" w:space="0" w:color="auto"/>
      </w:divBdr>
    </w:div>
    <w:div w:id="1689135434">
      <w:bodyDiv w:val="1"/>
      <w:marLeft w:val="0"/>
      <w:marRight w:val="0"/>
      <w:marTop w:val="0"/>
      <w:marBottom w:val="0"/>
      <w:divBdr>
        <w:top w:val="none" w:sz="0" w:space="0" w:color="auto"/>
        <w:left w:val="none" w:sz="0" w:space="0" w:color="auto"/>
        <w:bottom w:val="none" w:sz="0" w:space="0" w:color="auto"/>
        <w:right w:val="none" w:sz="0" w:space="0" w:color="auto"/>
      </w:divBdr>
    </w:div>
    <w:div w:id="1772050663">
      <w:bodyDiv w:val="1"/>
      <w:marLeft w:val="0"/>
      <w:marRight w:val="0"/>
      <w:marTop w:val="0"/>
      <w:marBottom w:val="0"/>
      <w:divBdr>
        <w:top w:val="none" w:sz="0" w:space="0" w:color="auto"/>
        <w:left w:val="none" w:sz="0" w:space="0" w:color="auto"/>
        <w:bottom w:val="none" w:sz="0" w:space="0" w:color="auto"/>
        <w:right w:val="none" w:sz="0" w:space="0" w:color="auto"/>
      </w:divBdr>
      <w:divsChild>
        <w:div w:id="9919315">
          <w:marLeft w:val="0"/>
          <w:marRight w:val="0"/>
          <w:marTop w:val="0"/>
          <w:marBottom w:val="0"/>
          <w:divBdr>
            <w:top w:val="none" w:sz="0" w:space="0" w:color="auto"/>
            <w:left w:val="none" w:sz="0" w:space="0" w:color="auto"/>
            <w:bottom w:val="none" w:sz="0" w:space="0" w:color="auto"/>
            <w:right w:val="none" w:sz="0" w:space="0" w:color="auto"/>
          </w:divBdr>
          <w:divsChild>
            <w:div w:id="1518084756">
              <w:marLeft w:val="0"/>
              <w:marRight w:val="0"/>
              <w:marTop w:val="0"/>
              <w:marBottom w:val="0"/>
              <w:divBdr>
                <w:top w:val="none" w:sz="0" w:space="0" w:color="auto"/>
                <w:left w:val="none" w:sz="0" w:space="0" w:color="auto"/>
                <w:bottom w:val="none" w:sz="0" w:space="0" w:color="auto"/>
                <w:right w:val="none" w:sz="0" w:space="0" w:color="auto"/>
              </w:divBdr>
              <w:divsChild>
                <w:div w:id="138351963">
                  <w:marLeft w:val="0"/>
                  <w:marRight w:val="0"/>
                  <w:marTop w:val="0"/>
                  <w:marBottom w:val="0"/>
                  <w:divBdr>
                    <w:top w:val="none" w:sz="0" w:space="0" w:color="auto"/>
                    <w:left w:val="none" w:sz="0" w:space="0" w:color="auto"/>
                    <w:bottom w:val="none" w:sz="0" w:space="0" w:color="auto"/>
                    <w:right w:val="none" w:sz="0" w:space="0" w:color="auto"/>
                  </w:divBdr>
                </w:div>
              </w:divsChild>
            </w:div>
            <w:div w:id="1962149768">
              <w:marLeft w:val="0"/>
              <w:marRight w:val="0"/>
              <w:marTop w:val="0"/>
              <w:marBottom w:val="0"/>
              <w:divBdr>
                <w:top w:val="none" w:sz="0" w:space="0" w:color="auto"/>
                <w:left w:val="none" w:sz="0" w:space="0" w:color="auto"/>
                <w:bottom w:val="none" w:sz="0" w:space="0" w:color="auto"/>
                <w:right w:val="none" w:sz="0" w:space="0" w:color="auto"/>
              </w:divBdr>
              <w:divsChild>
                <w:div w:id="3687252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116896964">
      <w:bodyDiv w:val="1"/>
      <w:marLeft w:val="0"/>
      <w:marRight w:val="0"/>
      <w:marTop w:val="0"/>
      <w:marBottom w:val="0"/>
      <w:divBdr>
        <w:top w:val="none" w:sz="0" w:space="0" w:color="auto"/>
        <w:left w:val="none" w:sz="0" w:space="0" w:color="auto"/>
        <w:bottom w:val="none" w:sz="0" w:space="0" w:color="auto"/>
        <w:right w:val="none" w:sz="0" w:space="0" w:color="auto"/>
      </w:divBdr>
      <w:divsChild>
        <w:div w:id="343674759">
          <w:marLeft w:val="0"/>
          <w:marRight w:val="0"/>
          <w:marTop w:val="0"/>
          <w:marBottom w:val="0"/>
          <w:divBdr>
            <w:top w:val="none" w:sz="0" w:space="0" w:color="auto"/>
            <w:left w:val="none" w:sz="0" w:space="0" w:color="auto"/>
            <w:bottom w:val="none" w:sz="0" w:space="0" w:color="auto"/>
            <w:right w:val="none" w:sz="0" w:space="0" w:color="auto"/>
          </w:divBdr>
          <w:divsChild>
            <w:div w:id="1447385784">
              <w:marLeft w:val="0"/>
              <w:marRight w:val="0"/>
              <w:marTop w:val="0"/>
              <w:marBottom w:val="0"/>
              <w:divBdr>
                <w:top w:val="none" w:sz="0" w:space="0" w:color="auto"/>
                <w:left w:val="none" w:sz="0" w:space="0" w:color="auto"/>
                <w:bottom w:val="none" w:sz="0" w:space="0" w:color="auto"/>
                <w:right w:val="none" w:sz="0" w:space="0" w:color="auto"/>
              </w:divBdr>
              <w:divsChild>
                <w:div w:id="950361727">
                  <w:marLeft w:val="0"/>
                  <w:marRight w:val="0"/>
                  <w:marTop w:val="0"/>
                  <w:marBottom w:val="0"/>
                  <w:divBdr>
                    <w:top w:val="none" w:sz="0" w:space="0" w:color="auto"/>
                    <w:left w:val="none" w:sz="0" w:space="0" w:color="auto"/>
                    <w:bottom w:val="none" w:sz="0" w:space="0" w:color="auto"/>
                    <w:right w:val="none" w:sz="0" w:space="0" w:color="auto"/>
                  </w:divBdr>
                </w:div>
              </w:divsChild>
            </w:div>
            <w:div w:id="955410860">
              <w:marLeft w:val="0"/>
              <w:marRight w:val="0"/>
              <w:marTop w:val="0"/>
              <w:marBottom w:val="0"/>
              <w:divBdr>
                <w:top w:val="none" w:sz="0" w:space="0" w:color="auto"/>
                <w:left w:val="none" w:sz="0" w:space="0" w:color="auto"/>
                <w:bottom w:val="none" w:sz="0" w:space="0" w:color="auto"/>
                <w:right w:val="none" w:sz="0" w:space="0" w:color="auto"/>
              </w:divBdr>
              <w:divsChild>
                <w:div w:id="166535367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Samuel Ruban</cp:lastModifiedBy>
  <cp:revision>2</cp:revision>
  <dcterms:created xsi:type="dcterms:W3CDTF">2013-12-23T23:15:00Z</dcterms:created>
  <dcterms:modified xsi:type="dcterms:W3CDTF">2024-11-02T08:36:00Z</dcterms:modified>
  <cp:category/>
</cp:coreProperties>
</file>