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0EAD1" w14:textId="77777777" w:rsidR="00CC2E22" w:rsidRDefault="00CC2E22" w:rsidP="00CC2E22">
      <w:pPr>
        <w:pStyle w:val="Cita"/>
      </w:pPr>
      <w:r w:rsidRPr="00772ACF">
        <w:t>Competencias especificas</w:t>
      </w:r>
    </w:p>
    <w:p w14:paraId="780F4070" w14:textId="13C1D6D7" w:rsidR="000068FC" w:rsidRDefault="00CC2E22" w:rsidP="00CC2E22">
      <w:pPr>
        <w:rPr>
          <w:b/>
          <w:bCs/>
          <w:sz w:val="28"/>
          <w:szCs w:val="28"/>
        </w:rPr>
      </w:pPr>
      <w:r w:rsidRPr="00CC2E22">
        <w:rPr>
          <w:b/>
          <w:bCs/>
          <w:sz w:val="28"/>
          <w:szCs w:val="28"/>
        </w:rPr>
        <w:t>Se comunica en español en forma oral y escrita en sus intervenciones profesionales y en su vida personal, utilizando correctamente el idioma.</w:t>
      </w:r>
    </w:p>
    <w:p w14:paraId="4234FA90" w14:textId="32A557BC" w:rsidR="005A0637" w:rsidRDefault="000E0579" w:rsidP="000E0579">
      <w:r w:rsidRPr="000E0579">
        <w:t>Esta competencia se refleja desde el inicio del proyecto hasta la última entrega. La comunicación oral fue fundamental para compartir ideas, plantear problemas, realizar los videos de cada entrega, llevar a cabo las reuniones semanales y, en general, para la interacción entre los miembros del equipo</w:t>
      </w:r>
      <w:r>
        <w:t>,</w:t>
      </w:r>
      <w:r w:rsidRPr="000E0579">
        <w:t xml:space="preserve"> Por otro lado, la comunicación escrita estuvo presente en todos los artefactos y fue la forma secundaria de comunicación entre los integrantes. Se utilizó para informar sobre cambios o situaciones a través de mensajes grupales, correos electrónicos, entre otros medios</w:t>
      </w:r>
      <w:r>
        <w:t>, la comunicación en general fue algo fundamental para el proyecto, ya que la buena comunicación nos permitió tener un flujo de trabajo continuo</w:t>
      </w:r>
      <w:r w:rsidR="005A0637">
        <w:t xml:space="preserve"> y evitar problemas durante el desarrollo del proyecto</w:t>
      </w:r>
    </w:p>
    <w:p w14:paraId="4D9ED0C0" w14:textId="77777777" w:rsidR="005A0637" w:rsidRDefault="005A0637" w:rsidP="000E0579"/>
    <w:p w14:paraId="6048A3D6" w14:textId="77777777" w:rsidR="005A0637" w:rsidRPr="005A0637" w:rsidRDefault="005A0637" w:rsidP="005A0637">
      <w:pPr>
        <w:rPr>
          <w:b/>
          <w:bCs/>
          <w:sz w:val="28"/>
          <w:szCs w:val="28"/>
        </w:rPr>
      </w:pPr>
      <w:r w:rsidRPr="005A0637">
        <w:rPr>
          <w:b/>
          <w:bCs/>
          <w:sz w:val="28"/>
          <w:szCs w:val="28"/>
        </w:rPr>
        <w:t>Usa las TIC en sus intervenciones profesionales y en su vida personal de manera pertinente y responsable</w:t>
      </w:r>
    </w:p>
    <w:p w14:paraId="06DB9404" w14:textId="7BB11035" w:rsidR="005A0637" w:rsidRDefault="00D1255A" w:rsidP="00D1255A">
      <w:r w:rsidRPr="00D1255A">
        <w:t xml:space="preserve">Durante el proyecto, aprovechamos varias herramientas para facilitar la colaboración entre los integrantes del equipo. Principalmente, utilizamos GitHub, Git, </w:t>
      </w:r>
      <w:proofErr w:type="spellStart"/>
      <w:r w:rsidRPr="00D1255A">
        <w:t>GitKraken</w:t>
      </w:r>
      <w:proofErr w:type="spellEnd"/>
      <w:r w:rsidRPr="00D1255A">
        <w:t xml:space="preserve"> y </w:t>
      </w:r>
      <w:proofErr w:type="spellStart"/>
      <w:r w:rsidRPr="00D1255A">
        <w:t>Lucidchart</w:t>
      </w:r>
      <w:proofErr w:type="spellEnd"/>
      <w:r w:rsidRPr="00D1255A">
        <w:t xml:space="preserve"> para la realización de los bosquejos. Para la elaboración de los artefactos, empleamos principalmente Word, utilizando documentos colaborativos que nos permitieron gestionar y revisar de manera más sencilla. Esto también nos permitió apoyar de manera más eficiente a nuestros compañeros con sus artefactos. Para la comunicación entre los integrantes, utilizamos correo electrónico, específicamente Outlook, Microsoft </w:t>
      </w:r>
      <w:proofErr w:type="spellStart"/>
      <w:r w:rsidRPr="00D1255A">
        <w:t>Teams</w:t>
      </w:r>
      <w:proofErr w:type="spellEnd"/>
      <w:r w:rsidRPr="00D1255A">
        <w:t xml:space="preserve"> y aplicaciones de mensajería como WhatsApp.</w:t>
      </w:r>
    </w:p>
    <w:p w14:paraId="152193AA" w14:textId="77777777" w:rsidR="00D1255A" w:rsidRPr="00D1255A" w:rsidRDefault="00D1255A" w:rsidP="00D1255A">
      <w:pPr>
        <w:rPr>
          <w:b/>
          <w:bCs/>
          <w:sz w:val="28"/>
          <w:szCs w:val="28"/>
        </w:rPr>
      </w:pPr>
      <w:r w:rsidRPr="00D1255A">
        <w:rPr>
          <w:b/>
          <w:bCs/>
          <w:sz w:val="28"/>
          <w:szCs w:val="28"/>
        </w:rPr>
        <w:t>Gestiona el conocimiento en sus intervenciones profesionales y en su vida personal, de manera pertinente.</w:t>
      </w:r>
    </w:p>
    <w:p w14:paraId="756842DC" w14:textId="7742B600" w:rsidR="00D1255A" w:rsidRDefault="00292A15" w:rsidP="00D1255A">
      <w:r>
        <w:t xml:space="preserve">Durante el proyecto utilizamos de manera eficiente los conocimientos vistos en clase y los conocimientos aprendidos de manera </w:t>
      </w:r>
      <w:proofErr w:type="spellStart"/>
      <w:r>
        <w:t>autonoma</w:t>
      </w:r>
      <w:proofErr w:type="spellEnd"/>
      <w:r>
        <w:t xml:space="preserve">, durante el transcurso del proyecto, realizamos reuniones donde discutimos que herramientas íbamos a usar, también entre integrantes nos apoyamos y a los que no sabían como usar cierta herramienta o como realizar alguna tarea, le ayudamos enseñándole y aclarando sus dudas, esto se vio mucho durante la primera entra y el uso de GitHub y Git, y también </w:t>
      </w:r>
      <w:r>
        <w:lastRenderedPageBreak/>
        <w:t xml:space="preserve">durante la segunda y tercera entrega a la hora de realizar los </w:t>
      </w:r>
      <w:proofErr w:type="spellStart"/>
      <w:r>
        <w:t>wireframes</w:t>
      </w:r>
      <w:proofErr w:type="spellEnd"/>
      <w:r>
        <w:t xml:space="preserve"> y bosquejos del proyecto</w:t>
      </w:r>
    </w:p>
    <w:p w14:paraId="4C0C4C30" w14:textId="11EA3B15" w:rsidR="00D32BAC" w:rsidRDefault="00D32BAC" w:rsidP="00D32BAC">
      <w:pPr>
        <w:rPr>
          <w:b/>
          <w:bCs/>
          <w:sz w:val="28"/>
          <w:szCs w:val="28"/>
        </w:rPr>
      </w:pPr>
      <w:r w:rsidRPr="00D32BAC">
        <w:rPr>
          <w:b/>
          <w:bCs/>
          <w:sz w:val="28"/>
          <w:szCs w:val="28"/>
        </w:rPr>
        <w:t>Trabaja con otros en ambientes multi, inter y transdisciplinarios de manera cooperativa</w:t>
      </w:r>
    </w:p>
    <w:p w14:paraId="2154DFE2" w14:textId="77777777" w:rsidR="00D32BAC" w:rsidRDefault="00D32BAC" w:rsidP="00D32BAC">
      <w:r w:rsidRPr="00D32BAC">
        <w:t>Durante el proyecto, fomentamos el trabajo en equipo y la colaboración entre los integrantes. Cuando alguno de nosotros se retrasaba en sus tareas, los demás lo apoyábamos para no afectar el flujo de trabajo. También tuvimos que adaptarnos a trabajar en distintos ambientes, alternando entre el trabajo remoto y el presencial</w:t>
      </w:r>
      <w:r>
        <w:t xml:space="preserve">, </w:t>
      </w:r>
      <w:r w:rsidRPr="00D32BAC">
        <w:t>Además, colaboramos con otros equipos, especialmente durante la Prueba de Desempeño 2, que consistía en trabajar con un integrante de otro equipo y su repositorio. También dimos feedback a otros equipos sobre sus proyectos, lo que nos permitió aprender y mejorar juntos</w:t>
      </w:r>
    </w:p>
    <w:p w14:paraId="1BC82D32" w14:textId="77777777" w:rsidR="00D32BAC" w:rsidRDefault="00D32BAC" w:rsidP="00D32BAC"/>
    <w:p w14:paraId="36659755" w14:textId="79BF3864" w:rsidR="00D32BAC" w:rsidRDefault="00D32BAC" w:rsidP="00D32BAC">
      <w:r w:rsidRPr="00D32BAC">
        <w:rPr>
          <w:b/>
          <w:bCs/>
        </w:rPr>
        <w:t>Toma decisiones en su práctica profesional y personal, de manera responsable</w:t>
      </w:r>
      <w:r>
        <w:t>.</w:t>
      </w:r>
    </w:p>
    <w:p w14:paraId="0D3DD43B" w14:textId="3C1B6658" w:rsidR="006D11C2" w:rsidRPr="006D11C2" w:rsidRDefault="006D11C2" w:rsidP="006D11C2">
      <w:r w:rsidRPr="006D11C2">
        <w:t xml:space="preserve">Durante el transcurso del proyecto, se tomaron diversas decisiones sobre qué herramientas utilizar, cómo trabajar, cómo organizarnos y de qué manera hacerlo. La primera decisión importante fue elegir en qué consistiría nuestro proyecto. Realizamos una reunión donde cada integrante propuso ideas y, al final, basándonos en los intereses de cada uno, elegimos una idea en común. Posteriormente, realizamos reuniones donde discutimos qué herramientas usar, especialmente para la elaboración de los </w:t>
      </w:r>
      <w:proofErr w:type="spellStart"/>
      <w:r w:rsidRPr="006D11C2">
        <w:t>wireframes</w:t>
      </w:r>
      <w:proofErr w:type="spellEnd"/>
      <w:r w:rsidRPr="006D11C2">
        <w:t xml:space="preserve">. </w:t>
      </w:r>
      <w:r>
        <w:t xml:space="preserve">Y posteriormente </w:t>
      </w:r>
      <w:r w:rsidRPr="006D11C2">
        <w:t xml:space="preserve">se realizó una votación para determinar la herramienta que utilizaríamos para crear los </w:t>
      </w:r>
      <w:proofErr w:type="spellStart"/>
      <w:r w:rsidRPr="006D11C2">
        <w:t>wireframes</w:t>
      </w:r>
      <w:proofErr w:type="spellEnd"/>
      <w:r w:rsidRPr="006D11C2">
        <w:t>.</w:t>
      </w:r>
    </w:p>
    <w:p w14:paraId="4C917037" w14:textId="1B76D1E6" w:rsidR="00D32BAC" w:rsidRPr="00D32BAC" w:rsidRDefault="00D32BAC" w:rsidP="00D32BAC"/>
    <w:sectPr w:rsidR="00D32BAC" w:rsidRPr="00D32B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22"/>
    <w:rsid w:val="000068FC"/>
    <w:rsid w:val="00010BD2"/>
    <w:rsid w:val="000E0579"/>
    <w:rsid w:val="00292A15"/>
    <w:rsid w:val="003D365E"/>
    <w:rsid w:val="005A0637"/>
    <w:rsid w:val="00603B82"/>
    <w:rsid w:val="006D11C2"/>
    <w:rsid w:val="00B919B7"/>
    <w:rsid w:val="00C25389"/>
    <w:rsid w:val="00CC2E22"/>
    <w:rsid w:val="00D1255A"/>
    <w:rsid w:val="00D32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B02F"/>
  <w15:chartTrackingRefBased/>
  <w15:docId w15:val="{1269704C-59CA-4BED-B81B-13BC065D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2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2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C2E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2E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2E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2E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2E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2E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2E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2E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2E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C2E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2E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2E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2E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2E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2E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2E22"/>
    <w:rPr>
      <w:rFonts w:eastAsiaTheme="majorEastAsia" w:cstheme="majorBidi"/>
      <w:color w:val="272727" w:themeColor="text1" w:themeTint="D8"/>
    </w:rPr>
  </w:style>
  <w:style w:type="paragraph" w:styleId="Ttulo">
    <w:name w:val="Title"/>
    <w:basedOn w:val="Normal"/>
    <w:next w:val="Normal"/>
    <w:link w:val="TtuloCar"/>
    <w:uiPriority w:val="10"/>
    <w:qFormat/>
    <w:rsid w:val="00CC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2E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2E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2E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2E22"/>
    <w:pPr>
      <w:spacing w:before="160"/>
      <w:jc w:val="center"/>
    </w:pPr>
    <w:rPr>
      <w:i/>
      <w:iCs/>
      <w:color w:val="404040" w:themeColor="text1" w:themeTint="BF"/>
    </w:rPr>
  </w:style>
  <w:style w:type="character" w:customStyle="1" w:styleId="CitaCar">
    <w:name w:val="Cita Car"/>
    <w:basedOn w:val="Fuentedeprrafopredeter"/>
    <w:link w:val="Cita"/>
    <w:uiPriority w:val="29"/>
    <w:rsid w:val="00CC2E22"/>
    <w:rPr>
      <w:i/>
      <w:iCs/>
      <w:color w:val="404040" w:themeColor="text1" w:themeTint="BF"/>
    </w:rPr>
  </w:style>
  <w:style w:type="paragraph" w:styleId="Prrafodelista">
    <w:name w:val="List Paragraph"/>
    <w:basedOn w:val="Normal"/>
    <w:uiPriority w:val="34"/>
    <w:qFormat/>
    <w:rsid w:val="00CC2E22"/>
    <w:pPr>
      <w:ind w:left="720"/>
      <w:contextualSpacing/>
    </w:pPr>
  </w:style>
  <w:style w:type="character" w:styleId="nfasisintenso">
    <w:name w:val="Intense Emphasis"/>
    <w:basedOn w:val="Fuentedeprrafopredeter"/>
    <w:uiPriority w:val="21"/>
    <w:qFormat/>
    <w:rsid w:val="00CC2E22"/>
    <w:rPr>
      <w:i/>
      <w:iCs/>
      <w:color w:val="0F4761" w:themeColor="accent1" w:themeShade="BF"/>
    </w:rPr>
  </w:style>
  <w:style w:type="paragraph" w:styleId="Citadestacada">
    <w:name w:val="Intense Quote"/>
    <w:basedOn w:val="Normal"/>
    <w:next w:val="Normal"/>
    <w:link w:val="CitadestacadaCar"/>
    <w:uiPriority w:val="30"/>
    <w:qFormat/>
    <w:rsid w:val="00CC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2E22"/>
    <w:rPr>
      <w:i/>
      <w:iCs/>
      <w:color w:val="0F4761" w:themeColor="accent1" w:themeShade="BF"/>
    </w:rPr>
  </w:style>
  <w:style w:type="character" w:styleId="Referenciaintensa">
    <w:name w:val="Intense Reference"/>
    <w:basedOn w:val="Fuentedeprrafopredeter"/>
    <w:uiPriority w:val="32"/>
    <w:qFormat/>
    <w:rsid w:val="00CC2E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977381">
      <w:bodyDiv w:val="1"/>
      <w:marLeft w:val="0"/>
      <w:marRight w:val="0"/>
      <w:marTop w:val="0"/>
      <w:marBottom w:val="0"/>
      <w:divBdr>
        <w:top w:val="none" w:sz="0" w:space="0" w:color="auto"/>
        <w:left w:val="none" w:sz="0" w:space="0" w:color="auto"/>
        <w:bottom w:val="none" w:sz="0" w:space="0" w:color="auto"/>
        <w:right w:val="none" w:sz="0" w:space="0" w:color="auto"/>
      </w:divBdr>
    </w:div>
    <w:div w:id="587808516">
      <w:bodyDiv w:val="1"/>
      <w:marLeft w:val="0"/>
      <w:marRight w:val="0"/>
      <w:marTop w:val="0"/>
      <w:marBottom w:val="0"/>
      <w:divBdr>
        <w:top w:val="none" w:sz="0" w:space="0" w:color="auto"/>
        <w:left w:val="none" w:sz="0" w:space="0" w:color="auto"/>
        <w:bottom w:val="none" w:sz="0" w:space="0" w:color="auto"/>
        <w:right w:val="none" w:sz="0" w:space="0" w:color="auto"/>
      </w:divBdr>
    </w:div>
    <w:div w:id="621493926">
      <w:bodyDiv w:val="1"/>
      <w:marLeft w:val="0"/>
      <w:marRight w:val="0"/>
      <w:marTop w:val="0"/>
      <w:marBottom w:val="0"/>
      <w:divBdr>
        <w:top w:val="none" w:sz="0" w:space="0" w:color="auto"/>
        <w:left w:val="none" w:sz="0" w:space="0" w:color="auto"/>
        <w:bottom w:val="none" w:sz="0" w:space="0" w:color="auto"/>
        <w:right w:val="none" w:sz="0" w:space="0" w:color="auto"/>
      </w:divBdr>
    </w:div>
    <w:div w:id="1077022097">
      <w:bodyDiv w:val="1"/>
      <w:marLeft w:val="0"/>
      <w:marRight w:val="0"/>
      <w:marTop w:val="0"/>
      <w:marBottom w:val="0"/>
      <w:divBdr>
        <w:top w:val="none" w:sz="0" w:space="0" w:color="auto"/>
        <w:left w:val="none" w:sz="0" w:space="0" w:color="auto"/>
        <w:bottom w:val="none" w:sz="0" w:space="0" w:color="auto"/>
        <w:right w:val="none" w:sz="0" w:space="0" w:color="auto"/>
      </w:divBdr>
      <w:divsChild>
        <w:div w:id="650014412">
          <w:marLeft w:val="0"/>
          <w:marRight w:val="0"/>
          <w:marTop w:val="0"/>
          <w:marBottom w:val="0"/>
          <w:divBdr>
            <w:top w:val="none" w:sz="0" w:space="0" w:color="auto"/>
            <w:left w:val="none" w:sz="0" w:space="0" w:color="auto"/>
            <w:bottom w:val="none" w:sz="0" w:space="0" w:color="auto"/>
            <w:right w:val="none" w:sz="0" w:space="0" w:color="auto"/>
          </w:divBdr>
          <w:divsChild>
            <w:div w:id="199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3564">
      <w:bodyDiv w:val="1"/>
      <w:marLeft w:val="0"/>
      <w:marRight w:val="0"/>
      <w:marTop w:val="0"/>
      <w:marBottom w:val="0"/>
      <w:divBdr>
        <w:top w:val="none" w:sz="0" w:space="0" w:color="auto"/>
        <w:left w:val="none" w:sz="0" w:space="0" w:color="auto"/>
        <w:bottom w:val="none" w:sz="0" w:space="0" w:color="auto"/>
        <w:right w:val="none" w:sz="0" w:space="0" w:color="auto"/>
      </w:divBdr>
    </w:div>
    <w:div w:id="1766614142">
      <w:bodyDiv w:val="1"/>
      <w:marLeft w:val="0"/>
      <w:marRight w:val="0"/>
      <w:marTop w:val="0"/>
      <w:marBottom w:val="0"/>
      <w:divBdr>
        <w:top w:val="none" w:sz="0" w:space="0" w:color="auto"/>
        <w:left w:val="none" w:sz="0" w:space="0" w:color="auto"/>
        <w:bottom w:val="none" w:sz="0" w:space="0" w:color="auto"/>
        <w:right w:val="none" w:sz="0" w:space="0" w:color="auto"/>
      </w:divBdr>
    </w:div>
    <w:div w:id="1873104372">
      <w:bodyDiv w:val="1"/>
      <w:marLeft w:val="0"/>
      <w:marRight w:val="0"/>
      <w:marTop w:val="0"/>
      <w:marBottom w:val="0"/>
      <w:divBdr>
        <w:top w:val="none" w:sz="0" w:space="0" w:color="auto"/>
        <w:left w:val="none" w:sz="0" w:space="0" w:color="auto"/>
        <w:bottom w:val="none" w:sz="0" w:space="0" w:color="auto"/>
        <w:right w:val="none" w:sz="0" w:space="0" w:color="auto"/>
      </w:divBdr>
      <w:divsChild>
        <w:div w:id="1902204493">
          <w:marLeft w:val="0"/>
          <w:marRight w:val="0"/>
          <w:marTop w:val="0"/>
          <w:marBottom w:val="0"/>
          <w:divBdr>
            <w:top w:val="none" w:sz="0" w:space="0" w:color="auto"/>
            <w:left w:val="none" w:sz="0" w:space="0" w:color="auto"/>
            <w:bottom w:val="none" w:sz="0" w:space="0" w:color="auto"/>
            <w:right w:val="none" w:sz="0" w:space="0" w:color="auto"/>
          </w:divBdr>
          <w:divsChild>
            <w:div w:id="3959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3194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MOISES COUOH MIS</dc:creator>
  <cp:keywords/>
  <dc:description/>
  <cp:lastModifiedBy>GUILLERMO MOISES COUOH MIS</cp:lastModifiedBy>
  <cp:revision>2</cp:revision>
  <dcterms:created xsi:type="dcterms:W3CDTF">2024-12-01T05:45:00Z</dcterms:created>
  <dcterms:modified xsi:type="dcterms:W3CDTF">2024-12-01T05:45:00Z</dcterms:modified>
</cp:coreProperties>
</file>