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png" ContentType="image/png"/>
  <Override PartName="/word/media/image4.jpeg" ContentType="image/jpeg"/>
  <Override PartName="/word/media/image5.jpeg" ContentType="image/jpe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sz w:val="12"/>
          <w:szCs w:val="12"/>
          <w:lang w:val="pt-BR" w:eastAsia="pt-BR"/>
        </w:rPr>
      </w:pPr>
      <w:r>
        <w:rPr>
          <w:sz w:val="12"/>
          <w:szCs w:val="12"/>
          <w:lang w:val="pt-BR" w:eastAsia="pt-BR"/>
        </w:rPr>
      </w:r>
    </w:p>
    <w:tbl>
      <w:tblPr>
        <w:tblW w:w="955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9"/>
      </w:tblGrid>
      <w:tr>
        <w:trPr>
          <w:trHeight w:val="414" w:hRule="atLeast"/>
        </w:trPr>
        <w:tc>
          <w:tcPr>
            <w:tcW w:w="9559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t xml:space="preserve">   </w:t>
            </w:r>
            <w:r>
              <w:rPr>
                <w:rFonts w:cs="Arial" w:ascii="Arial" w:hAnsi="Arial"/>
                <w:sz w:val="32"/>
                <w:szCs w:val="48"/>
              </w:rPr>
              <w:t xml:space="preserve">PROJETO ENGENHARIA SOFTWARE I </w:t>
            </w:r>
          </w:p>
          <w:p>
            <w:pPr>
              <w:pStyle w:val="Cabealho"/>
              <w:widowControl w:val="false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sz w:val="32"/>
                <w:szCs w:val="48"/>
              </w:rPr>
            </w:pPr>
            <w:r>
              <w:rPr>
                <w:rFonts w:cs="Arial" w:ascii="Arial" w:hAnsi="Arial"/>
                <w:sz w:val="32"/>
                <w:szCs w:val="48"/>
              </w:rPr>
              <w:t>2° Período</w:t>
            </w:r>
          </w:p>
          <w:p>
            <w:pPr>
              <w:pStyle w:val="Cabealho"/>
              <w:widowControl w:val="false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sz w:val="32"/>
                <w:szCs w:val="48"/>
              </w:rPr>
            </w:pPr>
            <w:r>
              <w:rPr>
                <w:rFonts w:cs="Arial" w:ascii="Arial" w:hAnsi="Arial"/>
                <w:sz w:val="32"/>
                <w:szCs w:val="48"/>
              </w:rPr>
              <w:t>Parte 1</w:t>
            </w:r>
          </w:p>
        </w:tc>
      </w:tr>
    </w:tbl>
    <w:p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56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60"/>
      </w:tblGrid>
      <w:tr>
        <w:trPr>
          <w:trHeight w:val="567" w:hRule="atLeast"/>
        </w:trPr>
        <w:tc>
          <w:tcPr>
            <w:tcW w:w="9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b/>
                <w:b/>
                <w:color w:val="auto"/>
                <w:sz w:val="24"/>
                <w:szCs w:val="24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Título do Projeto: Elaboração de uma loja virtual para a empresa M.CER Automotiva. </w:t>
            </w:r>
            <w:r>
              <w:rPr>
                <w:rFonts w:cs="Arial" w:ascii="Arial" w:hAnsi="Arial"/>
                <w:sz w:val="20"/>
                <w:szCs w:val="20"/>
              </w:rPr>
              <w:t>- (provisório)</w:t>
            </w:r>
          </w:p>
        </w:tc>
      </w:tr>
    </w:tbl>
    <w:p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588" w:type="dxa"/>
        <w:jc w:val="left"/>
        <w:tblInd w:w="-1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88"/>
      </w:tblGrid>
      <w:tr>
        <w:trPr>
          <w:trHeight w:val="567" w:hRule="atLeast"/>
        </w:trPr>
        <w:tc>
          <w:tcPr>
            <w:tcW w:w="9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 xml:space="preserve">Nome do Grupo: </w:t>
            </w:r>
            <w:r>
              <w:rPr>
                <w:rFonts w:cs="Arial" w:ascii="Arial" w:hAnsi="Arial"/>
                <w:sz w:val="20"/>
                <w:szCs w:val="20"/>
              </w:rPr>
              <w:t>Group Six - (provisório)</w:t>
            </w:r>
          </w:p>
        </w:tc>
      </w:tr>
    </w:tbl>
    <w:p>
      <w:pPr>
        <w:pStyle w:val="Cabealho"/>
        <w:tabs>
          <w:tab w:val="clear" w:pos="4419"/>
          <w:tab w:val="clear" w:pos="8838"/>
        </w:tabs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56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850"/>
        <w:gridCol w:w="4253"/>
        <w:gridCol w:w="4457"/>
      </w:tblGrid>
      <w:tr>
        <w:trPr>
          <w:trHeight w:val="56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Nr.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Aluno(s) envolvido(s)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E-mail(s)</w:t>
            </w:r>
          </w:p>
        </w:tc>
      </w:tr>
      <w:tr>
        <w:trPr>
          <w:trHeight w:val="56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01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Lara Selena Gonçalves Scaranello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laraselena0911@gmail.com</w:t>
            </w:r>
          </w:p>
        </w:tc>
      </w:tr>
      <w:tr>
        <w:trPr>
          <w:trHeight w:val="56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02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Samuel Melegatti Scavassa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samuel040103@gmail.com</w:t>
            </w:r>
          </w:p>
        </w:tc>
      </w:tr>
      <w:tr>
        <w:trPr>
          <w:trHeight w:val="56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03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59" w:beforeAutospacing="0" w:before="0" w:afterAutospacing="0" w:after="0"/>
              <w:ind w:left="0" w:right="0" w:hang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Tayla Cristina Chiarotti Fontes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taylafontess@hotmail.com</w:t>
            </w:r>
          </w:p>
        </w:tc>
      </w:tr>
      <w:tr>
        <w:trPr>
          <w:trHeight w:val="56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04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left="0" w:right="0"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Thiago de Carvalho Regis</w:t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  <w:t>thiagoregiss@gmail.com</w:t>
            </w:r>
          </w:p>
        </w:tc>
      </w:tr>
      <w:tr>
        <w:trPr>
          <w:trHeight w:val="56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05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ind w:left="360" w:right="0"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cs="Arial" w:ascii="Arial" w:hAnsi="Arial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56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60"/>
      </w:tblGrid>
      <w:tr>
        <w:trPr>
          <w:trHeight w:val="567" w:hRule="atLeast"/>
        </w:trPr>
        <w:tc>
          <w:tcPr>
            <w:tcW w:w="9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tulo3"/>
              <w:widowControl w:val="false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I – Paradigma (Ciclo de Vida)</w:t>
            </w:r>
          </w:p>
        </w:tc>
      </w:tr>
      <w:tr>
        <w:trPr>
          <w:trHeight w:val="567" w:hRule="atLeast"/>
        </w:trPr>
        <w:tc>
          <w:tcPr>
            <w:tcW w:w="9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</w:rPr>
              <w:t>A Prototipação e o Ciclo de Vida em Espiral foram escolhidos pois trata-se de um projeto de site, onde será realizado vendas e controle de estoque. Portanto os erros devem ser analisados, identificados e resolvidos, e, por se tratar de um site, o cliente deve analisar e opinar sobre o design para que fique de acordo com sua vontade.</w:t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  <w:p>
            <w:pPr>
              <w:pStyle w:val="Normal"/>
              <w:widowControl w:val="false"/>
              <w:spacing w:lineRule="auto" w:line="36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</w:tr>
    </w:tbl>
    <w:p>
      <w:pPr>
        <w:pStyle w:val="Normal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  <w:r>
        <w:br w:type="page"/>
      </w:r>
    </w:p>
    <w:p>
      <w:pPr>
        <w:pStyle w:val="Normal"/>
        <w:rPr>
          <w:rFonts w:ascii="Arial" w:hAnsi="Arial" w:cs="Arial"/>
          <w:b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956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60"/>
      </w:tblGrid>
      <w:tr>
        <w:trPr>
          <w:trHeight w:val="564" w:hRule="atLeast"/>
        </w:trPr>
        <w:tc>
          <w:tcPr>
            <w:tcW w:w="9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II – Protótipo</w:t>
            </w:r>
          </w:p>
        </w:tc>
      </w:tr>
      <w:tr>
        <w:trPr>
          <w:trHeight w:val="567" w:hRule="atLeast"/>
        </w:trPr>
        <w:tc>
          <w:tcPr>
            <w:tcW w:w="9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</w:rPr>
              <w:t>Imagens de algumas telas, páginas (Internet e/ou impressa), ... do futuro produto de software, com a intenção de Elicitar Requisitos (identificar).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Sugestão de ferramenta: draw.io 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cs="Arial" w:ascii="Arial" w:hAnsi="Arial"/>
                <w:sz w:val="20"/>
                <w:szCs w:val="20"/>
                <w:u w:val="single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  <w:u w:val="none"/>
              </w:rPr>
            </w:pPr>
            <w:r>
              <w:rPr>
                <w:rFonts w:cs="Arial" w:ascii="Arial" w:hAnsi="Arial"/>
                <w:sz w:val="20"/>
                <w:szCs w:val="20"/>
                <w:u w:val="none"/>
              </w:rPr>
              <w:t>Imagem da tela e uma breve descrição, mínimo de uma imagem por pessoa.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u w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u w:val="none"/>
              </w:rPr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drawing>
                <wp:inline distT="0" distB="0" distL="114935" distR="114935">
                  <wp:extent cx="3324225" cy="4572000"/>
                  <wp:effectExtent l="0" t="0" r="0" b="0"/>
                  <wp:docPr id="1" name="Figura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4225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u w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u w:val="none"/>
              </w:rPr>
              <w:t>A primeira página da loja virtual, irá apresentar ao cliente os principais produtos vendidos no momento, opção para visualizar mais produtos e as formas de pagamento aceitas pela empresa.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u w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u w:val="none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u w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u w:val="none"/>
              </w:rPr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drawing>
                <wp:inline distT="0" distB="0" distL="114935" distR="114935">
                  <wp:extent cx="4572000" cy="3276600"/>
                  <wp:effectExtent l="0" t="0" r="0" b="0"/>
                  <wp:docPr id="2" name="Figura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gura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</w:rPr>
              <w:t>Ao clickar no produto desejado, o usuário será redirecionado para página do produto onde será possível saber mais detalhes do mesmo, calcular o valor do frete, avaliá-lo, comprar na hora ou adicionar ao carrinho.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drawing>
                <wp:inline distT="0" distB="0" distL="114935" distR="114935">
                  <wp:extent cx="4572000" cy="3228975"/>
                  <wp:effectExtent l="0" t="0" r="0" b="0"/>
                  <wp:docPr id="3" name="Figura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gura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u w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u w:val="none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  <w:u w:val="none"/>
              </w:rPr>
              <w:t>Na sequência, após o usuário selecionar os produtos desejados ele será encaminhado a página do carrinho de compras. Nessa página, será possível visualizar todos os produtos de interesse do cliente lhe dando a possibilidade de escolher quais ele irá comprar.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u w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u w:val="none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u w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u w:val="none"/>
              </w:rPr>
              <w:t xml:space="preserve"> 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  <w:u w:val="none"/>
              </w:rPr>
            </w:pPr>
            <w:r>
              <w:rPr>
                <w:rFonts w:cs="Arial" w:ascii="Arial" w:hAnsi="Arial"/>
                <w:sz w:val="20"/>
                <w:szCs w:val="20"/>
                <w:u w:val="none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  <w:u w:val="none"/>
              </w:rPr>
            </w:pPr>
            <w:r>
              <w:rPr>
                <w:rFonts w:cs="Arial" w:ascii="Arial" w:hAnsi="Arial"/>
                <w:sz w:val="20"/>
                <w:szCs w:val="20"/>
                <w:u w:val="none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  <w:u w:val="none"/>
              </w:rPr>
            </w:pPr>
            <w:r>
              <w:rPr>
                <w:rFonts w:cs="Arial" w:ascii="Arial" w:hAnsi="Arial"/>
                <w:sz w:val="20"/>
                <w:szCs w:val="20"/>
                <w:u w:val="none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drawing>
                <wp:inline distT="0" distB="0" distL="114935" distR="114935">
                  <wp:extent cx="4572000" cy="3228975"/>
                  <wp:effectExtent l="0" t="0" r="0" b="0"/>
                  <wp:docPr id="4" name="Figura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Figura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jc w:val="both"/>
              <w:rPr>
                <w:rFonts w:ascii="Arial" w:hAnsi="Arial" w:eastAsia="Times New Roman" w:cs="Arial"/>
                <w:color w:val="auto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auto"/>
                <w:sz w:val="20"/>
                <w:szCs w:val="20"/>
              </w:rPr>
              <w:t xml:space="preserve">Após adicionar os itens no carrinho, caso o usuário já tenha uma conta no site, será necessário logar com sua conta afim de concluir a compra. 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drawing>
                <wp:inline distT="0" distB="0" distL="114935" distR="114935">
                  <wp:extent cx="4572000" cy="3228975"/>
                  <wp:effectExtent l="0" t="0" r="0" b="0"/>
                  <wp:docPr id="5" name="Figura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Figura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4"/>
                <w:szCs w:val="24"/>
              </w:rPr>
              <w:t>Caso o usuário ainda não possuir uma conta, ele será redirecionado para essa tela onde ele pode faze-la inserindo seu e-mail, nome de usuário, senha e telefone.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center"/>
              <w:rPr/>
            </w:pPr>
            <w:r>
              <w:rPr/>
              <w:drawing>
                <wp:inline distT="0" distB="0" distL="114935" distR="114935">
                  <wp:extent cx="4572000" cy="3228975"/>
                  <wp:effectExtent l="0" t="0" r="0" b="0"/>
                  <wp:docPr id="6" name="Figura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Figura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Times New Roman" w:cs="Arial" w:ascii="Arial" w:hAnsi="Arial"/>
                <w:color w:val="auto"/>
                <w:sz w:val="20"/>
                <w:szCs w:val="20"/>
              </w:rPr>
              <w:t>Por fim, para completar sua compra o usuário de inserir seu endereço e forma de pagamento. Se preenchido o CEP, a partir dos dados fornecidos por esse, informações como rua, bairro e cidade serão preenchidos automaticamente.</w:t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widowControl w:val="false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  <w:r>
        <w:br w:type="page"/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56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560"/>
      </w:tblGrid>
      <w:tr>
        <w:trPr>
          <w:trHeight w:val="564" w:hRule="atLeast"/>
        </w:trPr>
        <w:tc>
          <w:tcPr>
            <w:tcW w:w="9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b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III – Pesquisa linguagens de 4ª geração</w:t>
            </w:r>
          </w:p>
        </w:tc>
      </w:tr>
      <w:tr>
        <w:trPr>
          <w:trHeight w:val="567" w:hRule="atLeast"/>
        </w:trPr>
        <w:tc>
          <w:tcPr>
            <w:tcW w:w="9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Pesquisar pelo menos duas linguagens de 4ª geração com o propósito de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possivelmente</w:t>
            </w:r>
            <w:r>
              <w:rPr>
                <w:rFonts w:cs="Arial" w:ascii="Arial" w:hAnsi="Arial"/>
                <w:sz w:val="20"/>
                <w:szCs w:val="20"/>
              </w:rPr>
              <w:t xml:space="preserve"> usar no desenvolvimento do software. Trata-se de uma SÍNTESE (não copiar e colar) com algumas principais características, com </w:t>
            </w:r>
            <w:r>
              <w:rPr>
                <w:rFonts w:cs="Arial" w:ascii="Arial" w:hAnsi="Arial"/>
                <w:sz w:val="20"/>
                <w:szCs w:val="20"/>
                <w:u w:val="single"/>
              </w:rPr>
              <w:t>referências bibliográficas</w:t>
            </w:r>
            <w:r>
              <w:rPr>
                <w:rFonts w:cs="Arial" w:ascii="Arial" w:hAnsi="Arial"/>
                <w:sz w:val="20"/>
                <w:szCs w:val="20"/>
              </w:rPr>
              <w:t>.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sz w:val="20"/>
                <w:szCs w:val="20"/>
              </w:rPr>
              <w:t>SQL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color w:val="202122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202122"/>
                <w:sz w:val="24"/>
                <w:szCs w:val="24"/>
                <w:lang w:val="pt-BR"/>
              </w:rPr>
              <w:t xml:space="preserve"> </w:t>
            </w:r>
            <w:r>
              <w:rPr>
                <w:rFonts w:eastAsia="Times New Roman" w:cs="Times New Roman"/>
                <w:color w:val="202122"/>
                <w:sz w:val="24"/>
                <w:szCs w:val="24"/>
                <w:lang w:val="pt-BR"/>
              </w:rPr>
              <w:t>S</w:t>
            </w:r>
            <w:r>
              <w:rPr>
                <w:rFonts w:eastAsia="Times New Roman" w:cs="Times New Roman"/>
                <w:sz w:val="24"/>
                <w:szCs w:val="24"/>
                <w:lang w:val="pt-BR"/>
              </w:rPr>
              <w:t>QL (</w:t>
            </w:r>
            <w:r>
              <w:rPr>
                <w:rFonts w:eastAsia="Times New Roman" w:cs="Times New Roman"/>
                <w:color w:val="202122"/>
                <w:sz w:val="24"/>
                <w:szCs w:val="24"/>
                <w:lang w:val="pt-BR"/>
              </w:rPr>
              <w:t>Structured Query Language)</w:t>
            </w:r>
            <w:r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é uma linguagem </w:t>
            </w:r>
            <w:r>
              <w:rPr>
                <w:rFonts w:eastAsia="Times New Roman" w:cs="Times New Roman"/>
                <w:color w:val="202122"/>
                <w:sz w:val="24"/>
                <w:szCs w:val="24"/>
                <w:lang w:val="pt-BR"/>
              </w:rPr>
              <w:t xml:space="preserve">projetada para gerenciar dados mantidos em um sistema de gerenciamento de banco de dados relacional ou para processamento de fluxo em um </w:t>
            </w:r>
            <w:r>
              <w:rPr>
                <w:rFonts w:eastAsia="Times New Roman" w:cs="Times New Roman"/>
                <w:sz w:val="24"/>
                <w:szCs w:val="24"/>
                <w:lang w:val="pt-BR"/>
              </w:rPr>
              <w:t>sistema de gerenciamento de fluxo de dados relacional</w:t>
            </w:r>
            <w:r>
              <w:rPr>
                <w:rFonts w:eastAsia="Times New Roman" w:cs="Times New Roman"/>
                <w:color w:val="202122"/>
                <w:sz w:val="24"/>
                <w:szCs w:val="24"/>
                <w:lang w:val="pt-BR"/>
              </w:rPr>
              <w:t xml:space="preserve">. Ela é uma linguagem declarativa e foi baseado em </w:t>
            </w:r>
            <w:r>
              <w:rPr>
                <w:rFonts w:eastAsia="Times New Roman" w:cs="Times New Roman"/>
                <w:sz w:val="24"/>
                <w:szCs w:val="24"/>
                <w:lang w:val="pt-BR"/>
              </w:rPr>
              <w:t>álgebra relacional</w:t>
            </w:r>
            <w:r>
              <w:rPr>
                <w:rFonts w:eastAsia="Times New Roman" w:cs="Times New Roman"/>
                <w:color w:val="202122"/>
                <w:sz w:val="24"/>
                <w:szCs w:val="24"/>
                <w:lang w:val="pt-BR"/>
              </w:rPr>
              <w:t xml:space="preserve"> e </w:t>
            </w:r>
            <w:r>
              <w:rPr>
                <w:rFonts w:eastAsia="Times New Roman" w:cs="Times New Roman"/>
                <w:sz w:val="24"/>
                <w:szCs w:val="24"/>
                <w:lang w:val="pt-BR"/>
              </w:rPr>
              <w:t>cálculo relacional de tupla.</w:t>
            </w:r>
            <w:r>
              <w:rPr>
                <w:rFonts w:eastAsia="Times New Roman" w:cs="Times New Roman"/>
                <w:color w:val="202122"/>
                <w:sz w:val="24"/>
                <w:szCs w:val="24"/>
                <w:lang w:val="pt-BR"/>
              </w:rPr>
              <w:t xml:space="preserve"> A linguagem SQL é utilizada entre os principais bancos de dados relacionais ao mercado: Oracle, MySQL, MariaDB, PostgreSQL, Microsoft SQL Server, entre muitos outros. O SQL 2003 introduz características relacionadas ao </w:t>
            </w:r>
            <w:r>
              <w:rPr>
                <w:rFonts w:eastAsia="Times New Roman" w:cs="Times New Roman"/>
                <w:sz w:val="24"/>
                <w:szCs w:val="24"/>
                <w:lang w:val="pt-BR"/>
              </w:rPr>
              <w:t>XML</w:t>
            </w:r>
            <w:r>
              <w:rPr>
                <w:rFonts w:eastAsia="Times New Roman" w:cs="Times New Roman"/>
                <w:color w:val="202122"/>
                <w:sz w:val="24"/>
                <w:szCs w:val="24"/>
                <w:lang w:val="pt-BR"/>
              </w:rPr>
              <w:t>, sequências padronizadas e colunas com valores de auto-generalização (inclusive colunas-identidade).</w:t>
            </w:r>
          </w:p>
          <w:p>
            <w:pPr>
              <w:pStyle w:val="Normal"/>
              <w:widowControl w:val="false"/>
              <w:spacing w:lineRule="auto" w:line="276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  <w:t>XML</w:t>
            </w:r>
          </w:p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/>
            </w:pPr>
            <w:r>
              <w:rPr>
                <w:rFonts w:eastAsia="Times New Roman" w:cs="Times New Roman"/>
                <w:sz w:val="24"/>
                <w:szCs w:val="24"/>
                <w:lang w:val="pt-BR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val="pt-BR"/>
              </w:rPr>
              <w:t>A linguagem XML é utilizada para gerar linguagens de marcação para necessidades especiais, sendo a principal recomendação da W3C. Sendo um subtipo da linguagem SGML, ela é capaz de descrever diversos tipos de dados com objetivo de facilitar o compartilhamento de informações na internet. Como características, essa linguagem tem em sua fundamentação a separação do conteúdo da formatação, simplicidade e legibilidade, possibilidade de criar tags sem limitação, criação de DTDs, interligar banco de dados distintos e concentração na estrutura das informações, e não só em sua aparência. Portanto, em suas características predominantes estão a simplicidade, que permite criar códigos mais limpos e legíveis, e sua portabilidade, que permite que diversos programas utilizem essa linguagem como padrão.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Fontes:</w:t>
            </w:r>
          </w:p>
          <w:p>
            <w:pPr>
              <w:pStyle w:val="Normal"/>
              <w:widowControl w:val="false"/>
              <w:spacing w:lineRule="auto" w:line="240"/>
              <w:ind w:left="0" w:hanging="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</w:r>
          </w:p>
          <w:p>
            <w:pPr>
              <w:pStyle w:val="Normal"/>
              <w:widowControl w:val="false"/>
              <w:spacing w:lineRule="auto" w:line="240"/>
              <w:ind w:left="0" w:hanging="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  <w:t>-</w:t>
            </w:r>
            <w:hyperlink r:id="rId8">
              <w:r>
                <w:rPr>
                  <w:rStyle w:val="LinkdaInternet"/>
                  <w:rFonts w:eastAsia="Times New Roman" w:cs="Times New Roman"/>
                  <w:color w:val="auto"/>
                  <w:sz w:val="24"/>
                  <w:szCs w:val="24"/>
                </w:rPr>
                <w:t>https://en.wikipedia.org/wiki/SQL</w:t>
              </w:r>
            </w:hyperlink>
          </w:p>
          <w:p>
            <w:pPr>
              <w:pStyle w:val="Normal"/>
              <w:widowControl w:val="false"/>
              <w:ind w:left="0" w:hanging="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  <w:t>-https://www.alura.com.br/artigos/o-que-e-sql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  <w:t>-</w:t>
            </w:r>
            <w:hyperlink r:id="rId9">
              <w:r>
                <w:rPr>
                  <w:rStyle w:val="LinkdaInternet"/>
                  <w:rFonts w:eastAsia="Times New Roman" w:cs="Times New Roman"/>
                  <w:color w:val="auto"/>
                  <w:sz w:val="24"/>
                  <w:szCs w:val="24"/>
                  <w:lang w:val="pt-BR"/>
                </w:rPr>
                <w:t>https://pt.wikipedia.org/wiki/XML</w:t>
              </w:r>
            </w:hyperlink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  <w:t>-</w:t>
            </w:r>
            <w:hyperlink r:id="rId10">
              <w:r>
                <w:rPr>
                  <w:rStyle w:val="LinkdaInternet"/>
                  <w:rFonts w:eastAsia="Times New Roman" w:cs="Times New Roman"/>
                  <w:color w:val="auto"/>
                  <w:sz w:val="24"/>
                  <w:szCs w:val="24"/>
                  <w:lang w:val="pt-BR"/>
                </w:rPr>
                <w:t>https://www.tecmundo.com.br/programacao/1762-o-que-e-xml-.htm</w:t>
              </w:r>
            </w:hyperlink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  <w:t>-https://rockcontent.com/br/blog/o-que-e-xml/</w:t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</w:r>
          </w:p>
          <w:p>
            <w:pPr>
              <w:pStyle w:val="Normal"/>
              <w:widowControl w:val="false"/>
              <w:spacing w:lineRule="auto" w:line="240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val="pt-BR"/>
              </w:rPr>
            </w:r>
          </w:p>
        </w:tc>
      </w:tr>
      <w:tr>
        <w:trPr>
          <w:trHeight w:val="567" w:hRule="atLeast"/>
        </w:trPr>
        <w:tc>
          <w:tcPr>
            <w:tcW w:w="9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</w:tc>
      </w:tr>
      <w:tr>
        <w:trPr>
          <w:trHeight w:val="567" w:hRule="atLeast"/>
        </w:trPr>
        <w:tc>
          <w:tcPr>
            <w:tcW w:w="9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/>
      </w:r>
    </w:p>
    <w:sectPr>
      <w:headerReference w:type="default" r:id="rId11"/>
      <w:footerReference w:type="default" r:id="rId12"/>
      <w:type w:val="nextPage"/>
      <w:pgSz w:w="11906" w:h="16838"/>
      <w:pgMar w:left="1418" w:right="1134" w:header="720" w:top="1134" w:footer="72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cript MT Bold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ind w:left="0" w:right="360" w:hanging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8" wp14:anchorId="4FEF194C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largest"/>
              <wp:docPr id="7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560" cy="145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Rodap"/>
                            <w:rPr>
                              <w:rStyle w:val="Nmerodepgina"/>
                              <w:rFonts w:ascii="Arial" w:hAnsi="Arial" w:cs="Arial"/>
                              <w:b/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Nmerodepgina"/>
                              <w:rFonts w:cs="Arial" w:ascii="Arial" w:hAnsi="Arial"/>
                              <w:b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sz w:val="20"/>
                              <w:b/>
                              <w:szCs w:val="20"/>
                              <w:rFonts w:cs="Arial" w:ascii="Arial" w:hAnsi="Arial"/>
                            </w:rPr>
                            <w:instrText> PAGE </w:instrText>
                          </w:r>
                          <w:r>
                            <w:rPr>
                              <w:rStyle w:val="Nmerodepgina"/>
                              <w:sz w:val="20"/>
                              <w:b/>
                              <w:szCs w:val="20"/>
                              <w:rFonts w:cs="Arial" w:ascii="Arial" w:hAnsi="Arial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sz w:val="20"/>
                              <w:b/>
                              <w:szCs w:val="20"/>
                              <w:rFonts w:cs="Arial" w:ascii="Arial" w:hAnsi="Arial"/>
                            </w:rPr>
                            <w:t>6</w:t>
                          </w:r>
                          <w:r>
                            <w:rPr>
                              <w:rStyle w:val="Nmerodepgina"/>
                              <w:sz w:val="20"/>
                              <w:b/>
                              <w:szCs w:val="20"/>
                              <w:rFonts w:cs="Arial" w:ascii="Arial" w:hAnsi="Arial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fillcolor="white" stroked="f" style="position:absolute;margin-left:0pt;margin-top:0.05pt;width:5.5pt;height:11.4pt;mso-wrap-style:square;v-text-anchor:top;mso-position-horizontal-relative:page" wp14:anchorId="4FEF194C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Rodap"/>
                      <w:rPr>
                        <w:rStyle w:val="Nmerodepgina"/>
                        <w:rFonts w:ascii="Arial" w:hAnsi="Arial" w:cs="Arial"/>
                        <w:b/>
                        <w:b/>
                        <w:sz w:val="20"/>
                        <w:szCs w:val="20"/>
                      </w:rPr>
                    </w:pPr>
                    <w:r>
                      <w:rPr>
                        <w:rStyle w:val="Nmerodepgina"/>
                        <w:rFonts w:cs="Arial" w:ascii="Arial" w:hAnsi="Arial"/>
                        <w:b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Style w:val="Nmerodepgina"/>
                        <w:sz w:val="20"/>
                        <w:b/>
                        <w:szCs w:val="20"/>
                        <w:rFonts w:cs="Arial" w:ascii="Arial" w:hAnsi="Arial"/>
                      </w:rPr>
                      <w:instrText> PAGE </w:instrText>
                    </w:r>
                    <w:r>
                      <w:rPr>
                        <w:rStyle w:val="Nmerodepgina"/>
                        <w:sz w:val="20"/>
                        <w:b/>
                        <w:szCs w:val="20"/>
                        <w:rFonts w:cs="Arial" w:ascii="Arial" w:hAnsi="Arial"/>
                      </w:rPr>
                      <w:fldChar w:fldCharType="separate"/>
                    </w:r>
                    <w:r>
                      <w:rPr>
                        <w:rStyle w:val="Nmerodepgina"/>
                        <w:sz w:val="20"/>
                        <w:b/>
                        <w:szCs w:val="20"/>
                        <w:rFonts w:cs="Arial" w:ascii="Arial" w:hAnsi="Arial"/>
                      </w:rPr>
                      <w:t>6</w:t>
                    </w:r>
                    <w:r>
                      <w:rPr>
                        <w:rStyle w:val="Nmerodepgina"/>
                        <w:sz w:val="20"/>
                        <w:b/>
                        <w:szCs w:val="20"/>
                        <w:rFonts w:cs="Arial" w:ascii="Arial" w:hAnsi="Arial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4" w:space="1" w:color="000000"/>
      </w:pBdr>
      <w:jc w:val="center"/>
      <w:rPr>
        <w:rFonts w:ascii="Arial" w:hAnsi="Arial" w:cs="Arial"/>
        <w:b/>
        <w:b/>
        <w:sz w:val="22"/>
        <w:szCs w:val="20"/>
      </w:rPr>
    </w:pPr>
    <w:r>
      <w:rPr/>
    </w:r>
  </w:p>
  <w:p>
    <w:pPr>
      <w:pStyle w:val="Normal"/>
      <w:jc w:val="center"/>
      <w:rPr>
        <w:rFonts w:ascii="Arial" w:hAnsi="Arial" w:cs="Arial"/>
        <w:b/>
        <w:b/>
        <w:sz w:val="22"/>
        <w:szCs w:val="20"/>
      </w:rPr>
    </w:pPr>
    <w:r>
      <w:rPr>
        <w:rFonts w:cs="Arial" w:ascii="Arial" w:hAnsi="Arial"/>
        <w:b/>
        <w:sz w:val="22"/>
        <w:szCs w:val="20"/>
      </w:rPr>
      <w:t>TECNOLOGIA EM ANÁLISE E DESENVOLVIMENTO DE SISTEMAS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Ttulo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Ttulo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Ttulo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Ttulo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Ttulo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ar-SA"/>
    </w:rPr>
  </w:style>
  <w:style w:type="paragraph" w:styleId="Ttulo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sz w:val="28"/>
      <w:szCs w:val="20"/>
    </w:rPr>
  </w:style>
  <w:style w:type="paragraph" w:styleId="Ttulo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b/>
      <w:bCs/>
      <w:sz w:val="20"/>
    </w:rPr>
  </w:style>
  <w:style w:type="paragraph" w:styleId="Ttulo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  <w:bCs/>
      <w:sz w:val="22"/>
    </w:rPr>
  </w:style>
  <w:style w:type="paragraph" w:styleId="Ttulo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rFonts w:ascii="Script MT Bold" w:hAnsi="Script MT Bold" w:cs="Script MT Bold"/>
      <w:spacing w:val="40"/>
      <w:sz w:val="36"/>
    </w:rPr>
  </w:style>
  <w:style w:type="paragraph" w:styleId="Ttulo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Script MT Bold" w:hAnsi="Script MT Bold" w:cs="Script MT Bold"/>
      <w:color w:val="000000"/>
      <w:spacing w:val="40"/>
      <w:sz w:val="36"/>
    </w:rPr>
  </w:style>
  <w:style w:type="paragraph" w:styleId="Ttulo9">
    <w:name w:val="Heading 9"/>
    <w:basedOn w:val="Normal"/>
    <w:next w:val="Normal"/>
    <w:qFormat/>
    <w:pPr>
      <w:keepNext w:val="true"/>
      <w:numPr>
        <w:ilvl w:val="8"/>
        <w:numId w:val="1"/>
      </w:numPr>
      <w:ind w:left="-540" w:right="-406" w:hanging="0"/>
      <w:outlineLvl w:val="8"/>
    </w:pPr>
    <w:rPr>
      <w:rFonts w:ascii="Arial" w:hAnsi="Arial" w:cs="Arial"/>
      <w:b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Wingdings" w:hAnsi="Wingdings" w:cs="Wingdings"/>
      <w:sz w:val="24"/>
      <w:szCs w:val="24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Times New Roman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  <w:sz w:val="24"/>
      <w:szCs w:val="24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b/>
      <w:i w:val="false"/>
    </w:rPr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>
      <w:b/>
      <w:i w:val="false"/>
    </w:rPr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Wingdings" w:hAnsi="Wingdings" w:cs="Wingdings"/>
      <w:sz w:val="24"/>
      <w:szCs w:val="24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b/>
      <w:i w:val="false"/>
      <w:sz w:val="28"/>
    </w:rPr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Fontepargpadro">
    <w:name w:val="Fonte parág. padrão"/>
    <w:qFormat/>
    <w:rPr/>
  </w:style>
  <w:style w:type="character" w:styleId="Nmerodepgina">
    <w:name w:val="Número de página"/>
    <w:basedOn w:val="Fontepargpadro"/>
    <w:rPr/>
  </w:style>
  <w:style w:type="character" w:styleId="LinkdaInternet">
    <w:name w:val="Link da Internet"/>
    <w:basedOn w:val="DefaultParagraphFont"/>
    <w:uiPriority w:val="99"/>
    <w:unhideWhenUsed/>
    <w:rPr>
      <w:color w:val="0563C1" w:themeColor="hyperlink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jc w:val="center"/>
    </w:pPr>
    <w:rPr>
      <w:b/>
      <w:sz w:val="28"/>
      <w:szCs w:val="20"/>
    </w:rPr>
  </w:style>
  <w:style w:type="paragraph" w:styleId="Corpodotexto">
    <w:name w:val="Body Text"/>
    <w:basedOn w:val="Normal"/>
    <w:pPr>
      <w:jc w:val="center"/>
    </w:pPr>
    <w:rPr>
      <w:rFonts w:ascii="Arial" w:hAnsi="Arial" w:cs="Arial"/>
      <w:sz w:val="44"/>
    </w:rPr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Rodap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">
    <w:name w:val="Corpo de texto 2"/>
    <w:basedOn w:val="Normal"/>
    <w:qFormat/>
    <w:pPr>
      <w:jc w:val="center"/>
    </w:pPr>
    <w:rPr>
      <w:rFonts w:ascii="Arial" w:hAnsi="Arial" w:cs="Arial"/>
      <w:sz w:val="52"/>
    </w:rPr>
  </w:style>
  <w:style w:type="paragraph" w:styleId="NormalWeb">
    <w:name w:val="Normal (Web)"/>
    <w:basedOn w:val="Normal"/>
    <w:qFormat/>
    <w:pPr>
      <w:spacing w:before="100" w:after="100"/>
    </w:pPr>
    <w:rPr/>
  </w:style>
  <w:style w:type="paragraph" w:styleId="Style41">
    <w:name w:val="style4"/>
    <w:basedOn w:val="Normal"/>
    <w:qFormat/>
    <w:pPr>
      <w:spacing w:before="100" w:after="100"/>
    </w:pPr>
    <w:rPr/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hyperlink" Target="https://en.wikipedia.org/wiki/SQL" TargetMode="External"/><Relationship Id="rId9" Type="http://schemas.openxmlformats.org/officeDocument/2006/relationships/hyperlink" Target="https://pt.wikipedia.org/wiki/XML" TargetMode="External"/><Relationship Id="rId10" Type="http://schemas.openxmlformats.org/officeDocument/2006/relationships/hyperlink" Target="https://www.tecmundo.com.br/programacao/1762-o-que-e-xml-.htm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customXml" Target="../customXml/item1.xml"/><Relationship Id="rId17" Type="http://schemas.openxmlformats.org/officeDocument/2006/relationships/customXml" Target="../customXml/item2.xml"/><Relationship Id="rId18" Type="http://schemas.openxmlformats.org/officeDocument/2006/relationships/customXml" Target="../customXml/item3.xml"/>
</Relationships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7199A5C5FB8C46B8CB1DE3D75071B4" ma:contentTypeVersion="8" ma:contentTypeDescription="Crie um novo documento." ma:contentTypeScope="" ma:versionID="15e6ebfeb89777b17552a68069d368a1">
  <xsd:schema xmlns:xsd="http://www.w3.org/2001/XMLSchema" xmlns:xs="http://www.w3.org/2001/XMLSchema" xmlns:p="http://schemas.microsoft.com/office/2006/metadata/properties" xmlns:ns2="e839fe3d-4aa5-4331-a473-43c867d74792" xmlns:ns3="eb0d700b-3d6f-4656-8267-f8dca55c0eea" targetNamespace="http://schemas.microsoft.com/office/2006/metadata/properties" ma:root="true" ma:fieldsID="f1ed465c478df80260362caeb7fc4d81" ns2:_="" ns3:_="">
    <xsd:import namespace="e839fe3d-4aa5-4331-a473-43c867d74792"/>
    <xsd:import namespace="eb0d700b-3d6f-4656-8267-f8dca55c0e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39fe3d-4aa5-4331-a473-43c867d74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d700b-3d6f-4656-8267-f8dca55c0ee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b0d700b-3d6f-4656-8267-f8dca55c0eea">
      <UserInfo>
        <DisplayName>Engenharia de Software I-A-T-ANALISE E DESENV. DE SISTEMAS-121-20212 Members</DisplayName>
        <AccountId>15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365B598-0C6E-48DB-B7C4-4923491F62D1}"/>
</file>

<file path=customXml/itemProps2.xml><?xml version="1.0" encoding="utf-8"?>
<ds:datastoreItem xmlns:ds="http://schemas.openxmlformats.org/officeDocument/2006/customXml" ds:itemID="{67CF056D-BB4F-431F-AF17-C574E4B21943}"/>
</file>

<file path=customXml/itemProps3.xml><?xml version="1.0" encoding="utf-8"?>
<ds:datastoreItem xmlns:ds="http://schemas.openxmlformats.org/officeDocument/2006/customXml" ds:itemID="{048D99FA-D684-494B-AEC8-77BA37549EAD}"/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</TotalTime>
  <Application>LibreOffice/7.1.5.2$Linux_X86_64 LibreOffice_project/10$Build-2</Application>
  <AppVersion>15.0000</AppVersion>
  <Pages>6</Pages>
  <Words>620</Words>
  <Characters>3681</Characters>
  <CharactersWithSpaces>4273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2013-08-29T17:33:00Z</dcterms:created>
  <dc:creator>a1lanuez</dc:creator>
  <dc:description/>
  <dc:language>pt-BR</dc:language>
  <cp:lastModifiedBy/>
  <cp:lastPrinted>2011-04-08T08:33:00Z</cp:lastPrinted>
  <dcterms:modified xsi:type="dcterms:W3CDTF">2021-08-23T20:25:31Z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0x010100AB7199A5C5FB8C46B8CB1DE3D75071B4</vt:lpwstr>
  </property>
</Properties>
</file>