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43225" cy="57245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76425" cy="5981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57325" cy="6057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Identification consistency rule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