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INSERT: Adding a new patient requires adding a diagnosis and visit.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UPDATE: updating patient age will change two rows.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 Deleting a patient will make the database lose all data for the visit.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Patient(PK(PatNo), PatAge, PatCity, PatZip)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Visit(PK(VisitNo), FK(PatNo NOT NULL), FK(ProvNo NOT NULL), Diagnosis, VisitDate)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Provider(PK(ProvNo), ProvEmail, ProvSpecialty)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thing to change would be to add a FK for Institution in the lender table.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OrdNo, ItemNo: False: O1 O1, 11 12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OrdNo, QtyOrd: False: O2 O2, 5 10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OrdNo, CustNo: Not False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OrdNo, CustBal: Not False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OrdNo, CustDisc: Not False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OrdNo, ItemPrice: False: O1 O1, 10 20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OrdNo, OrdDate: Not 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