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D689" w14:textId="4291332C" w:rsidR="004A4835" w:rsidRPr="004A4835" w:rsidRDefault="004A4835" w:rsidP="004A4835">
      <w:pPr>
        <w:spacing w:before="100" w:beforeAutospacing="1" w:after="100" w:afterAutospacing="1"/>
        <w:outlineLvl w:val="0"/>
        <w:rPr>
          <w:rFonts w:asciiTheme="minorBidi" w:eastAsia="Times New Roman" w:hAnsiTheme="minorBidi"/>
          <w:b/>
          <w:bCs/>
          <w:kern w:val="36"/>
          <w:sz w:val="36"/>
          <w:szCs w:val="36"/>
        </w:rPr>
      </w:pPr>
      <w:r w:rsidRPr="004A4835">
        <w:rPr>
          <w:rFonts w:asciiTheme="minorBidi" w:eastAsia="Times New Roman" w:hAnsiTheme="minorBidi"/>
          <w:b/>
          <w:bCs/>
          <w:kern w:val="36"/>
          <w:sz w:val="36"/>
          <w:szCs w:val="36"/>
        </w:rPr>
        <w:t>Cancer Immunotherapy Grand Data Science Challenge - Challenge 3 Peer Review</w:t>
      </w:r>
    </w:p>
    <w:p w14:paraId="13B9887B" w14:textId="5764FBD2"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r w:rsidRPr="004A4835">
        <w:rPr>
          <w:rFonts w:asciiTheme="minorBidi" w:eastAsia="Times New Roman" w:hAnsiTheme="minorBidi"/>
          <w:b/>
          <w:bCs/>
          <w:kern w:val="36"/>
          <w:sz w:val="28"/>
          <w:szCs w:val="28"/>
          <w:lang w:val="en-US"/>
        </w:rPr>
        <w:t>Reviewer: Samuel Chazy</w:t>
      </w:r>
      <w:r>
        <w:rPr>
          <w:rFonts w:asciiTheme="minorBidi" w:eastAsia="Times New Roman" w:hAnsiTheme="minorBidi"/>
          <w:b/>
          <w:bCs/>
          <w:kern w:val="36"/>
          <w:sz w:val="28"/>
          <w:szCs w:val="28"/>
          <w:lang w:val="en-US"/>
        </w:rPr>
        <w:t xml:space="preserve"> - </w:t>
      </w:r>
      <w:r w:rsidRPr="004A4835">
        <w:rPr>
          <w:rFonts w:asciiTheme="minorBidi" w:eastAsia="Times New Roman" w:hAnsiTheme="minorBidi"/>
          <w:b/>
          <w:bCs/>
          <w:kern w:val="36"/>
          <w:sz w:val="28"/>
          <w:szCs w:val="28"/>
          <w:lang w:val="en-US"/>
        </w:rPr>
        <w:t>Submission ID: 676611</w:t>
      </w:r>
    </w:p>
    <w:p w14:paraId="581D8326" w14:textId="7F3D3D2A"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p>
    <w:p w14:paraId="0ADD5850" w14:textId="100822FC" w:rsidR="000511DE" w:rsidRPr="00B45513" w:rsidRDefault="000511DE" w:rsidP="00B45513">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Review 1:</w:t>
      </w:r>
    </w:p>
    <w:p w14:paraId="6B6077D4" w14:textId="773465C5" w:rsidR="004A4835" w:rsidRPr="00B90AEC" w:rsidRDefault="000511DE" w:rsidP="00DC1994">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Submission ID: 674189</w:t>
      </w:r>
    </w:p>
    <w:p w14:paraId="30314049" w14:textId="4E5C3C12" w:rsidR="00463A5E" w:rsidRPr="00B90AEC" w:rsidRDefault="00463A5E" w:rsidP="00DC1994">
      <w:pPr>
        <w:spacing w:before="10" w:after="10"/>
        <w:outlineLvl w:val="0"/>
        <w:rPr>
          <w:rFonts w:ascii="Arial" w:eastAsia="Times New Roman" w:hAnsi="Arial" w:cs="Arial"/>
          <w:kern w:val="36"/>
          <w:sz w:val="22"/>
          <w:szCs w:val="22"/>
        </w:rPr>
      </w:pPr>
    </w:p>
    <w:p w14:paraId="6AADB7F2" w14:textId="77777777" w:rsidR="006773B8" w:rsidRPr="00B90AEC" w:rsidRDefault="0097163C">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The proposed solution entitled: Clonally Aware Measure of Effector Longevity or CAMEL is an interesting approach to the challenge. Optimizing the overall behavior of clones rather than cells makes sense. The author proposes to apply this by measuring the clonal capacity not as a function of time, but as a function of clone size. The theory is worth testing in my opinion.</w:t>
      </w:r>
      <w:r w:rsidR="00B6637E" w:rsidRPr="00B90AEC">
        <w:rPr>
          <w:rFonts w:ascii="Arial" w:eastAsia="Times New Roman" w:hAnsi="Arial" w:cs="Arial"/>
          <w:kern w:val="36"/>
          <w:sz w:val="22"/>
          <w:szCs w:val="22"/>
          <w:lang w:val="en-US"/>
        </w:rPr>
        <w:t xml:space="preserve"> However, the proposed linear regression between clonal expansion time and terminally exhausted fraction is more of a baseline</w:t>
      </w:r>
      <w:r w:rsidR="006773B8" w:rsidRPr="00B90AEC">
        <w:rPr>
          <w:rFonts w:ascii="Arial" w:eastAsia="Times New Roman" w:hAnsi="Arial" w:cs="Arial"/>
          <w:kern w:val="36"/>
          <w:sz w:val="22"/>
          <w:szCs w:val="22"/>
          <w:lang w:val="en-US"/>
        </w:rPr>
        <w:t xml:space="preserve"> or a start</w:t>
      </w:r>
      <w:r w:rsidR="00B6637E" w:rsidRPr="00B90AEC">
        <w:rPr>
          <w:rFonts w:ascii="Arial" w:eastAsia="Times New Roman" w:hAnsi="Arial" w:cs="Arial"/>
          <w:kern w:val="36"/>
          <w:sz w:val="22"/>
          <w:szCs w:val="22"/>
          <w:lang w:val="en-US"/>
        </w:rPr>
        <w:t xml:space="preserve">. Further research should be explored </w:t>
      </w:r>
      <w:r w:rsidR="006773B8" w:rsidRPr="00B90AEC">
        <w:rPr>
          <w:rFonts w:ascii="Arial" w:eastAsia="Times New Roman" w:hAnsi="Arial" w:cs="Arial"/>
          <w:kern w:val="36"/>
          <w:sz w:val="22"/>
          <w:szCs w:val="22"/>
          <w:lang w:val="en-US"/>
        </w:rPr>
        <w:t>to find</w:t>
      </w:r>
      <w:r w:rsidR="00B6637E" w:rsidRPr="00B90AEC">
        <w:rPr>
          <w:rFonts w:ascii="Arial" w:eastAsia="Times New Roman" w:hAnsi="Arial" w:cs="Arial"/>
          <w:kern w:val="36"/>
          <w:sz w:val="22"/>
          <w:szCs w:val="22"/>
          <w:lang w:val="en-US"/>
        </w:rPr>
        <w:t xml:space="preserve"> the best way to solve or compare both variables.</w:t>
      </w:r>
    </w:p>
    <w:p w14:paraId="52CBEA67" w14:textId="77777777" w:rsidR="006773B8" w:rsidRPr="00B90AEC" w:rsidRDefault="006773B8">
      <w:pPr>
        <w:rPr>
          <w:rFonts w:ascii="Arial" w:eastAsia="Times New Roman" w:hAnsi="Arial" w:cs="Arial"/>
          <w:kern w:val="36"/>
          <w:sz w:val="22"/>
          <w:szCs w:val="22"/>
          <w:lang w:val="en-US"/>
        </w:rPr>
      </w:pPr>
    </w:p>
    <w:p w14:paraId="57253729" w14:textId="73FB2351" w:rsidR="00387682" w:rsidRDefault="000147AB">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Although the author has a novel approach</w:t>
      </w:r>
      <w:r w:rsidR="006773B8" w:rsidRPr="00B90AEC">
        <w:rPr>
          <w:rFonts w:ascii="Arial" w:eastAsia="Times New Roman" w:hAnsi="Arial" w:cs="Arial"/>
          <w:kern w:val="36"/>
          <w:sz w:val="22"/>
          <w:szCs w:val="22"/>
          <w:lang w:val="en-US"/>
        </w:rPr>
        <w:t xml:space="preserve"> for</w:t>
      </w:r>
      <w:r w:rsidRPr="00B90AEC">
        <w:rPr>
          <w:rFonts w:ascii="Arial" w:eastAsia="Times New Roman" w:hAnsi="Arial" w:cs="Arial"/>
          <w:kern w:val="36"/>
          <w:sz w:val="22"/>
          <w:szCs w:val="22"/>
          <w:lang w:val="en-US"/>
        </w:rPr>
        <w:t xml:space="preserve"> the challenge, he/she missed providing a </w:t>
      </w:r>
      <w:r w:rsidR="00BE3EAD" w:rsidRPr="00B90AEC">
        <w:rPr>
          <w:rFonts w:ascii="Arial" w:eastAsia="Times New Roman" w:hAnsi="Arial" w:cs="Arial"/>
          <w:kern w:val="36"/>
          <w:sz w:val="22"/>
          <w:szCs w:val="22"/>
          <w:lang w:val="en-US"/>
        </w:rPr>
        <w:t>clear statistic</w:t>
      </w:r>
      <w:r w:rsidRPr="00B90AEC">
        <w:rPr>
          <w:rFonts w:ascii="Arial" w:eastAsia="Times New Roman" w:hAnsi="Arial" w:cs="Arial"/>
          <w:kern w:val="36"/>
          <w:sz w:val="22"/>
          <w:szCs w:val="22"/>
          <w:lang w:val="en-US"/>
        </w:rPr>
        <w:t xml:space="preserve"> and scoring function as per the requirement of the challenge.</w:t>
      </w:r>
    </w:p>
    <w:p w14:paraId="0486C4AE" w14:textId="77777777" w:rsidR="00D70171" w:rsidRPr="00B90AEC" w:rsidRDefault="00D70171">
      <w:pPr>
        <w:rPr>
          <w:rFonts w:ascii="Arial" w:eastAsia="Times New Roman" w:hAnsi="Arial" w:cs="Arial"/>
          <w:kern w:val="36"/>
          <w:sz w:val="22"/>
          <w:szCs w:val="22"/>
          <w:lang w:val="en-US"/>
        </w:rPr>
      </w:pPr>
    </w:p>
    <w:p w14:paraId="74A951E8" w14:textId="1EB81756" w:rsidR="00BE3EAD" w:rsidRPr="00B90AEC" w:rsidRDefault="00BE3EAD">
      <w:pPr>
        <w:rPr>
          <w:rFonts w:ascii="Arial" w:eastAsia="Times New Roman" w:hAnsi="Arial" w:cs="Arial"/>
          <w:kern w:val="36"/>
          <w:sz w:val="22"/>
          <w:szCs w:val="22"/>
          <w:lang w:val="en-US"/>
        </w:rPr>
      </w:pPr>
    </w:p>
    <w:p w14:paraId="17640102" w14:textId="56941B5F" w:rsidR="00BE3EAD" w:rsidRPr="00E740C3" w:rsidRDefault="00BE3EAD">
      <w:pPr>
        <w:rPr>
          <w:rFonts w:ascii="Arial" w:eastAsia="Times New Roman" w:hAnsi="Arial" w:cs="Arial"/>
          <w:b/>
          <w:bCs/>
          <w:kern w:val="36"/>
          <w:sz w:val="22"/>
          <w:szCs w:val="22"/>
          <w:lang w:val="en-US"/>
        </w:rPr>
      </w:pPr>
      <w:r w:rsidRPr="00E740C3">
        <w:rPr>
          <w:rFonts w:ascii="Arial" w:eastAsia="Times New Roman" w:hAnsi="Arial" w:cs="Arial"/>
          <w:b/>
          <w:bCs/>
          <w:kern w:val="36"/>
          <w:sz w:val="22"/>
          <w:szCs w:val="22"/>
          <w:lang w:val="en-US"/>
        </w:rPr>
        <w:t>Review 2:</w:t>
      </w:r>
    </w:p>
    <w:p w14:paraId="0AEAEDAC" w14:textId="7D47785E" w:rsidR="00BE3EAD" w:rsidRPr="00B90AEC" w:rsidRDefault="00BE3EAD">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Submission ID:</w:t>
      </w:r>
      <w:r w:rsidR="00C72FDA" w:rsidRPr="00B90AEC">
        <w:rPr>
          <w:rFonts w:ascii="Arial" w:eastAsia="Times New Roman" w:hAnsi="Arial" w:cs="Arial"/>
          <w:kern w:val="36"/>
          <w:sz w:val="22"/>
          <w:szCs w:val="22"/>
          <w:lang w:val="en-US"/>
        </w:rPr>
        <w:t xml:space="preserve"> 676333</w:t>
      </w:r>
    </w:p>
    <w:p w14:paraId="39E19819" w14:textId="110F396E" w:rsidR="00C72FDA" w:rsidRPr="00B90AEC" w:rsidRDefault="00C72FDA">
      <w:pPr>
        <w:rPr>
          <w:rFonts w:asciiTheme="minorBidi" w:hAnsiTheme="minorBidi"/>
          <w:sz w:val="22"/>
          <w:szCs w:val="22"/>
          <w:lang w:val="en-US"/>
        </w:rPr>
      </w:pPr>
    </w:p>
    <w:p w14:paraId="19CD2A15" w14:textId="77777777" w:rsidR="00752905" w:rsidRPr="00B90AEC" w:rsidRDefault="00EC7D39">
      <w:pPr>
        <w:rPr>
          <w:rFonts w:asciiTheme="minorBidi" w:hAnsiTheme="minorBidi"/>
          <w:sz w:val="22"/>
          <w:szCs w:val="22"/>
          <w:lang w:val="en-US"/>
        </w:rPr>
      </w:pPr>
      <w:r w:rsidRPr="00B90AEC">
        <w:rPr>
          <w:rFonts w:asciiTheme="minorBidi" w:hAnsiTheme="minorBidi"/>
          <w:sz w:val="22"/>
          <w:szCs w:val="22"/>
          <w:lang w:val="en-US"/>
        </w:rPr>
        <w:t>While going through the submitted files, I found it to be quite confusing as to where we should be reading and for what objective. The submission had 4 files: Statistic.txt, research.txt, Research_2.txt, and the goal of the scoring function.txt.</w:t>
      </w:r>
      <w:r w:rsidR="006859CC" w:rsidRPr="00B90AEC">
        <w:rPr>
          <w:rFonts w:asciiTheme="minorBidi" w:hAnsiTheme="minorBidi"/>
          <w:sz w:val="22"/>
          <w:szCs w:val="22"/>
          <w:lang w:val="en-US"/>
        </w:rPr>
        <w:t xml:space="preserve"> </w:t>
      </w:r>
      <w:r w:rsidR="00FD5A79" w:rsidRPr="00B90AEC">
        <w:rPr>
          <w:rFonts w:asciiTheme="minorBidi" w:hAnsiTheme="minorBidi"/>
          <w:sz w:val="22"/>
          <w:szCs w:val="22"/>
          <w:lang w:val="en-US"/>
        </w:rPr>
        <w:t>As fo</w:t>
      </w:r>
      <w:r w:rsidR="006859CC" w:rsidRPr="00B90AEC">
        <w:rPr>
          <w:rFonts w:asciiTheme="minorBidi" w:hAnsiTheme="minorBidi"/>
          <w:sz w:val="22"/>
          <w:szCs w:val="22"/>
          <w:lang w:val="en-US"/>
        </w:rPr>
        <w:t>r the statistic part, the author proposes to use the Euclidean distance to measure the error for the gene expression distribution between the knock-out and the desired cells.</w:t>
      </w:r>
      <w:r w:rsidR="00C6685A" w:rsidRPr="00B90AEC">
        <w:rPr>
          <w:rFonts w:asciiTheme="minorBidi" w:hAnsiTheme="minorBidi"/>
          <w:sz w:val="22"/>
          <w:szCs w:val="22"/>
          <w:lang w:val="en-US"/>
        </w:rPr>
        <w:t xml:space="preserve"> The distance would be used to train a couple of ML algorithms along with cross validation to ensure generalization of the model to new data.</w:t>
      </w:r>
      <w:r w:rsidR="0065069E" w:rsidRPr="00B90AEC">
        <w:rPr>
          <w:rFonts w:asciiTheme="minorBidi" w:hAnsiTheme="minorBidi"/>
          <w:sz w:val="22"/>
          <w:szCs w:val="22"/>
          <w:lang w:val="en-US"/>
        </w:rPr>
        <w:t xml:space="preserve"> While this approach is valid, I don’t see novelty in the method.</w:t>
      </w:r>
    </w:p>
    <w:p w14:paraId="5BB03A81" w14:textId="77777777" w:rsidR="00752905" w:rsidRPr="00B90AEC" w:rsidRDefault="00752905">
      <w:pPr>
        <w:rPr>
          <w:rFonts w:asciiTheme="minorBidi" w:hAnsiTheme="minorBidi"/>
          <w:sz w:val="22"/>
          <w:szCs w:val="22"/>
          <w:lang w:val="en-US"/>
        </w:rPr>
      </w:pPr>
    </w:p>
    <w:p w14:paraId="101ADC1F" w14:textId="09722198" w:rsidR="00EC7D39" w:rsidRDefault="005F245B">
      <w:pPr>
        <w:rPr>
          <w:rFonts w:asciiTheme="minorBidi" w:hAnsiTheme="minorBidi"/>
          <w:sz w:val="22"/>
          <w:szCs w:val="22"/>
          <w:lang w:val="en-US"/>
        </w:rPr>
      </w:pPr>
      <w:r w:rsidRPr="00B90AEC">
        <w:rPr>
          <w:rFonts w:asciiTheme="minorBidi" w:hAnsiTheme="minorBidi"/>
          <w:sz w:val="22"/>
          <w:szCs w:val="22"/>
          <w:lang w:val="en-US"/>
        </w:rPr>
        <w:t xml:space="preserve">However, calculating a weighted average with penalty to measure the difference in the distributions </w:t>
      </w:r>
      <w:r w:rsidR="00FD5A79" w:rsidRPr="00B90AEC">
        <w:rPr>
          <w:rFonts w:asciiTheme="minorBidi" w:hAnsiTheme="minorBidi"/>
          <w:sz w:val="22"/>
          <w:szCs w:val="22"/>
          <w:lang w:val="en-US"/>
        </w:rPr>
        <w:t>for the scoring function is</w:t>
      </w:r>
      <w:r w:rsidRPr="00B90AEC">
        <w:rPr>
          <w:rFonts w:asciiTheme="minorBidi" w:hAnsiTheme="minorBidi"/>
          <w:sz w:val="22"/>
          <w:szCs w:val="22"/>
          <w:lang w:val="en-US"/>
        </w:rPr>
        <w:t xml:space="preserve"> a valid idea. The formula provided for the scoring function using the Kul</w:t>
      </w:r>
      <w:r w:rsidR="00FD5A79" w:rsidRPr="00B90AEC">
        <w:rPr>
          <w:rFonts w:asciiTheme="minorBidi" w:hAnsiTheme="minorBidi"/>
          <w:sz w:val="22"/>
          <w:szCs w:val="22"/>
          <w:lang w:val="en-US"/>
        </w:rPr>
        <w:t>l</w:t>
      </w:r>
      <w:r w:rsidRPr="00B90AEC">
        <w:rPr>
          <w:rFonts w:asciiTheme="minorBidi" w:hAnsiTheme="minorBidi"/>
          <w:sz w:val="22"/>
          <w:szCs w:val="22"/>
          <w:lang w:val="en-US"/>
        </w:rPr>
        <w:t>back-Leibler divergence is a good proposition.</w:t>
      </w:r>
    </w:p>
    <w:p w14:paraId="7A7F804F" w14:textId="086A4A78" w:rsidR="00573F28" w:rsidRDefault="00573F28">
      <w:pPr>
        <w:rPr>
          <w:rFonts w:asciiTheme="minorBidi" w:hAnsiTheme="minorBidi"/>
          <w:sz w:val="22"/>
          <w:szCs w:val="22"/>
          <w:lang w:val="en-US"/>
        </w:rPr>
      </w:pPr>
    </w:p>
    <w:p w14:paraId="4CC95D26" w14:textId="77777777" w:rsidR="00FC1F8B" w:rsidRDefault="00FC1F8B" w:rsidP="00FC1F8B">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373F304F" w14:textId="5354CE58" w:rsidR="001F622C" w:rsidRDefault="001F622C">
      <w:pPr>
        <w:rPr>
          <w:rFonts w:asciiTheme="minorBidi" w:hAnsiTheme="minorBidi"/>
          <w:sz w:val="22"/>
          <w:szCs w:val="22"/>
          <w:lang w:val="en-US"/>
        </w:rPr>
      </w:pPr>
    </w:p>
    <w:p w14:paraId="777CDB3C" w14:textId="77777777" w:rsidR="00573F28" w:rsidRPr="00B90AEC" w:rsidRDefault="00573F28">
      <w:pPr>
        <w:rPr>
          <w:rFonts w:asciiTheme="minorBidi" w:hAnsiTheme="minorBidi"/>
          <w:sz w:val="22"/>
          <w:szCs w:val="22"/>
          <w:lang w:val="en-US"/>
        </w:rPr>
      </w:pPr>
    </w:p>
    <w:p w14:paraId="450CC35A" w14:textId="6E8F901A" w:rsidR="001F622C" w:rsidRPr="00B90AEC" w:rsidRDefault="001F622C" w:rsidP="001F622C">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Review 3:</w:t>
      </w:r>
    </w:p>
    <w:p w14:paraId="15AF3CF9" w14:textId="487BCADF" w:rsidR="001F622C" w:rsidRPr="00B90AEC" w:rsidRDefault="001F622C" w:rsidP="001F622C">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A70119" w:rsidRPr="00B90AEC">
        <w:rPr>
          <w:rFonts w:ascii="Arial" w:eastAsia="Times New Roman" w:hAnsi="Arial" w:cs="Arial"/>
          <w:kern w:val="36"/>
          <w:sz w:val="22"/>
          <w:szCs w:val="22"/>
          <w:lang w:val="en-US"/>
        </w:rPr>
        <w:t>676583</w:t>
      </w:r>
    </w:p>
    <w:p w14:paraId="5022A294" w14:textId="5BC3F23D" w:rsidR="00E055CC" w:rsidRPr="00B90AEC" w:rsidRDefault="00E055CC" w:rsidP="001F622C">
      <w:pPr>
        <w:spacing w:before="10" w:after="10"/>
        <w:outlineLvl w:val="0"/>
        <w:rPr>
          <w:rFonts w:ascii="Arial" w:eastAsia="Times New Roman" w:hAnsi="Arial" w:cs="Arial"/>
          <w:kern w:val="36"/>
          <w:sz w:val="22"/>
          <w:szCs w:val="22"/>
          <w:lang w:val="en-US"/>
        </w:rPr>
      </w:pPr>
    </w:p>
    <w:p w14:paraId="0730EC46" w14:textId="47E82C3D" w:rsidR="00E055CC" w:rsidRPr="00B90AEC" w:rsidRDefault="00E055CC" w:rsidP="001F622C">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The statistic proposed by filtering the expression through their mean, variance across cell states, and variance across knocked-out cells</w:t>
      </w:r>
      <w:r w:rsidR="00920704" w:rsidRPr="00B90AEC">
        <w:rPr>
          <w:rFonts w:ascii="Arial" w:eastAsia="Times New Roman" w:hAnsi="Arial" w:cs="Arial"/>
          <w:kern w:val="36"/>
          <w:sz w:val="22"/>
          <w:szCs w:val="22"/>
          <w:lang w:val="en-US"/>
        </w:rPr>
        <w:t xml:space="preserve"> is valid. However, the approach is not unique and needs experimentation to see if it will yield into the desired results.</w:t>
      </w:r>
    </w:p>
    <w:p w14:paraId="30F60BFC" w14:textId="6A3684A2" w:rsidR="003D31DA" w:rsidRPr="00B90AEC" w:rsidRDefault="003D31DA" w:rsidP="001F622C">
      <w:pPr>
        <w:spacing w:before="10" w:after="10"/>
        <w:outlineLvl w:val="0"/>
        <w:rPr>
          <w:rFonts w:ascii="Arial" w:eastAsia="Times New Roman" w:hAnsi="Arial" w:cs="Arial"/>
          <w:kern w:val="36"/>
          <w:sz w:val="22"/>
          <w:szCs w:val="22"/>
          <w:lang w:val="en-US"/>
        </w:rPr>
      </w:pPr>
    </w:p>
    <w:p w14:paraId="7515167E" w14:textId="337B3EDE" w:rsidR="001F622C" w:rsidRPr="00B90AEC" w:rsidRDefault="003D31DA"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Th proposed scoring function </w:t>
      </w:r>
      <w:r w:rsidR="0078572A" w:rsidRPr="00B90AEC">
        <w:rPr>
          <w:rFonts w:ascii="Arial" w:eastAsia="Times New Roman" w:hAnsi="Arial" w:cs="Arial"/>
          <w:kern w:val="36"/>
          <w:sz w:val="22"/>
          <w:szCs w:val="22"/>
          <w:lang w:val="en-US"/>
        </w:rPr>
        <w:t xml:space="preserve">for perturbations </w:t>
      </w:r>
      <w:r w:rsidRPr="00B90AEC">
        <w:rPr>
          <w:rFonts w:ascii="Arial" w:eastAsia="Times New Roman" w:hAnsi="Arial" w:cs="Arial"/>
          <w:kern w:val="36"/>
          <w:sz w:val="22"/>
          <w:szCs w:val="22"/>
          <w:lang w:val="en-US"/>
        </w:rPr>
        <w:t xml:space="preserve">is based on a numerator that takes the mean expression of the genes across the cell states, divided by a denominator that takes the variance of the gene’s expression across the cell states. The function integrates a variance variable </w:t>
      </w:r>
      <w:proofErr w:type="spellStart"/>
      <w:r w:rsidRPr="00B90AEC">
        <w:rPr>
          <w:rFonts w:ascii="Arial" w:eastAsia="Times New Roman" w:hAnsi="Arial" w:cs="Arial"/>
          <w:kern w:val="36"/>
          <w:sz w:val="22"/>
          <w:szCs w:val="22"/>
          <w:lang w:val="en-US"/>
        </w:rPr>
        <w:t>Vj</w:t>
      </w:r>
      <w:proofErr w:type="spellEnd"/>
      <w:r w:rsidRPr="00B90AEC">
        <w:rPr>
          <w:rFonts w:ascii="Arial" w:eastAsia="Times New Roman" w:hAnsi="Arial" w:cs="Arial"/>
          <w:kern w:val="36"/>
          <w:sz w:val="22"/>
          <w:szCs w:val="22"/>
          <w:lang w:val="en-US"/>
        </w:rPr>
        <w:t xml:space="preserve"> that decides the cell state boundaries’ confidence, which I find interesting and novel as an approach.</w:t>
      </w:r>
      <w:r w:rsidR="008843D5" w:rsidRPr="00B90AEC">
        <w:rPr>
          <w:rFonts w:ascii="Arial" w:eastAsia="Times New Roman" w:hAnsi="Arial" w:cs="Arial"/>
          <w:kern w:val="36"/>
          <w:sz w:val="22"/>
          <w:szCs w:val="22"/>
          <w:lang w:val="en-US"/>
        </w:rPr>
        <w:t xml:space="preserve"> In </w:t>
      </w:r>
      <w:r w:rsidR="000E3F83" w:rsidRPr="00B90AEC">
        <w:rPr>
          <w:rFonts w:ascii="Arial" w:eastAsia="Times New Roman" w:hAnsi="Arial" w:cs="Arial"/>
          <w:kern w:val="36"/>
          <w:sz w:val="22"/>
          <w:szCs w:val="22"/>
          <w:lang w:val="en-US"/>
        </w:rPr>
        <w:t>addition,</w:t>
      </w:r>
      <w:r w:rsidR="008843D5" w:rsidRPr="00B90AEC">
        <w:rPr>
          <w:rFonts w:ascii="Arial" w:eastAsia="Times New Roman" w:hAnsi="Arial" w:cs="Arial"/>
          <w:kern w:val="36"/>
          <w:sz w:val="22"/>
          <w:szCs w:val="22"/>
          <w:lang w:val="en-US"/>
        </w:rPr>
        <w:t xml:space="preserve"> it integrates a co-variance variable for all the states to favor the desired cell </w:t>
      </w:r>
      <w:r w:rsidR="000E3F83" w:rsidRPr="00B90AEC">
        <w:rPr>
          <w:rFonts w:ascii="Arial" w:eastAsia="Times New Roman" w:hAnsi="Arial" w:cs="Arial"/>
          <w:kern w:val="36"/>
          <w:sz w:val="22"/>
          <w:szCs w:val="22"/>
          <w:lang w:val="en-US"/>
        </w:rPr>
        <w:t>sate</w:t>
      </w:r>
      <w:r w:rsidR="008843D5" w:rsidRPr="00B90AEC">
        <w:rPr>
          <w:rFonts w:ascii="Arial" w:eastAsia="Times New Roman" w:hAnsi="Arial" w:cs="Arial"/>
          <w:kern w:val="36"/>
          <w:sz w:val="22"/>
          <w:szCs w:val="22"/>
          <w:lang w:val="en-US"/>
        </w:rPr>
        <w:t>.</w:t>
      </w:r>
      <w:r w:rsidR="000E3F83" w:rsidRPr="00B90AEC">
        <w:rPr>
          <w:rFonts w:ascii="Arial" w:eastAsia="Times New Roman" w:hAnsi="Arial" w:cs="Arial"/>
          <w:kern w:val="36"/>
          <w:sz w:val="22"/>
          <w:szCs w:val="22"/>
          <w:lang w:val="en-US"/>
        </w:rPr>
        <w:t xml:space="preserve"> Without testing the formula, it is difficult to judge its effectiveness, but it looks promising.</w:t>
      </w:r>
    </w:p>
    <w:p w14:paraId="1A27A53D" w14:textId="7DFADFC9" w:rsidR="00D61783" w:rsidRPr="00B90AEC" w:rsidRDefault="00D61783" w:rsidP="000E3F83">
      <w:pPr>
        <w:spacing w:before="10" w:after="10"/>
        <w:outlineLvl w:val="0"/>
        <w:rPr>
          <w:rFonts w:ascii="Arial" w:eastAsia="Times New Roman" w:hAnsi="Arial" w:cs="Arial"/>
          <w:kern w:val="36"/>
          <w:sz w:val="22"/>
          <w:szCs w:val="22"/>
          <w:lang w:val="en-US"/>
        </w:rPr>
      </w:pPr>
    </w:p>
    <w:p w14:paraId="1C681EED" w14:textId="46AD9EB1" w:rsidR="00D61783" w:rsidRPr="00B90AEC" w:rsidRDefault="00D61783"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On the other hand, the author proposes a scoring function for cell states. It is not clear </w:t>
      </w:r>
      <w:r w:rsidR="006D6BF9" w:rsidRPr="00B90AEC">
        <w:rPr>
          <w:rFonts w:ascii="Arial" w:eastAsia="Times New Roman" w:hAnsi="Arial" w:cs="Arial"/>
          <w:kern w:val="36"/>
          <w:sz w:val="22"/>
          <w:szCs w:val="22"/>
          <w:lang w:val="en-US"/>
        </w:rPr>
        <w:t>how the</w:t>
      </w:r>
      <w:r w:rsidRPr="00B90AEC">
        <w:rPr>
          <w:rFonts w:ascii="Arial" w:eastAsia="Times New Roman" w:hAnsi="Arial" w:cs="Arial"/>
          <w:kern w:val="36"/>
          <w:sz w:val="22"/>
          <w:szCs w:val="22"/>
          <w:lang w:val="en-US"/>
        </w:rPr>
        <w:t xml:space="preserve"> formula came about or what </w:t>
      </w:r>
      <w:r w:rsidR="006D6BF9" w:rsidRPr="00B90AEC">
        <w:rPr>
          <w:rFonts w:ascii="Arial" w:eastAsia="Times New Roman" w:hAnsi="Arial" w:cs="Arial"/>
          <w:kern w:val="36"/>
          <w:sz w:val="22"/>
          <w:szCs w:val="22"/>
          <w:lang w:val="en-US"/>
        </w:rPr>
        <w:t>was</w:t>
      </w:r>
      <w:r w:rsidRPr="00B90AEC">
        <w:rPr>
          <w:rFonts w:ascii="Arial" w:eastAsia="Times New Roman" w:hAnsi="Arial" w:cs="Arial"/>
          <w:kern w:val="36"/>
          <w:sz w:val="22"/>
          <w:szCs w:val="22"/>
          <w:lang w:val="en-US"/>
        </w:rPr>
        <w:t xml:space="preserve"> it based on.</w:t>
      </w:r>
      <w:r w:rsidR="006D6BF9" w:rsidRPr="00B90AEC">
        <w:rPr>
          <w:rFonts w:ascii="Arial" w:eastAsia="Times New Roman" w:hAnsi="Arial" w:cs="Arial"/>
          <w:kern w:val="36"/>
          <w:sz w:val="22"/>
          <w:szCs w:val="22"/>
          <w:lang w:val="en-US"/>
        </w:rPr>
        <w:t xml:space="preserve"> This formula needs further explanation.</w:t>
      </w:r>
    </w:p>
    <w:p w14:paraId="0DADB9A1" w14:textId="5CB71A59" w:rsidR="001540D4" w:rsidRPr="00B90AEC" w:rsidRDefault="001540D4" w:rsidP="000E3F83">
      <w:pPr>
        <w:spacing w:before="10" w:after="10"/>
        <w:outlineLvl w:val="0"/>
        <w:rPr>
          <w:rFonts w:ascii="Arial" w:eastAsia="Times New Roman" w:hAnsi="Arial" w:cs="Arial"/>
          <w:kern w:val="36"/>
          <w:sz w:val="22"/>
          <w:szCs w:val="22"/>
          <w:lang w:val="en-US"/>
        </w:rPr>
      </w:pPr>
    </w:p>
    <w:p w14:paraId="777A9F65" w14:textId="1F6C88C1" w:rsidR="001540D4" w:rsidRDefault="001540D4"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As for the proposal for Q, the author argues that the T cell states are currently independent of each other, only to refute this this idea later. However, it is clear from the beginning that the states are not independent from each other. Beyond this idea, the proposal for Q is not clear.</w:t>
      </w:r>
    </w:p>
    <w:p w14:paraId="21C70F3C" w14:textId="6CA03055" w:rsidR="00B90AEC" w:rsidRDefault="00B90AEC" w:rsidP="000E3F83">
      <w:pPr>
        <w:spacing w:before="10" w:after="10"/>
        <w:outlineLvl w:val="0"/>
        <w:rPr>
          <w:rFonts w:ascii="Arial" w:eastAsia="Times New Roman" w:hAnsi="Arial" w:cs="Arial"/>
          <w:kern w:val="36"/>
          <w:sz w:val="22"/>
          <w:szCs w:val="22"/>
          <w:lang w:val="en-US"/>
        </w:rPr>
      </w:pPr>
    </w:p>
    <w:p w14:paraId="27A1B7EE" w14:textId="07FDE881" w:rsidR="008B6A47" w:rsidRPr="00DA4126" w:rsidRDefault="008B6A47" w:rsidP="008B6A47">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Review 4:</w:t>
      </w:r>
    </w:p>
    <w:p w14:paraId="0219F38A" w14:textId="06080590" w:rsidR="008B6A47" w:rsidRDefault="008B6A47" w:rsidP="008B6A47">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97795" w:rsidRPr="00B90AEC">
        <w:rPr>
          <w:rFonts w:ascii="Arial" w:eastAsia="Times New Roman" w:hAnsi="Arial" w:cs="Arial"/>
          <w:kern w:val="36"/>
          <w:sz w:val="22"/>
          <w:szCs w:val="22"/>
          <w:lang w:val="en-US"/>
        </w:rPr>
        <w:t>676613</w:t>
      </w:r>
    </w:p>
    <w:p w14:paraId="7CCA0E12" w14:textId="6E8AC18C" w:rsidR="00052044" w:rsidRDefault="00052044" w:rsidP="008B6A47">
      <w:pPr>
        <w:rPr>
          <w:rFonts w:ascii="Arial" w:eastAsia="Times New Roman" w:hAnsi="Arial" w:cs="Arial"/>
          <w:kern w:val="36"/>
          <w:sz w:val="22"/>
          <w:szCs w:val="22"/>
          <w:lang w:val="en-US"/>
        </w:rPr>
      </w:pPr>
    </w:p>
    <w:p w14:paraId="5C2FFF2F" w14:textId="20F38A8E" w:rsidR="00052044" w:rsidRDefault="001935BD" w:rsidP="008B6A47">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presented us with a detailed and well summarized steps of cancer definition, </w:t>
      </w:r>
      <w:r w:rsidR="009E0C76">
        <w:rPr>
          <w:rFonts w:ascii="Arial" w:eastAsia="Times New Roman" w:hAnsi="Arial" w:cs="Arial"/>
          <w:kern w:val="36"/>
          <w:sz w:val="22"/>
          <w:szCs w:val="22"/>
          <w:lang w:val="en-US"/>
        </w:rPr>
        <w:t xml:space="preserve">certain </w:t>
      </w:r>
      <w:r>
        <w:rPr>
          <w:rFonts w:ascii="Arial" w:eastAsia="Times New Roman" w:hAnsi="Arial" w:cs="Arial"/>
          <w:kern w:val="36"/>
          <w:sz w:val="22"/>
          <w:szCs w:val="22"/>
          <w:lang w:val="en-US"/>
        </w:rPr>
        <w:t>treatment</w:t>
      </w:r>
      <w:r w:rsidR="009E0C76">
        <w:rPr>
          <w:rFonts w:ascii="Arial" w:eastAsia="Times New Roman" w:hAnsi="Arial" w:cs="Arial"/>
          <w:kern w:val="36"/>
          <w:sz w:val="22"/>
          <w:szCs w:val="22"/>
          <w:lang w:val="en-US"/>
        </w:rPr>
        <w:t>s</w:t>
      </w:r>
      <w:r>
        <w:rPr>
          <w:rFonts w:ascii="Arial" w:eastAsia="Times New Roman" w:hAnsi="Arial" w:cs="Arial"/>
          <w:kern w:val="36"/>
          <w:sz w:val="22"/>
          <w:szCs w:val="22"/>
          <w:lang w:val="en-US"/>
        </w:rPr>
        <w:t>, and cell behavior. However, I</w:t>
      </w:r>
      <w:r w:rsidR="006731FB">
        <w:rPr>
          <w:rFonts w:ascii="Arial" w:eastAsia="Times New Roman" w:hAnsi="Arial" w:cs="Arial"/>
          <w:kern w:val="36"/>
          <w:sz w:val="22"/>
          <w:szCs w:val="22"/>
          <w:lang w:val="en-US"/>
        </w:rPr>
        <w:t xml:space="preserve"> believe that the author is deviating from the challenge request. By proposing a different treatment, Cytokine Therapy, the author is venturing into an unknown field especially for us as data scientists. This is an approach that was not </w:t>
      </w:r>
      <w:r w:rsidR="006575D5">
        <w:rPr>
          <w:rFonts w:ascii="Arial" w:eastAsia="Times New Roman" w:hAnsi="Arial" w:cs="Arial"/>
          <w:kern w:val="36"/>
          <w:sz w:val="22"/>
          <w:szCs w:val="22"/>
          <w:lang w:val="en-US"/>
        </w:rPr>
        <w:t>required</w:t>
      </w:r>
      <w:r w:rsidR="006731FB">
        <w:rPr>
          <w:rFonts w:ascii="Arial" w:eastAsia="Times New Roman" w:hAnsi="Arial" w:cs="Arial"/>
          <w:kern w:val="36"/>
          <w:sz w:val="22"/>
          <w:szCs w:val="22"/>
          <w:lang w:val="en-US"/>
        </w:rPr>
        <w:t xml:space="preserve"> in the challenge. We don’t know whether favoring the effector and cycling cells instead of the progenitor cells would reach to a better result. Moreover, the author didn’t propose a statistic nor a scoring function that were clearly defined as per the challenge request.</w:t>
      </w:r>
      <w:r w:rsidR="008B16D4">
        <w:rPr>
          <w:rFonts w:ascii="Arial" w:eastAsia="Times New Roman" w:hAnsi="Arial" w:cs="Arial"/>
          <w:kern w:val="36"/>
          <w:sz w:val="22"/>
          <w:szCs w:val="22"/>
          <w:lang w:val="en-US"/>
        </w:rPr>
        <w:t xml:space="preserve"> This is not to state that Cytokine Therapy is ineffective, but rather to say that it is not the requirement of the challenge.</w:t>
      </w:r>
    </w:p>
    <w:p w14:paraId="3A172169" w14:textId="77777777" w:rsidR="00E70EA6" w:rsidRDefault="00E70EA6" w:rsidP="008B6A47">
      <w:pPr>
        <w:rPr>
          <w:rFonts w:ascii="Arial" w:eastAsia="Times New Roman" w:hAnsi="Arial" w:cs="Arial"/>
          <w:kern w:val="36"/>
          <w:sz w:val="22"/>
          <w:szCs w:val="22"/>
          <w:lang w:val="en-US"/>
        </w:rPr>
      </w:pPr>
    </w:p>
    <w:p w14:paraId="23A0C956" w14:textId="6A58A89A" w:rsidR="008B16D4" w:rsidRDefault="008B16D4" w:rsidP="008B6A47">
      <w:pPr>
        <w:rPr>
          <w:rFonts w:ascii="Arial" w:eastAsia="Times New Roman" w:hAnsi="Arial" w:cs="Arial"/>
          <w:kern w:val="36"/>
          <w:sz w:val="22"/>
          <w:szCs w:val="22"/>
          <w:lang w:val="en-US"/>
        </w:rPr>
      </w:pPr>
    </w:p>
    <w:p w14:paraId="426CFF4A" w14:textId="1BE5B11D" w:rsidR="00621784" w:rsidRPr="00DA4126" w:rsidRDefault="00621784" w:rsidP="00621784">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sidR="007120D1">
        <w:rPr>
          <w:rFonts w:ascii="Arial" w:eastAsia="Times New Roman" w:hAnsi="Arial" w:cs="Arial"/>
          <w:b/>
          <w:bCs/>
          <w:kern w:val="36"/>
          <w:sz w:val="22"/>
          <w:szCs w:val="22"/>
          <w:lang w:val="en-US"/>
        </w:rPr>
        <w:t>5</w:t>
      </w:r>
      <w:r w:rsidRPr="00DA4126">
        <w:rPr>
          <w:rFonts w:ascii="Arial" w:eastAsia="Times New Roman" w:hAnsi="Arial" w:cs="Arial"/>
          <w:b/>
          <w:bCs/>
          <w:kern w:val="36"/>
          <w:sz w:val="22"/>
          <w:szCs w:val="22"/>
          <w:lang w:val="en-US"/>
        </w:rPr>
        <w:t>:</w:t>
      </w:r>
    </w:p>
    <w:p w14:paraId="6A8A9E5C" w14:textId="7C510EC6" w:rsidR="00621784" w:rsidRDefault="00621784" w:rsidP="00621784">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7120D1" w:rsidRPr="007120D1">
        <w:rPr>
          <w:rFonts w:ascii="Arial" w:eastAsia="Times New Roman" w:hAnsi="Arial" w:cs="Arial"/>
          <w:kern w:val="36"/>
          <w:sz w:val="22"/>
          <w:szCs w:val="22"/>
          <w:lang w:val="en-US"/>
        </w:rPr>
        <w:t>676622</w:t>
      </w:r>
    </w:p>
    <w:p w14:paraId="66491D45" w14:textId="77777777" w:rsidR="008B16D4" w:rsidRPr="00B90AEC" w:rsidRDefault="008B16D4" w:rsidP="008B6A47">
      <w:pPr>
        <w:rPr>
          <w:rFonts w:ascii="Arial" w:eastAsia="Times New Roman" w:hAnsi="Arial" w:cs="Arial"/>
          <w:kern w:val="36"/>
          <w:sz w:val="22"/>
          <w:szCs w:val="22"/>
          <w:lang w:val="en-US"/>
        </w:rPr>
      </w:pPr>
    </w:p>
    <w:p w14:paraId="38DBFDBC" w14:textId="246978FC" w:rsidR="008B6A47" w:rsidRDefault="00B36D8E" w:rsidP="000E3F83">
      <w:pPr>
        <w:spacing w:before="10" w:after="10"/>
        <w:outlineLvl w:val="0"/>
        <w:rPr>
          <w:rFonts w:ascii="Arial" w:eastAsia="Times New Roman" w:hAnsi="Arial" w:cs="Arial"/>
          <w:kern w:val="36"/>
          <w:lang w:val="en-US"/>
        </w:rPr>
      </w:pPr>
      <w:r>
        <w:rPr>
          <w:rFonts w:ascii="Arial" w:eastAsia="Times New Roman" w:hAnsi="Arial" w:cs="Arial"/>
          <w:kern w:val="36"/>
          <w:lang w:val="en-US"/>
        </w:rPr>
        <w:t xml:space="preserve">I couldn’t find any document that has a write-up that </w:t>
      </w:r>
      <w:r w:rsidR="00AA0DB7">
        <w:rPr>
          <w:rFonts w:ascii="Arial" w:eastAsia="Times New Roman" w:hAnsi="Arial" w:cs="Arial"/>
          <w:kern w:val="36"/>
          <w:lang w:val="en-US"/>
        </w:rPr>
        <w:t>solves challenge 3 requirement. The files provided were .</w:t>
      </w:r>
      <w:proofErr w:type="spellStart"/>
      <w:r w:rsidR="00AA0DB7">
        <w:rPr>
          <w:rFonts w:ascii="Arial" w:eastAsia="Times New Roman" w:hAnsi="Arial" w:cs="Arial"/>
          <w:kern w:val="36"/>
          <w:lang w:val="en-US"/>
        </w:rPr>
        <w:t>py</w:t>
      </w:r>
      <w:proofErr w:type="spellEnd"/>
      <w:r w:rsidR="00AA0DB7">
        <w:rPr>
          <w:rFonts w:ascii="Arial" w:eastAsia="Times New Roman" w:hAnsi="Arial" w:cs="Arial"/>
          <w:kern w:val="36"/>
          <w:lang w:val="en-US"/>
        </w:rPr>
        <w:t xml:space="preserve"> files for challenge 1 &amp; 2. The Text documents were a recap of the 3 challenges requirements only.</w:t>
      </w:r>
    </w:p>
    <w:p w14:paraId="7D532C17" w14:textId="77777777" w:rsidR="00E70EA6" w:rsidRDefault="00E70EA6" w:rsidP="000E3F83">
      <w:pPr>
        <w:spacing w:before="10" w:after="10"/>
        <w:outlineLvl w:val="0"/>
        <w:rPr>
          <w:rFonts w:ascii="Arial" w:eastAsia="Times New Roman" w:hAnsi="Arial" w:cs="Arial"/>
          <w:kern w:val="36"/>
          <w:lang w:val="en-US"/>
        </w:rPr>
      </w:pPr>
    </w:p>
    <w:p w14:paraId="4FA53E4D" w14:textId="1153FF78" w:rsidR="00C43308" w:rsidRDefault="00C43308" w:rsidP="000E3F83">
      <w:pPr>
        <w:spacing w:before="10" w:after="10"/>
        <w:outlineLvl w:val="0"/>
        <w:rPr>
          <w:rFonts w:ascii="Arial" w:eastAsia="Times New Roman" w:hAnsi="Arial" w:cs="Arial"/>
          <w:kern w:val="36"/>
          <w:lang w:val="en-US"/>
        </w:rPr>
      </w:pPr>
    </w:p>
    <w:p w14:paraId="64033B96" w14:textId="2A7ABF3A" w:rsidR="00C43308" w:rsidRPr="00DA4126" w:rsidRDefault="00C43308" w:rsidP="00C43308">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Pr>
          <w:rFonts w:ascii="Arial" w:eastAsia="Times New Roman" w:hAnsi="Arial" w:cs="Arial"/>
          <w:b/>
          <w:bCs/>
          <w:kern w:val="36"/>
          <w:sz w:val="22"/>
          <w:szCs w:val="22"/>
          <w:lang w:val="en-US"/>
        </w:rPr>
        <w:t>6</w:t>
      </w:r>
      <w:r w:rsidRPr="00DA4126">
        <w:rPr>
          <w:rFonts w:ascii="Arial" w:eastAsia="Times New Roman" w:hAnsi="Arial" w:cs="Arial"/>
          <w:b/>
          <w:bCs/>
          <w:kern w:val="36"/>
          <w:sz w:val="22"/>
          <w:szCs w:val="22"/>
          <w:lang w:val="en-US"/>
        </w:rPr>
        <w:t>:</w:t>
      </w:r>
    </w:p>
    <w:p w14:paraId="6B11D743" w14:textId="125213A5" w:rsidR="00C43308" w:rsidRDefault="00C43308" w:rsidP="00C43308">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4D0689" w:rsidRPr="004D0689">
        <w:rPr>
          <w:rFonts w:ascii="Arial" w:eastAsia="Times New Roman" w:hAnsi="Arial" w:cs="Arial"/>
          <w:kern w:val="36"/>
          <w:sz w:val="22"/>
          <w:szCs w:val="22"/>
          <w:lang w:val="en-US"/>
        </w:rPr>
        <w:t>676646</w:t>
      </w:r>
    </w:p>
    <w:p w14:paraId="71C865DF" w14:textId="2FF92069" w:rsidR="004D0689" w:rsidRDefault="004D0689" w:rsidP="00C43308">
      <w:pPr>
        <w:rPr>
          <w:rFonts w:ascii="Arial" w:eastAsia="Times New Roman" w:hAnsi="Arial" w:cs="Arial"/>
          <w:kern w:val="36"/>
          <w:sz w:val="22"/>
          <w:szCs w:val="22"/>
          <w:lang w:val="en-US"/>
        </w:rPr>
      </w:pPr>
    </w:p>
    <w:p w14:paraId="035D347D" w14:textId="50B607BB" w:rsidR="004D0689" w:rsidRDefault="00C74184" w:rsidP="00C43308">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proposed statistic is valid and interesting. Using </w:t>
      </w:r>
      <w:r w:rsidR="00C27CF8">
        <w:rPr>
          <w:rFonts w:ascii="Arial" w:eastAsia="Times New Roman" w:hAnsi="Arial" w:cs="Arial"/>
          <w:kern w:val="36"/>
          <w:sz w:val="22"/>
          <w:szCs w:val="22"/>
          <w:lang w:val="en-US"/>
        </w:rPr>
        <w:t>Principal</w:t>
      </w:r>
      <w:r>
        <w:rPr>
          <w:rFonts w:ascii="Arial" w:eastAsia="Times New Roman" w:hAnsi="Arial" w:cs="Arial"/>
          <w:kern w:val="36"/>
          <w:sz w:val="22"/>
          <w:szCs w:val="22"/>
          <w:lang w:val="en-US"/>
        </w:rPr>
        <w:t xml:space="preserve"> Component Analysis to capture the variance in the gene expression, </w:t>
      </w:r>
      <w:r w:rsidR="00BC52A8">
        <w:rPr>
          <w:rFonts w:ascii="Arial" w:eastAsia="Times New Roman" w:hAnsi="Arial" w:cs="Arial"/>
          <w:kern w:val="36"/>
          <w:sz w:val="22"/>
          <w:szCs w:val="22"/>
          <w:lang w:val="en-US"/>
        </w:rPr>
        <w:t>then</w:t>
      </w:r>
      <w:r>
        <w:rPr>
          <w:rFonts w:ascii="Arial" w:eastAsia="Times New Roman" w:hAnsi="Arial" w:cs="Arial"/>
          <w:kern w:val="36"/>
          <w:sz w:val="22"/>
          <w:szCs w:val="22"/>
          <w:lang w:val="en-US"/>
        </w:rPr>
        <w:t xml:space="preserve"> </w:t>
      </w:r>
      <w:r w:rsidR="00996D42">
        <w:rPr>
          <w:rFonts w:ascii="Arial" w:eastAsia="Times New Roman" w:hAnsi="Arial" w:cs="Arial"/>
          <w:kern w:val="36"/>
          <w:sz w:val="22"/>
          <w:szCs w:val="22"/>
          <w:lang w:val="en-US"/>
        </w:rPr>
        <w:t xml:space="preserve">to </w:t>
      </w:r>
      <w:r>
        <w:rPr>
          <w:rFonts w:ascii="Arial" w:eastAsia="Times New Roman" w:hAnsi="Arial" w:cs="Arial"/>
          <w:kern w:val="36"/>
          <w:sz w:val="22"/>
          <w:szCs w:val="22"/>
          <w:lang w:val="en-US"/>
        </w:rPr>
        <w:t xml:space="preserve">predict the cell type label, and </w:t>
      </w:r>
      <w:r w:rsidR="00BC52A8">
        <w:rPr>
          <w:rFonts w:ascii="Arial" w:eastAsia="Times New Roman" w:hAnsi="Arial" w:cs="Arial"/>
          <w:kern w:val="36"/>
          <w:sz w:val="22"/>
          <w:szCs w:val="22"/>
          <w:lang w:val="en-US"/>
        </w:rPr>
        <w:t xml:space="preserve">then </w:t>
      </w:r>
      <w:r>
        <w:rPr>
          <w:rFonts w:ascii="Arial" w:eastAsia="Times New Roman" w:hAnsi="Arial" w:cs="Arial"/>
          <w:kern w:val="36"/>
          <w:sz w:val="22"/>
          <w:szCs w:val="22"/>
          <w:lang w:val="en-US"/>
        </w:rPr>
        <w:t xml:space="preserve">to predict cell type probability vector for each </w:t>
      </w:r>
      <w:r w:rsidR="004850C7">
        <w:rPr>
          <w:rFonts w:ascii="Arial" w:eastAsia="Times New Roman" w:hAnsi="Arial" w:cs="Arial"/>
          <w:kern w:val="36"/>
          <w:sz w:val="22"/>
          <w:szCs w:val="22"/>
          <w:lang w:val="en-US"/>
        </w:rPr>
        <w:t>perturbed</w:t>
      </w:r>
      <w:r>
        <w:rPr>
          <w:rFonts w:ascii="Arial" w:eastAsia="Times New Roman" w:hAnsi="Arial" w:cs="Arial"/>
          <w:kern w:val="36"/>
          <w:sz w:val="22"/>
          <w:szCs w:val="22"/>
          <w:lang w:val="en-US"/>
        </w:rPr>
        <w:t xml:space="preserve"> cell is a smart approach.</w:t>
      </w:r>
      <w:r w:rsidR="00C27CF8">
        <w:rPr>
          <w:rFonts w:ascii="Arial" w:eastAsia="Times New Roman" w:hAnsi="Arial" w:cs="Arial"/>
          <w:kern w:val="36"/>
          <w:sz w:val="22"/>
          <w:szCs w:val="22"/>
          <w:lang w:val="en-US"/>
        </w:rPr>
        <w:t xml:space="preserve"> After excluding cells with higher target gene expression than the mean of the unperturbed cells and averaging the probabilities of the remaining cells, the authors concatenate the average cell type probabilities with the total number of cells per perturbation.</w:t>
      </w:r>
      <w:r w:rsidR="00BC52A8">
        <w:rPr>
          <w:rFonts w:ascii="Arial" w:eastAsia="Times New Roman" w:hAnsi="Arial" w:cs="Arial"/>
          <w:kern w:val="36"/>
          <w:sz w:val="22"/>
          <w:szCs w:val="22"/>
          <w:lang w:val="en-US"/>
        </w:rPr>
        <w:t xml:space="preserve"> This statistic has a high potential.</w:t>
      </w:r>
    </w:p>
    <w:p w14:paraId="6107D34E" w14:textId="04425359" w:rsidR="00BC52A8" w:rsidRDefault="00BC52A8" w:rsidP="00C43308">
      <w:pPr>
        <w:rPr>
          <w:rFonts w:ascii="Arial" w:eastAsia="Times New Roman" w:hAnsi="Arial" w:cs="Arial"/>
          <w:kern w:val="36"/>
          <w:sz w:val="22"/>
          <w:szCs w:val="22"/>
          <w:lang w:val="en-US"/>
        </w:rPr>
      </w:pPr>
    </w:p>
    <w:p w14:paraId="7F84220B" w14:textId="44CD58C2" w:rsidR="00BC52A8" w:rsidRDefault="00C928C3" w:rsidP="007022A8">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authors propose a scoring function with a weighted sum of the logarithm </w:t>
      </w:r>
      <w:r w:rsidRPr="00C928C3">
        <w:rPr>
          <w:rFonts w:ascii="Arial" w:eastAsia="Times New Roman" w:hAnsi="Arial" w:cs="Arial"/>
          <w:kern w:val="36"/>
          <w:sz w:val="22"/>
          <w:szCs w:val="22"/>
        </w:rPr>
        <w:t>of the significance of the change induced in cell type numbers</w:t>
      </w:r>
      <w:r w:rsidR="007022A8">
        <w:rPr>
          <w:rFonts w:ascii="Arial" w:eastAsia="Times New Roman" w:hAnsi="Arial" w:cs="Arial"/>
          <w:kern w:val="36"/>
          <w:sz w:val="22"/>
          <w:szCs w:val="22"/>
          <w:lang w:val="en-US"/>
        </w:rPr>
        <w:t xml:space="preserve"> multiplied by 1 or -1. While this function is valid and promising, the authors didn’t elaborate well on how to handle the weights, increasing or decreasing. </w:t>
      </w:r>
      <w:r w:rsidR="00D57220">
        <w:rPr>
          <w:rFonts w:ascii="Arial" w:eastAsia="Times New Roman" w:hAnsi="Arial" w:cs="Arial"/>
          <w:kern w:val="36"/>
          <w:sz w:val="22"/>
          <w:szCs w:val="22"/>
          <w:lang w:val="en-US"/>
        </w:rPr>
        <w:t xml:space="preserve">Suggesting </w:t>
      </w:r>
      <w:r w:rsidR="00571370">
        <w:rPr>
          <w:rFonts w:ascii="Arial" w:eastAsia="Times New Roman" w:hAnsi="Arial" w:cs="Arial"/>
          <w:kern w:val="36"/>
          <w:sz w:val="22"/>
          <w:szCs w:val="22"/>
          <w:lang w:val="en-US"/>
        </w:rPr>
        <w:t>an increase in</w:t>
      </w:r>
      <w:r w:rsidR="00D57220">
        <w:rPr>
          <w:rFonts w:ascii="Arial" w:eastAsia="Times New Roman" w:hAnsi="Arial" w:cs="Arial"/>
          <w:kern w:val="36"/>
          <w:sz w:val="22"/>
          <w:szCs w:val="22"/>
          <w:lang w:val="en-US"/>
        </w:rPr>
        <w:t xml:space="preserve"> the weights based on previous observation is not enough.</w:t>
      </w:r>
      <w:r w:rsidR="00FC06F2">
        <w:rPr>
          <w:rFonts w:ascii="Arial" w:eastAsia="Times New Roman" w:hAnsi="Arial" w:cs="Arial"/>
          <w:kern w:val="36"/>
          <w:sz w:val="22"/>
          <w:szCs w:val="22"/>
          <w:lang w:val="en-US"/>
        </w:rPr>
        <w:t xml:space="preserve"> Moreover, the authors suggest normalizing the observations to a constant of 100 cells, so that the desired signal in the distribution is not lost. I find that </w:t>
      </w:r>
      <w:r w:rsidR="00A6740D">
        <w:rPr>
          <w:rFonts w:ascii="Arial" w:eastAsia="Times New Roman" w:hAnsi="Arial" w:cs="Arial"/>
          <w:kern w:val="36"/>
          <w:sz w:val="22"/>
          <w:szCs w:val="22"/>
          <w:lang w:val="en-US"/>
        </w:rPr>
        <w:t>flattening</w:t>
      </w:r>
      <w:r w:rsidR="00FC06F2">
        <w:rPr>
          <w:rFonts w:ascii="Arial" w:eastAsia="Times New Roman" w:hAnsi="Arial" w:cs="Arial"/>
          <w:kern w:val="36"/>
          <w:sz w:val="22"/>
          <w:szCs w:val="22"/>
          <w:lang w:val="en-US"/>
        </w:rPr>
        <w:t xml:space="preserve"> the observations to a constant number is limiting, especially when there </w:t>
      </w:r>
      <w:r w:rsidR="00C90440">
        <w:rPr>
          <w:rFonts w:ascii="Arial" w:eastAsia="Times New Roman" w:hAnsi="Arial" w:cs="Arial"/>
          <w:kern w:val="36"/>
          <w:sz w:val="22"/>
          <w:szCs w:val="22"/>
          <w:lang w:val="en-US"/>
        </w:rPr>
        <w:t>isn’t a</w:t>
      </w:r>
      <w:r w:rsidR="00FC06F2">
        <w:rPr>
          <w:rFonts w:ascii="Arial" w:eastAsia="Times New Roman" w:hAnsi="Arial" w:cs="Arial"/>
          <w:kern w:val="36"/>
          <w:sz w:val="22"/>
          <w:szCs w:val="22"/>
          <w:lang w:val="en-US"/>
        </w:rPr>
        <w:t xml:space="preserve"> method to determine this number.</w:t>
      </w:r>
    </w:p>
    <w:p w14:paraId="14D2E7FD" w14:textId="7A1AA2C2" w:rsidR="00CD0869" w:rsidRDefault="00CD0869" w:rsidP="007022A8">
      <w:pPr>
        <w:rPr>
          <w:rFonts w:ascii="Arial" w:eastAsia="Times New Roman" w:hAnsi="Arial" w:cs="Arial"/>
          <w:kern w:val="36"/>
          <w:sz w:val="22"/>
          <w:szCs w:val="22"/>
          <w:lang w:val="en-US"/>
        </w:rPr>
      </w:pPr>
    </w:p>
    <w:p w14:paraId="6AE2E21D" w14:textId="7572F744" w:rsidR="00CD0869" w:rsidRDefault="00CD0869" w:rsidP="007022A8">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w:t>
      </w:r>
      <w:r w:rsidR="00AF3623">
        <w:rPr>
          <w:rFonts w:ascii="Arial" w:eastAsia="Times New Roman" w:hAnsi="Arial" w:cs="Arial"/>
          <w:kern w:val="36"/>
          <w:sz w:val="22"/>
          <w:szCs w:val="22"/>
          <w:lang w:val="en-US"/>
        </w:rPr>
        <w:t xml:space="preserve"> / citations given</w:t>
      </w:r>
      <w:r>
        <w:rPr>
          <w:rFonts w:ascii="Arial" w:eastAsia="Times New Roman" w:hAnsi="Arial" w:cs="Arial"/>
          <w:kern w:val="36"/>
          <w:sz w:val="22"/>
          <w:szCs w:val="22"/>
          <w:lang w:val="en-US"/>
        </w:rPr>
        <w:t xml:space="preserve"> in this proposal.</w:t>
      </w:r>
    </w:p>
    <w:p w14:paraId="17439AB4" w14:textId="77777777" w:rsidR="00293844" w:rsidRDefault="00293844" w:rsidP="007022A8">
      <w:pPr>
        <w:rPr>
          <w:rFonts w:ascii="Arial" w:eastAsia="Times New Roman" w:hAnsi="Arial" w:cs="Arial"/>
          <w:kern w:val="36"/>
          <w:sz w:val="22"/>
          <w:szCs w:val="22"/>
          <w:lang w:val="en-US"/>
        </w:rPr>
      </w:pPr>
    </w:p>
    <w:p w14:paraId="46E1C7BA" w14:textId="5EB7F8F2" w:rsidR="00CD0869" w:rsidRDefault="00CD0869" w:rsidP="007022A8">
      <w:pPr>
        <w:rPr>
          <w:rFonts w:ascii="Arial" w:eastAsia="Times New Roman" w:hAnsi="Arial" w:cs="Arial"/>
          <w:kern w:val="36"/>
          <w:sz w:val="22"/>
          <w:szCs w:val="22"/>
          <w:lang w:val="en-US"/>
        </w:rPr>
      </w:pPr>
    </w:p>
    <w:p w14:paraId="7ED33F0A" w14:textId="14380966" w:rsidR="00CD0869" w:rsidRPr="00DA4126" w:rsidRDefault="00CD0869" w:rsidP="00CD0869">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Pr>
          <w:rFonts w:ascii="Arial" w:eastAsia="Times New Roman" w:hAnsi="Arial" w:cs="Arial"/>
          <w:b/>
          <w:bCs/>
          <w:kern w:val="36"/>
          <w:sz w:val="22"/>
          <w:szCs w:val="22"/>
          <w:lang w:val="en-US"/>
        </w:rPr>
        <w:t>7</w:t>
      </w:r>
      <w:r w:rsidRPr="00DA4126">
        <w:rPr>
          <w:rFonts w:ascii="Arial" w:eastAsia="Times New Roman" w:hAnsi="Arial" w:cs="Arial"/>
          <w:b/>
          <w:bCs/>
          <w:kern w:val="36"/>
          <w:sz w:val="22"/>
          <w:szCs w:val="22"/>
          <w:lang w:val="en-US"/>
        </w:rPr>
        <w:t>:</w:t>
      </w:r>
    </w:p>
    <w:p w14:paraId="52D6359A" w14:textId="32BEBFAB" w:rsidR="00CD0869" w:rsidRDefault="00CD0869" w:rsidP="00B46104">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B46104" w:rsidRPr="00B46104">
        <w:rPr>
          <w:rFonts w:ascii="Arial" w:eastAsia="Times New Roman" w:hAnsi="Arial" w:cs="Arial"/>
          <w:kern w:val="36"/>
          <w:sz w:val="22"/>
          <w:szCs w:val="22"/>
          <w:lang w:val="en-US"/>
        </w:rPr>
        <w:t>676672</w:t>
      </w:r>
    </w:p>
    <w:p w14:paraId="5ACBE1E7" w14:textId="5AA65281" w:rsidR="00B46104" w:rsidRDefault="00B46104" w:rsidP="00B46104">
      <w:pPr>
        <w:rPr>
          <w:rFonts w:ascii="Arial" w:eastAsia="Times New Roman" w:hAnsi="Arial" w:cs="Arial"/>
          <w:kern w:val="36"/>
          <w:sz w:val="22"/>
          <w:szCs w:val="22"/>
          <w:lang w:val="en-US"/>
        </w:rPr>
      </w:pPr>
    </w:p>
    <w:p w14:paraId="39B7F4CF" w14:textId="1EC7F67C" w:rsidR="00B46104" w:rsidRDefault="00EC3C6A" w:rsidP="00B46104">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proposes a statistic </w:t>
      </w:r>
      <w:r w:rsidR="00027801">
        <w:rPr>
          <w:rFonts w:ascii="Arial" w:eastAsia="Times New Roman" w:hAnsi="Arial" w:cs="Arial"/>
          <w:kern w:val="36"/>
          <w:sz w:val="22"/>
          <w:szCs w:val="22"/>
          <w:lang w:val="en-US"/>
        </w:rPr>
        <w:t>like</w:t>
      </w:r>
      <w:r>
        <w:rPr>
          <w:rFonts w:ascii="Arial" w:eastAsia="Times New Roman" w:hAnsi="Arial" w:cs="Arial"/>
          <w:kern w:val="36"/>
          <w:sz w:val="22"/>
          <w:szCs w:val="22"/>
          <w:lang w:val="en-US"/>
        </w:rPr>
        <w:t xml:space="preserve"> the one provided in the challenge. Therefore, no novelty was introduced to this part of the challenge.</w:t>
      </w:r>
    </w:p>
    <w:p w14:paraId="3C15952B" w14:textId="23085CA7" w:rsidR="00EC3C6A" w:rsidRDefault="00EC3C6A" w:rsidP="00B46104">
      <w:pPr>
        <w:rPr>
          <w:rFonts w:ascii="Arial" w:eastAsia="Times New Roman" w:hAnsi="Arial" w:cs="Arial"/>
          <w:kern w:val="36"/>
          <w:sz w:val="22"/>
          <w:szCs w:val="22"/>
          <w:lang w:val="en-US"/>
        </w:rPr>
      </w:pPr>
    </w:p>
    <w:p w14:paraId="12D737D4" w14:textId="4C863B9A" w:rsidR="00EC3C6A" w:rsidRDefault="00EC3C6A" w:rsidP="00B46104">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As for the scoring function, the author proposes the Euclidean distance which is the ratio between the ideal state proportion vector Q and the predicted Q-hat. While this method is a valid approach, it doesn’t bring a unique </w:t>
      </w:r>
      <w:r w:rsidR="00692818">
        <w:rPr>
          <w:rFonts w:ascii="Arial" w:eastAsia="Times New Roman" w:hAnsi="Arial" w:cs="Arial"/>
          <w:kern w:val="36"/>
          <w:sz w:val="22"/>
          <w:szCs w:val="22"/>
          <w:lang w:val="en-US"/>
        </w:rPr>
        <w:t>or</w:t>
      </w:r>
      <w:r>
        <w:rPr>
          <w:rFonts w:ascii="Arial" w:eastAsia="Times New Roman" w:hAnsi="Arial" w:cs="Arial"/>
          <w:kern w:val="36"/>
          <w:sz w:val="22"/>
          <w:szCs w:val="22"/>
          <w:lang w:val="en-US"/>
        </w:rPr>
        <w:t xml:space="preserve"> innovative approach to this challenge.</w:t>
      </w:r>
      <w:r w:rsidR="009C1828">
        <w:rPr>
          <w:rFonts w:ascii="Arial" w:eastAsia="Times New Roman" w:hAnsi="Arial" w:cs="Arial"/>
          <w:kern w:val="36"/>
          <w:sz w:val="22"/>
          <w:szCs w:val="22"/>
          <w:lang w:val="en-US"/>
        </w:rPr>
        <w:t xml:space="preserve"> Moreover, this approach doesn’t take into consideration neither the growth factor nor the uncertainty factor.</w:t>
      </w:r>
    </w:p>
    <w:p w14:paraId="54A950DF" w14:textId="7E905140" w:rsidR="00442D3E" w:rsidRDefault="00442D3E" w:rsidP="00B46104">
      <w:pPr>
        <w:rPr>
          <w:rFonts w:ascii="Arial" w:eastAsia="Times New Roman" w:hAnsi="Arial" w:cs="Arial"/>
          <w:kern w:val="36"/>
          <w:sz w:val="22"/>
          <w:szCs w:val="22"/>
          <w:lang w:val="en-US"/>
        </w:rPr>
      </w:pPr>
    </w:p>
    <w:p w14:paraId="018A0714" w14:textId="1AADE9DF" w:rsidR="00442D3E" w:rsidRPr="007022A8" w:rsidRDefault="00442D3E" w:rsidP="00442D3E">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5E7C5CDC" w14:textId="77777777" w:rsidR="00C43308" w:rsidRDefault="00C43308" w:rsidP="000E3F83">
      <w:pPr>
        <w:spacing w:before="10" w:after="10"/>
        <w:outlineLvl w:val="0"/>
        <w:rPr>
          <w:rFonts w:ascii="Arial" w:eastAsia="Times New Roman" w:hAnsi="Arial" w:cs="Arial"/>
          <w:kern w:val="36"/>
          <w:lang w:val="en-US"/>
        </w:rPr>
      </w:pPr>
    </w:p>
    <w:p w14:paraId="79316A14" w14:textId="77BF6B70" w:rsidR="0078572A" w:rsidRDefault="0078572A" w:rsidP="000E3F83">
      <w:pPr>
        <w:spacing w:before="10" w:after="10"/>
        <w:outlineLvl w:val="0"/>
        <w:rPr>
          <w:rFonts w:ascii="Arial" w:eastAsia="Times New Roman" w:hAnsi="Arial" w:cs="Arial"/>
          <w:kern w:val="36"/>
          <w:lang w:val="en-US"/>
        </w:rPr>
      </w:pPr>
    </w:p>
    <w:p w14:paraId="0589905E" w14:textId="77777777" w:rsidR="0078572A" w:rsidRPr="0097163C" w:rsidRDefault="0078572A" w:rsidP="000E3F83">
      <w:pPr>
        <w:spacing w:before="10" w:after="10"/>
        <w:outlineLvl w:val="0"/>
        <w:rPr>
          <w:rFonts w:asciiTheme="minorBidi" w:hAnsiTheme="minorBidi"/>
          <w:lang w:val="en-US"/>
        </w:rPr>
      </w:pPr>
    </w:p>
    <w:sectPr w:rsidR="0078572A" w:rsidRPr="0097163C" w:rsidSect="009459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35"/>
    <w:rsid w:val="000147AB"/>
    <w:rsid w:val="00027801"/>
    <w:rsid w:val="000511DE"/>
    <w:rsid w:val="00052044"/>
    <w:rsid w:val="000E3F83"/>
    <w:rsid w:val="001540D4"/>
    <w:rsid w:val="001935BD"/>
    <w:rsid w:val="001F622C"/>
    <w:rsid w:val="00293844"/>
    <w:rsid w:val="002B05DC"/>
    <w:rsid w:val="00360BFE"/>
    <w:rsid w:val="00387682"/>
    <w:rsid w:val="003D31DA"/>
    <w:rsid w:val="003D64F1"/>
    <w:rsid w:val="0041137E"/>
    <w:rsid w:val="00442D3E"/>
    <w:rsid w:val="00463A5E"/>
    <w:rsid w:val="004850C7"/>
    <w:rsid w:val="004A4835"/>
    <w:rsid w:val="004D0689"/>
    <w:rsid w:val="00571370"/>
    <w:rsid w:val="00573F28"/>
    <w:rsid w:val="005F245B"/>
    <w:rsid w:val="00621784"/>
    <w:rsid w:val="0065069E"/>
    <w:rsid w:val="006575D5"/>
    <w:rsid w:val="006731FB"/>
    <w:rsid w:val="006773B8"/>
    <w:rsid w:val="006859CC"/>
    <w:rsid w:val="00692818"/>
    <w:rsid w:val="006D6BF9"/>
    <w:rsid w:val="007022A8"/>
    <w:rsid w:val="00705166"/>
    <w:rsid w:val="007120D1"/>
    <w:rsid w:val="00752905"/>
    <w:rsid w:val="0078572A"/>
    <w:rsid w:val="008843D5"/>
    <w:rsid w:val="008B16D4"/>
    <w:rsid w:val="008B6A47"/>
    <w:rsid w:val="00920704"/>
    <w:rsid w:val="00945902"/>
    <w:rsid w:val="0097163C"/>
    <w:rsid w:val="00996D42"/>
    <w:rsid w:val="009C1828"/>
    <w:rsid w:val="009E0C76"/>
    <w:rsid w:val="009E38C6"/>
    <w:rsid w:val="00A1651E"/>
    <w:rsid w:val="00A6740D"/>
    <w:rsid w:val="00A70119"/>
    <w:rsid w:val="00AA0DB7"/>
    <w:rsid w:val="00AF3623"/>
    <w:rsid w:val="00B36D8E"/>
    <w:rsid w:val="00B45513"/>
    <w:rsid w:val="00B46104"/>
    <w:rsid w:val="00B6637E"/>
    <w:rsid w:val="00B90AEC"/>
    <w:rsid w:val="00BC52A8"/>
    <w:rsid w:val="00BE3EAD"/>
    <w:rsid w:val="00C27CF8"/>
    <w:rsid w:val="00C43308"/>
    <w:rsid w:val="00C6685A"/>
    <w:rsid w:val="00C72FDA"/>
    <w:rsid w:val="00C74184"/>
    <w:rsid w:val="00C85785"/>
    <w:rsid w:val="00C90440"/>
    <w:rsid w:val="00C928C3"/>
    <w:rsid w:val="00CD0869"/>
    <w:rsid w:val="00D57220"/>
    <w:rsid w:val="00D61783"/>
    <w:rsid w:val="00D70171"/>
    <w:rsid w:val="00DA4126"/>
    <w:rsid w:val="00DC1994"/>
    <w:rsid w:val="00E055CC"/>
    <w:rsid w:val="00E70EA6"/>
    <w:rsid w:val="00E740C3"/>
    <w:rsid w:val="00E93914"/>
    <w:rsid w:val="00EC3C6A"/>
    <w:rsid w:val="00EC7D39"/>
    <w:rsid w:val="00EE1511"/>
    <w:rsid w:val="00F97795"/>
    <w:rsid w:val="00FC06F2"/>
    <w:rsid w:val="00FC1F8B"/>
    <w:rsid w:val="00FD5A7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5EEE0EC"/>
  <w15:chartTrackingRefBased/>
  <w15:docId w15:val="{AA6BCC96-5D02-F14E-AB87-879D1ECD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A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1354">
      <w:bodyDiv w:val="1"/>
      <w:marLeft w:val="0"/>
      <w:marRight w:val="0"/>
      <w:marTop w:val="0"/>
      <w:marBottom w:val="0"/>
      <w:divBdr>
        <w:top w:val="none" w:sz="0" w:space="0" w:color="auto"/>
        <w:left w:val="none" w:sz="0" w:space="0" w:color="auto"/>
        <w:bottom w:val="none" w:sz="0" w:space="0" w:color="auto"/>
        <w:right w:val="none" w:sz="0" w:space="0" w:color="auto"/>
      </w:divBdr>
    </w:div>
    <w:div w:id="1221137946">
      <w:bodyDiv w:val="1"/>
      <w:marLeft w:val="0"/>
      <w:marRight w:val="0"/>
      <w:marTop w:val="0"/>
      <w:marBottom w:val="0"/>
      <w:divBdr>
        <w:top w:val="none" w:sz="0" w:space="0" w:color="auto"/>
        <w:left w:val="none" w:sz="0" w:space="0" w:color="auto"/>
        <w:bottom w:val="none" w:sz="0" w:space="0" w:color="auto"/>
        <w:right w:val="none" w:sz="0" w:space="0" w:color="auto"/>
      </w:divBdr>
      <w:divsChild>
        <w:div w:id="614753392">
          <w:marLeft w:val="0"/>
          <w:marRight w:val="0"/>
          <w:marTop w:val="0"/>
          <w:marBottom w:val="0"/>
          <w:divBdr>
            <w:top w:val="none" w:sz="0" w:space="0" w:color="auto"/>
            <w:left w:val="none" w:sz="0" w:space="0" w:color="auto"/>
            <w:bottom w:val="none" w:sz="0" w:space="0" w:color="auto"/>
            <w:right w:val="none" w:sz="0" w:space="0" w:color="auto"/>
          </w:divBdr>
          <w:divsChild>
            <w:div w:id="466779713">
              <w:marLeft w:val="0"/>
              <w:marRight w:val="0"/>
              <w:marTop w:val="0"/>
              <w:marBottom w:val="0"/>
              <w:divBdr>
                <w:top w:val="none" w:sz="0" w:space="0" w:color="auto"/>
                <w:left w:val="none" w:sz="0" w:space="0" w:color="auto"/>
                <w:bottom w:val="none" w:sz="0" w:space="0" w:color="auto"/>
                <w:right w:val="none" w:sz="0" w:space="0" w:color="auto"/>
              </w:divBdr>
              <w:divsChild>
                <w:div w:id="2066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839">
      <w:bodyDiv w:val="1"/>
      <w:marLeft w:val="0"/>
      <w:marRight w:val="0"/>
      <w:marTop w:val="0"/>
      <w:marBottom w:val="0"/>
      <w:divBdr>
        <w:top w:val="none" w:sz="0" w:space="0" w:color="auto"/>
        <w:left w:val="none" w:sz="0" w:space="0" w:color="auto"/>
        <w:bottom w:val="none" w:sz="0" w:space="0" w:color="auto"/>
        <w:right w:val="none" w:sz="0" w:space="0" w:color="auto"/>
      </w:divBdr>
      <w:divsChild>
        <w:div w:id="1887177938">
          <w:marLeft w:val="0"/>
          <w:marRight w:val="0"/>
          <w:marTop w:val="0"/>
          <w:marBottom w:val="0"/>
          <w:divBdr>
            <w:top w:val="none" w:sz="0" w:space="0" w:color="auto"/>
            <w:left w:val="none" w:sz="0" w:space="0" w:color="auto"/>
            <w:bottom w:val="none" w:sz="0" w:space="0" w:color="auto"/>
            <w:right w:val="none" w:sz="0" w:space="0" w:color="auto"/>
          </w:divBdr>
          <w:divsChild>
            <w:div w:id="1352994720">
              <w:marLeft w:val="0"/>
              <w:marRight w:val="0"/>
              <w:marTop w:val="0"/>
              <w:marBottom w:val="0"/>
              <w:divBdr>
                <w:top w:val="none" w:sz="0" w:space="0" w:color="auto"/>
                <w:left w:val="none" w:sz="0" w:space="0" w:color="auto"/>
                <w:bottom w:val="none" w:sz="0" w:space="0" w:color="auto"/>
                <w:right w:val="none" w:sz="0" w:space="0" w:color="auto"/>
              </w:divBdr>
              <w:divsChild>
                <w:div w:id="1127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7470">
      <w:bodyDiv w:val="1"/>
      <w:marLeft w:val="0"/>
      <w:marRight w:val="0"/>
      <w:marTop w:val="0"/>
      <w:marBottom w:val="0"/>
      <w:divBdr>
        <w:top w:val="none" w:sz="0" w:space="0" w:color="auto"/>
        <w:left w:val="none" w:sz="0" w:space="0" w:color="auto"/>
        <w:bottom w:val="none" w:sz="0" w:space="0" w:color="auto"/>
        <w:right w:val="none" w:sz="0" w:space="0" w:color="auto"/>
      </w:divBdr>
      <w:divsChild>
        <w:div w:id="1178815593">
          <w:marLeft w:val="0"/>
          <w:marRight w:val="0"/>
          <w:marTop w:val="0"/>
          <w:marBottom w:val="0"/>
          <w:divBdr>
            <w:top w:val="none" w:sz="0" w:space="0" w:color="auto"/>
            <w:left w:val="none" w:sz="0" w:space="0" w:color="auto"/>
            <w:bottom w:val="none" w:sz="0" w:space="0" w:color="auto"/>
            <w:right w:val="none" w:sz="0" w:space="0" w:color="auto"/>
          </w:divBdr>
          <w:divsChild>
            <w:div w:id="358050442">
              <w:marLeft w:val="0"/>
              <w:marRight w:val="0"/>
              <w:marTop w:val="0"/>
              <w:marBottom w:val="0"/>
              <w:divBdr>
                <w:top w:val="none" w:sz="0" w:space="0" w:color="auto"/>
                <w:left w:val="none" w:sz="0" w:space="0" w:color="auto"/>
                <w:bottom w:val="none" w:sz="0" w:space="0" w:color="auto"/>
                <w:right w:val="none" w:sz="0" w:space="0" w:color="auto"/>
              </w:divBdr>
              <w:divsChild>
                <w:div w:id="555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chazy</dc:creator>
  <cp:keywords/>
  <dc:description/>
  <cp:lastModifiedBy>samuel chazy</cp:lastModifiedBy>
  <cp:revision>85</cp:revision>
  <dcterms:created xsi:type="dcterms:W3CDTF">2023-02-09T17:51:00Z</dcterms:created>
  <dcterms:modified xsi:type="dcterms:W3CDTF">2023-02-11T14:36:00Z</dcterms:modified>
</cp:coreProperties>
</file>