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Segurança Digital na Terceira Idade — Entendendo o risco e como se proteger</w:t>
      </w:r>
    </w:p>
    <w:p>
      <w:pPr>
        <w:pStyle w:val="Heading2"/>
      </w:pPr>
      <w:r>
        <w:t>1. Panorama / dados sobre o problema</w:t>
      </w:r>
    </w:p>
    <w:p>
      <w:r>
        <w:t>• Em 2024, foram registradas 11.509.214 tentativas de fraude no Brasil — um crescimento de 9,4% em relação a 2023. (Fonte: contadores.cnt.br)</w:t>
        <w:br/>
        <w:t>• Dessas fraudes, o grupo com mais de 60 anos foi o que apresentou o maior aumento percentual de investidas em relação ao ano anterior: cerca de 11,9%. (Fonte: contadores.cnt.br)</w:t>
        <w:br/>
        <w:t>• Cresceram também os golpes financeiros via internet dirigidos a idosos, com aumento de violações patrimoniais. A Ouvidoria Nacional de Direitos Humanos registrou cerca de 320 denúncias de pessoas com mais de 60 anos por fraudes virtuais em 2024. (Fonte: tvbrasil.ebc.com.br)</w:t>
        <w:br/>
        <w:t>• Nos EUA, os prejuízos com fraudes envolvendo pessoas com 60+ anos ultrapassaram US$ 3,4 bilhões em 2023, segundo relatório do FBI. (Fonte: infomoney.com.br)</w:t>
      </w:r>
    </w:p>
    <w:p>
      <w:pPr>
        <w:pStyle w:val="Heading2"/>
      </w:pPr>
      <w:r>
        <w:t>2. Por que idosos são alvos mais vulneráveis</w:t>
      </w:r>
    </w:p>
    <w:p>
      <w:r>
        <w:t>• Menor familiaridade com tecnologia: muitos não cresceram com internet/smartphone, então desconhecem funcionalidades básicas. (Fonte: canaltech.com.br)</w:t>
        <w:br/>
        <w:t>• Confiança e bom crédito: aposentados ou pensionistas costumam ter alguma estabilidade financeira, o que os torna interessantes para golpistas. (Fonte: canaltech.com.br)</w:t>
        <w:br/>
        <w:t>• Chamadas emocionais ou com urgência: golpes que usam medo ou urgência são eficazes no público idoso. (Fonte: canaltech.com.br)</w:t>
      </w:r>
    </w:p>
    <w:p>
      <w:pPr>
        <w:pStyle w:val="Heading2"/>
      </w:pPr>
      <w:r>
        <w:t>3. Golpes mais comuns contra idosos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Golpe</w:t>
            </w:r>
          </w:p>
        </w:tc>
        <w:tc>
          <w:tcPr>
            <w:tcW w:type="dxa" w:w="4320"/>
          </w:tcPr>
          <w:p>
            <w:r>
              <w:t>Como funciona / alerta</w:t>
            </w:r>
          </w:p>
        </w:tc>
      </w:tr>
      <w:tr>
        <w:tc>
          <w:tcPr>
            <w:tcW w:type="dxa" w:w="4320"/>
          </w:tcPr>
          <w:p>
            <w:r>
              <w:t>Phishing / links falsos</w:t>
            </w:r>
          </w:p>
        </w:tc>
        <w:tc>
          <w:tcPr>
            <w:tcW w:type="dxa" w:w="4320"/>
          </w:tcPr>
          <w:p>
            <w:r>
              <w:t>Envio de mensagens fingindo ser banco, INSS ou empresa, solicitando dados ou convidando a clicar em link suspeito.</w:t>
            </w:r>
          </w:p>
        </w:tc>
      </w:tr>
      <w:tr>
        <w:tc>
          <w:tcPr>
            <w:tcW w:type="dxa" w:w="4320"/>
          </w:tcPr>
          <w:p>
            <w:r>
              <w:t>Falsa central de atendimento</w:t>
            </w:r>
          </w:p>
        </w:tc>
        <w:tc>
          <w:tcPr>
            <w:tcW w:type="dxa" w:w="4320"/>
          </w:tcPr>
          <w:p>
            <w:r>
              <w:t>Alguém liga ou manda mensagem dizendo que é do banco ou serviço público e pede confirmação de dados, senhas ou acesso remoto.</w:t>
            </w:r>
          </w:p>
        </w:tc>
      </w:tr>
      <w:tr>
        <w:tc>
          <w:tcPr>
            <w:tcW w:type="dxa" w:w="4320"/>
          </w:tcPr>
          <w:p>
            <w:r>
              <w:t>Ofertas muito baratas / loja virtual falsa</w:t>
            </w:r>
          </w:p>
        </w:tc>
        <w:tc>
          <w:tcPr>
            <w:tcW w:type="dxa" w:w="4320"/>
          </w:tcPr>
          <w:p>
            <w:r>
              <w:t>Propõem produtos abaixo do preço de mercado ou lojas falsas que só existem para roubar dados ou dinheiro.</w:t>
            </w:r>
          </w:p>
        </w:tc>
      </w:tr>
      <w:tr>
        <w:tc>
          <w:tcPr>
            <w:tcW w:type="dxa" w:w="4320"/>
          </w:tcPr>
          <w:p>
            <w:r>
              <w:t>Empréstimo ou crédito falso</w:t>
            </w:r>
          </w:p>
        </w:tc>
        <w:tc>
          <w:tcPr>
            <w:tcW w:type="dxa" w:w="4320"/>
          </w:tcPr>
          <w:p>
            <w:r>
              <w:t>Induzem o idoso a fornecer dados para liberar empréstimo, cobrando taxas adiantadas ou desviando valores.</w:t>
            </w:r>
          </w:p>
        </w:tc>
      </w:tr>
    </w:tbl>
    <w:p>
      <w:pPr>
        <w:pStyle w:val="Heading2"/>
      </w:pPr>
      <w:r>
        <w:t>4. Dicas práticas e claras para evitar golpes</w:t>
      </w:r>
    </w:p>
    <w:p>
      <w:r>
        <w:t>• Nunca clique em links de remetentes desconhecidos.</w:t>
        <w:br/>
        <w:t>• Verifique se o endereço do site é oficial antes de digitar dados.</w:t>
        <w:br/>
        <w:t>• Desconfie de mensagens com urgência ou emoção.</w:t>
        <w:br/>
        <w:t>• Não compartilhe senhas.</w:t>
        <w:br/>
        <w:t>• Use senhas fortes (letras, números, símbolos).</w:t>
        <w:br/>
        <w:t>• Pesquise sobre a loja antes de comprar.</w:t>
        <w:br/>
        <w:t>• Ao receber ligações suspeitas, desligue e confirme no canal oficial.</w:t>
        <w:br/>
        <w:t>• Denuncie golpes às autoridades competentes.</w:t>
      </w:r>
    </w:p>
    <w:p>
      <w:pPr>
        <w:pStyle w:val="Heading2"/>
      </w:pPr>
      <w:r>
        <w:t>5. Boas práticas para o site: manter simples e acessível</w:t>
      </w:r>
    </w:p>
    <w:p>
      <w:r>
        <w:t>• Texto curto, poucas frases por parágrafo.</w:t>
        <w:br/>
        <w:t>• Linguagem clara, sem termos técnicos ou com explicações.</w:t>
        <w:br/>
        <w:t>• Ícones ou imagens ilustrativas.</w:t>
        <w:br/>
        <w:t>• Vídeos curtos e demonstrativos.</w:t>
        <w:br/>
        <w:t>• Listas e bullets para facilitar leitura.</w:t>
        <w:br/>
        <w:t>• Fonte legível, tamanho maior, bom contraste visual.</w:t>
      </w:r>
    </w:p>
    <w:p>
      <w:pPr>
        <w:pStyle w:val="Heading2"/>
      </w:pPr>
      <w:r>
        <w:t>6. Fontes bibliográficas</w:t>
      </w:r>
    </w:p>
    <w:p>
      <w:r>
        <w:t>• Serasa Experian. Indicador de Tentativas de Fraude – 2024. Disponível em: contadores.cnt.br</w:t>
        <w:br/>
        <w:t>• Canaltech. Golpes mais aplicados contra idosos. Disponível em: canaltech.com.br</w:t>
        <w:br/>
        <w:t>• PRODEST. Dicas de segurança digital para idosos. Disponível em: prodest.es.gov.br</w:t>
        <w:br/>
        <w:t>• TV Brasil. Golpes financeiros na internet crescem e atingem mais idosos. Disponível em: tvbrasil.ebc.com.br</w:t>
        <w:br/>
        <w:t>• Policiamento Inteligente. Projeto Melhor Idade Conectada. Disponível em: policiamentointeligente.com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