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Segurança em Compras Online para a Terceira Idade</w:t>
      </w:r>
    </w:p>
    <w:p>
      <w:pPr>
        <w:pStyle w:val="Heading2"/>
      </w:pPr>
      <w:r>
        <w:t>1. Por que este público está mais vulnerável</w:t>
      </w:r>
    </w:p>
    <w:p>
      <w:r>
        <w:t>• Segundo a National Council on Aging (NCOA), adultos com 60+ perderam coletivamente US$ 4,8 bilhões para fraudes na internet em 2024. (Fonte: ncoa.org)</w:t>
      </w:r>
    </w:p>
    <w:p>
      <w:r>
        <w:t>• Golpistas miram idosos porque acreditam que essas pessoas têm mais poupança e podem estar menos preparadas para ver fraudes online. (Fonte: ncoa.org)</w:t>
      </w:r>
    </w:p>
    <w:p>
      <w:r>
        <w:t>• Comprar online é essencial para pessoas com mobilidade reduzida, mas traz riscos como sites falsos e ofertas enganosas. (Fonte: assistinghands.com)</w:t>
      </w:r>
    </w:p>
    <w:p>
      <w:pPr>
        <w:pStyle w:val="Heading2"/>
      </w:pPr>
      <w:r>
        <w:t>2. Checklist rápido de segurança antes de comprar online</w:t>
      </w:r>
    </w:p>
    <w:p>
      <w:r>
        <w:t>• Verifique se o site da loja é confiável: cadeado na barra e https:// no link. (Fonte: cyberseniors.org)</w:t>
      </w:r>
    </w:p>
    <w:p>
      <w:r>
        <w:t>• Use senhas fortes e diferentes para cada site. (Fonte: connectsafely.org)</w:t>
      </w:r>
    </w:p>
    <w:p>
      <w:r>
        <w:t>• Prefira cartão de crédito ou carteiras digitais ao invés de débito ou transferência. (Fonte: seniorlifestyle.com)</w:t>
      </w:r>
    </w:p>
    <w:p>
      <w:r>
        <w:t>• Evite compras em Wi-Fi público ou desconhecido. (Fonte: staysafeonline.org)</w:t>
      </w:r>
    </w:p>
    <w:p>
      <w:r>
        <w:t>• Verifique avaliações da loja e políticas de devolução. (Fonte: seniorlifestyle.com)</w:t>
      </w:r>
    </w:p>
    <w:p>
      <w:r>
        <w:t>• Não clique em links suspeitos enviados por e-mail ou redes sociais. (Fonte: atg.wa.gov)</w:t>
      </w:r>
    </w:p>
    <w:p>
      <w:r>
        <w:t>• Após a compra, acompanhe o extrato e ative alertas bancários. (Fonte: seniorlifestyle.com)</w:t>
      </w:r>
    </w:p>
    <w:p>
      <w:pPr>
        <w:pStyle w:val="Heading2"/>
      </w:pPr>
      <w:r>
        <w:t>3. Dicas específicas para pessoas mais velhas</w:t>
      </w:r>
    </w:p>
    <w:p>
      <w:r>
        <w:t>• Comece com compras pequenas para ganhar confiança. (Fonte: frontporch.net)</w:t>
      </w:r>
    </w:p>
    <w:p>
      <w:r>
        <w:t>• Peça ajuda a familiares ou amigos que entendem mais de internet. (Fonte: assistinghands.com)</w:t>
      </w:r>
    </w:p>
    <w:p>
      <w:r>
        <w:t>• Não salve dados do cartão em sites desconhecidos. (Fonte: convivialstpete.org)</w:t>
      </w:r>
    </w:p>
    <w:p>
      <w:r>
        <w:t>• Mantenha os dispositivos atualizados. (Fonte: providencecu.org)</w:t>
      </w:r>
    </w:p>
    <w:p>
      <w:pPr>
        <w:pStyle w:val="Heading2"/>
      </w:pPr>
      <w:r>
        <w:t>4. Exemplos reais de golpes que devem ser evitados</w:t>
      </w:r>
    </w:p>
    <w:p>
      <w:r>
        <w:t>• Mensagens falsas dizendo que o pacote está retido ou com ofertas exclusivas. (Fonte: convivialstpete.org)</w:t>
      </w:r>
    </w:p>
    <w:p>
      <w:r>
        <w:t>• Preços muito abaixo do mercado podem ser golpe. (Fonte: cyberseniors.org)</w:t>
      </w:r>
    </w:p>
    <w:p>
      <w:r>
        <w:t>• Evite compras com Wi-Fi público ao digitar dados bancários. (Fonte: staysafeonline.org)</w:t>
      </w:r>
    </w:p>
    <w:p>
      <w:pPr>
        <w:pStyle w:val="Heading2"/>
      </w:pPr>
      <w:r>
        <w:t>5. O que fazer se suspeitar de fraude</w:t>
      </w:r>
    </w:p>
    <w:p>
      <w:r>
        <w:t>• Contate o banco para bloquear ou contestar a transação. (Fonte: cyberseniors.org)</w:t>
      </w:r>
    </w:p>
    <w:p>
      <w:r>
        <w:t>• Troque as senhas e ative a autenticação em dois fatores. (Fonte: globalcyberalliance.org)</w:t>
      </w:r>
    </w:p>
    <w:p>
      <w:r>
        <w:t>• Reporte a fraude ao Procon ou órgãos do Ministério da Justiça. (Fonte: assistinghands.com)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