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0BF" w:rsidRDefault="004210FF" w:rsidP="004210FF">
      <w:pPr>
        <w:jc w:val="center"/>
        <w:rPr>
          <w:b/>
          <w:sz w:val="32"/>
          <w:szCs w:val="32"/>
        </w:rPr>
      </w:pPr>
      <w:r w:rsidRPr="004210FF">
        <w:rPr>
          <w:b/>
          <w:sz w:val="32"/>
          <w:szCs w:val="32"/>
        </w:rPr>
        <w:t>Cadastro de CEP</w:t>
      </w:r>
    </w:p>
    <w:p w:rsidR="004210FF" w:rsidRDefault="004210FF" w:rsidP="004210FF">
      <w:pPr>
        <w:jc w:val="center"/>
        <w:rPr>
          <w:b/>
          <w:sz w:val="32"/>
          <w:szCs w:val="32"/>
        </w:rPr>
      </w:pPr>
    </w:p>
    <w:p w:rsidR="004210FF" w:rsidRDefault="004210FF" w:rsidP="004210FF">
      <w:r>
        <w:t>1). Na tela inicial do sistema, na barra de pesquisa procure por “CEP”</w:t>
      </w:r>
      <w:r w:rsidR="00411735">
        <w:t xml:space="preserve">, entre na opção “Tabela Universais – CEP- Tabela de Logradouro. </w:t>
      </w:r>
    </w:p>
    <w:p w:rsidR="00411735" w:rsidRDefault="00411735" w:rsidP="004210FF">
      <w:r>
        <w:rPr>
          <w:noProof/>
          <w:lang w:eastAsia="pt-BR"/>
        </w:rPr>
        <w:drawing>
          <wp:inline distT="0" distB="0" distL="0" distR="0" wp14:anchorId="7B0D9D04" wp14:editId="04D502E6">
            <wp:extent cx="5400040" cy="38461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0FF" w:rsidRDefault="004210FF" w:rsidP="004210FF"/>
    <w:p w:rsidR="00C37E48" w:rsidRDefault="00C37E48" w:rsidP="004210FF">
      <w:r>
        <w:t xml:space="preserve">2). Após seguir as etapas anteriores, a tela abaixo abrirá.  </w:t>
      </w:r>
    </w:p>
    <w:p w:rsidR="00C37E48" w:rsidRDefault="00C37E48" w:rsidP="004210FF">
      <w:r>
        <w:rPr>
          <w:noProof/>
          <w:lang w:eastAsia="pt-BR"/>
        </w:rPr>
        <w:drawing>
          <wp:inline distT="0" distB="0" distL="0" distR="0" wp14:anchorId="6CE320A4" wp14:editId="0A95E854">
            <wp:extent cx="5400040" cy="26841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E48" w:rsidRDefault="00C37E48" w:rsidP="004210FF"/>
    <w:p w:rsidR="00C37E48" w:rsidRDefault="00C37E48" w:rsidP="004210FF">
      <w:r>
        <w:lastRenderedPageBreak/>
        <w:t xml:space="preserve">3). Para realizar o cadastro do CEP, aperte em seu teclado a “seta para baixo” e preencha todas as colunas, e para salvar “Seta para baixo e seta para cima” </w:t>
      </w:r>
    </w:p>
    <w:p w:rsidR="00C37E48" w:rsidRDefault="00C37E48" w:rsidP="004210FF"/>
    <w:p w:rsidR="00C37E48" w:rsidRPr="004210FF" w:rsidRDefault="00C37E48" w:rsidP="004210FF">
      <w:r>
        <w:t xml:space="preserve">4). Seguindo todas as etapas anteriores o cadastro foi realizado com sucesso. </w:t>
      </w:r>
      <w:bookmarkStart w:id="0" w:name="_GoBack"/>
      <w:bookmarkEnd w:id="0"/>
    </w:p>
    <w:sectPr w:rsidR="00C37E48" w:rsidRPr="00421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0FF"/>
    <w:rsid w:val="00411735"/>
    <w:rsid w:val="004210FF"/>
    <w:rsid w:val="004574D4"/>
    <w:rsid w:val="007229B4"/>
    <w:rsid w:val="00C37E48"/>
    <w:rsid w:val="00FE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86AB8"/>
  <w15:chartTrackingRefBased/>
  <w15:docId w15:val="{A1C7DED3-1524-4E58-83F3-823983C54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71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Salles</dc:creator>
  <cp:keywords/>
  <dc:description/>
  <cp:lastModifiedBy>Samuel Salles</cp:lastModifiedBy>
  <cp:revision>1</cp:revision>
  <dcterms:created xsi:type="dcterms:W3CDTF">2021-06-15T12:15:00Z</dcterms:created>
  <dcterms:modified xsi:type="dcterms:W3CDTF">2021-06-15T12:55:00Z</dcterms:modified>
</cp:coreProperties>
</file>