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D0E" w:rsidRDefault="00A57D0E" w:rsidP="00113671">
      <w:pPr>
        <w:pStyle w:val="3"/>
      </w:pPr>
      <w:r>
        <w:rPr>
          <w:rFonts w:hint="eastAsia"/>
          <w:lang w:eastAsia="zh-HK"/>
        </w:rPr>
        <w:t>客訴系統</w:t>
      </w:r>
    </w:p>
    <w:p w:rsidR="00A57D0E" w:rsidRDefault="00A57D0E" w:rsidP="00113671">
      <w:pPr>
        <w:pStyle w:val="3"/>
        <w:numPr>
          <w:ilvl w:val="0"/>
          <w:numId w:val="1"/>
        </w:numPr>
      </w:pPr>
      <w:r>
        <w:rPr>
          <w:rFonts w:hint="eastAsia"/>
        </w:rPr>
        <w:t>功能說明：</w:t>
      </w:r>
    </w:p>
    <w:p w:rsidR="00A87285" w:rsidRDefault="00A57D0E" w:rsidP="00420FF0">
      <w:pPr>
        <w:spacing w:line="0" w:lineRule="atLeast"/>
      </w:pPr>
      <w:r>
        <w:rPr>
          <w:rFonts w:hint="eastAsia"/>
        </w:rPr>
        <w:t>透過此功能</w:t>
      </w:r>
      <w:r>
        <w:rPr>
          <w:rFonts w:hint="eastAsia"/>
          <w:lang w:eastAsia="zh-HK"/>
        </w:rPr>
        <w:t>可針對欲記錄的事件</w:t>
      </w:r>
      <w:r>
        <w:rPr>
          <w:rFonts w:hint="eastAsia"/>
        </w:rPr>
        <w:t>，</w:t>
      </w:r>
      <w:r>
        <w:rPr>
          <w:rFonts w:hint="eastAsia"/>
          <w:lang w:eastAsia="zh-HK"/>
        </w:rPr>
        <w:t>進行輸入</w:t>
      </w:r>
      <w:r>
        <w:rPr>
          <w:rFonts w:hint="eastAsia"/>
        </w:rPr>
        <w:t>。</w:t>
      </w:r>
    </w:p>
    <w:p w:rsidR="00A57D0E" w:rsidRDefault="00A57D0E" w:rsidP="00113671">
      <w:pPr>
        <w:pStyle w:val="3"/>
        <w:numPr>
          <w:ilvl w:val="0"/>
          <w:numId w:val="1"/>
        </w:numPr>
      </w:pPr>
      <w:r>
        <w:rPr>
          <w:rFonts w:hint="eastAsia"/>
          <w:lang w:eastAsia="zh-HK"/>
        </w:rPr>
        <w:t>注意事項</w:t>
      </w:r>
      <w:r>
        <w:rPr>
          <w:rFonts w:hint="eastAsia"/>
        </w:rPr>
        <w:t>：</w:t>
      </w:r>
    </w:p>
    <w:p w:rsidR="00A57D0E" w:rsidRDefault="00A57D0E" w:rsidP="00113671">
      <w:pPr>
        <w:pStyle w:val="3"/>
        <w:numPr>
          <w:ilvl w:val="1"/>
          <w:numId w:val="1"/>
        </w:numPr>
      </w:pPr>
      <w:r>
        <w:rPr>
          <w:rFonts w:hint="eastAsia"/>
          <w:lang w:eastAsia="zh-HK"/>
        </w:rPr>
        <w:t>事件種類</w:t>
      </w:r>
      <w:r>
        <w:rPr>
          <w:rFonts w:hint="eastAsia"/>
        </w:rPr>
        <w:t>：</w:t>
      </w:r>
      <w:r>
        <w:rPr>
          <w:rFonts w:hint="eastAsia"/>
          <w:lang w:eastAsia="zh-HK"/>
        </w:rPr>
        <w:t>下拉內容</w:t>
      </w:r>
      <w:r>
        <w:rPr>
          <w:rFonts w:hint="eastAsia"/>
        </w:rPr>
        <w:t>，</w:t>
      </w:r>
      <w:r>
        <w:rPr>
          <w:rFonts w:hint="eastAsia"/>
          <w:lang w:eastAsia="zh-HK"/>
        </w:rPr>
        <w:t>需先行建置</w:t>
      </w:r>
      <w:r>
        <w:rPr>
          <w:rFonts w:hint="eastAsia"/>
        </w:rPr>
        <w:t>。【</w:t>
      </w:r>
      <w:r>
        <w:rPr>
          <w:rFonts w:hint="eastAsia"/>
        </w:rPr>
        <w:t>MTTB</w:t>
      </w:r>
      <w:r>
        <w:rPr>
          <w:rFonts w:hint="eastAsia"/>
          <w:lang w:eastAsia="zh-HK"/>
        </w:rPr>
        <w:t>代碼彙總管理</w:t>
      </w:r>
      <w:r>
        <w:rPr>
          <w:rFonts w:hint="eastAsia"/>
        </w:rPr>
        <w:t>】</w:t>
      </w:r>
      <w:r>
        <w:rPr>
          <w:rFonts w:hint="eastAsia"/>
          <w:lang w:eastAsia="zh-HK"/>
        </w:rPr>
        <w:t>內的</w:t>
      </w:r>
      <w:r>
        <w:rPr>
          <w:rFonts w:hint="eastAsia"/>
        </w:rPr>
        <w:t>ET</w:t>
      </w:r>
      <w:r>
        <w:rPr>
          <w:rFonts w:hint="eastAsia"/>
          <w:lang w:eastAsia="zh-HK"/>
        </w:rPr>
        <w:t>客訴種類下建立即可</w:t>
      </w:r>
      <w:r>
        <w:rPr>
          <w:rFonts w:hint="eastAsia"/>
        </w:rPr>
        <w:t>。</w:t>
      </w:r>
    </w:p>
    <w:p w:rsidR="00A57D0E" w:rsidRDefault="00420FF0" w:rsidP="00113671">
      <w:pPr>
        <w:pStyle w:val="3"/>
        <w:numPr>
          <w:ilvl w:val="1"/>
          <w:numId w:val="1"/>
        </w:num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2312670</wp:posOffset>
            </wp:positionV>
            <wp:extent cx="4715510" cy="1718310"/>
            <wp:effectExtent l="0" t="0" r="8890" b="0"/>
            <wp:wrapTight wrapText="bothSides">
              <wp:wrapPolygon edited="0">
                <wp:start x="0" y="0"/>
                <wp:lineTo x="0" y="21313"/>
                <wp:lineTo x="21553" y="21313"/>
                <wp:lineTo x="21553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438150</wp:posOffset>
            </wp:positionH>
            <wp:positionV relativeFrom="page">
              <wp:posOffset>3067050</wp:posOffset>
            </wp:positionV>
            <wp:extent cx="4772660" cy="1397000"/>
            <wp:effectExtent l="0" t="0" r="8890" b="0"/>
            <wp:wrapTight wrapText="bothSides">
              <wp:wrapPolygon edited="0">
                <wp:start x="0" y="0"/>
                <wp:lineTo x="0" y="21207"/>
                <wp:lineTo x="21554" y="21207"/>
                <wp:lineTo x="21554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D0E">
        <w:rPr>
          <w:rFonts w:hint="eastAsia"/>
          <w:lang w:eastAsia="zh-HK"/>
        </w:rPr>
        <w:t>事件分類</w:t>
      </w:r>
      <w:r w:rsidR="00A57D0E">
        <w:rPr>
          <w:rFonts w:hint="eastAsia"/>
        </w:rPr>
        <w:t>：</w:t>
      </w:r>
      <w:r w:rsidR="00A57D0E">
        <w:rPr>
          <w:rFonts w:hint="eastAsia"/>
          <w:lang w:eastAsia="zh-HK"/>
        </w:rPr>
        <w:t>下拉內容</w:t>
      </w:r>
      <w:r w:rsidR="00A57D0E">
        <w:rPr>
          <w:rFonts w:hint="eastAsia"/>
        </w:rPr>
        <w:t>，</w:t>
      </w:r>
      <w:r w:rsidR="00A57D0E">
        <w:rPr>
          <w:rFonts w:hint="eastAsia"/>
          <w:lang w:eastAsia="zh-HK"/>
        </w:rPr>
        <w:t>需先行建置</w:t>
      </w:r>
      <w:r w:rsidR="00A57D0E">
        <w:rPr>
          <w:rFonts w:hint="eastAsia"/>
        </w:rPr>
        <w:t>。【</w:t>
      </w:r>
      <w:r w:rsidR="00A57D0E">
        <w:rPr>
          <w:rFonts w:hint="eastAsia"/>
        </w:rPr>
        <w:t>MTTB</w:t>
      </w:r>
      <w:r w:rsidR="00A57D0E">
        <w:rPr>
          <w:rFonts w:hint="eastAsia"/>
          <w:lang w:eastAsia="zh-HK"/>
        </w:rPr>
        <w:t>代碼彙總管理</w:t>
      </w:r>
      <w:r w:rsidR="00A57D0E">
        <w:rPr>
          <w:rFonts w:hint="eastAsia"/>
        </w:rPr>
        <w:t>】</w:t>
      </w:r>
      <w:r w:rsidR="00A57D0E">
        <w:rPr>
          <w:rFonts w:hint="eastAsia"/>
          <w:lang w:eastAsia="zh-HK"/>
        </w:rPr>
        <w:t>內的</w:t>
      </w:r>
      <w:r w:rsidR="00A57D0E">
        <w:rPr>
          <w:rFonts w:hint="eastAsia"/>
        </w:rPr>
        <w:t>EC</w:t>
      </w:r>
      <w:r w:rsidR="00A57D0E">
        <w:rPr>
          <w:rFonts w:hint="eastAsia"/>
          <w:lang w:eastAsia="zh-HK"/>
        </w:rPr>
        <w:t>客訴分類下建立即可</w:t>
      </w:r>
      <w:r w:rsidR="00A57D0E">
        <w:rPr>
          <w:rFonts w:hint="eastAsia"/>
        </w:rPr>
        <w:t>。</w:t>
      </w:r>
    </w:p>
    <w:p w:rsidR="00A57D0E" w:rsidRDefault="00A57D0E" w:rsidP="00113671">
      <w:pPr>
        <w:pStyle w:val="3"/>
        <w:numPr>
          <w:ilvl w:val="1"/>
          <w:numId w:val="1"/>
        </w:numPr>
      </w:pPr>
      <w:r>
        <w:rPr>
          <w:rFonts w:hint="eastAsia"/>
          <w:noProof/>
          <w:lang w:eastAsia="zh-HK"/>
        </w:rPr>
        <w:t>發生部門</w:t>
      </w:r>
      <w:r>
        <w:rPr>
          <w:rFonts w:hint="eastAsia"/>
        </w:rPr>
        <w:t>：</w:t>
      </w:r>
      <w:r>
        <w:rPr>
          <w:rFonts w:hint="eastAsia"/>
          <w:lang w:eastAsia="zh-HK"/>
        </w:rPr>
        <w:t>下拉內容</w:t>
      </w:r>
      <w:r>
        <w:rPr>
          <w:rFonts w:hint="eastAsia"/>
        </w:rPr>
        <w:t>，</w:t>
      </w:r>
      <w:r>
        <w:rPr>
          <w:rFonts w:hint="eastAsia"/>
          <w:lang w:eastAsia="zh-HK"/>
        </w:rPr>
        <w:t>同服務事項的服務部門</w:t>
      </w:r>
      <w:r>
        <w:rPr>
          <w:rFonts w:hint="eastAsia"/>
        </w:rPr>
        <w:t>。【</w:t>
      </w:r>
      <w:r>
        <w:rPr>
          <w:rFonts w:hint="eastAsia"/>
        </w:rPr>
        <w:t>MTTB</w:t>
      </w:r>
      <w:r>
        <w:rPr>
          <w:rFonts w:hint="eastAsia"/>
          <w:lang w:eastAsia="zh-HK"/>
        </w:rPr>
        <w:t>代碼彙總管理</w:t>
      </w:r>
      <w:r>
        <w:rPr>
          <w:rFonts w:hint="eastAsia"/>
        </w:rPr>
        <w:t>】</w:t>
      </w:r>
      <w:r>
        <w:rPr>
          <w:rFonts w:hint="eastAsia"/>
          <w:lang w:eastAsia="zh-HK"/>
        </w:rPr>
        <w:t>下的</w:t>
      </w:r>
      <w:r>
        <w:rPr>
          <w:rFonts w:hint="eastAsia"/>
        </w:rPr>
        <w:t>DP</w:t>
      </w:r>
      <w:r>
        <w:rPr>
          <w:rFonts w:hint="eastAsia"/>
          <w:lang w:eastAsia="zh-HK"/>
        </w:rPr>
        <w:t>服務部門</w:t>
      </w:r>
      <w:r>
        <w:rPr>
          <w:rFonts w:hint="eastAsia"/>
        </w:rPr>
        <w:t>。</w:t>
      </w:r>
    </w:p>
    <w:p w:rsidR="00A57D0E" w:rsidRDefault="00A57D0E" w:rsidP="00113671">
      <w:pPr>
        <w:pStyle w:val="3"/>
        <w:numPr>
          <w:ilvl w:val="1"/>
          <w:numId w:val="1"/>
        </w:numPr>
      </w:pPr>
      <w:r>
        <w:rPr>
          <w:rFonts w:hint="eastAsia"/>
          <w:lang w:eastAsia="zh-HK"/>
        </w:rPr>
        <w:t>客訴對象</w:t>
      </w:r>
      <w:r>
        <w:rPr>
          <w:rFonts w:hint="eastAsia"/>
        </w:rPr>
        <w:t>：</w:t>
      </w:r>
      <w:r>
        <w:rPr>
          <w:rFonts w:hint="eastAsia"/>
          <w:lang w:eastAsia="zh-HK"/>
        </w:rPr>
        <w:t>館內員工</w:t>
      </w:r>
      <w:r>
        <w:rPr>
          <w:rFonts w:hint="eastAsia"/>
        </w:rPr>
        <w:t>，</w:t>
      </w:r>
      <w:r>
        <w:rPr>
          <w:rFonts w:hint="eastAsia"/>
          <w:lang w:eastAsia="zh-HK"/>
        </w:rPr>
        <w:t>下拉內容</w:t>
      </w:r>
      <w:r>
        <w:rPr>
          <w:rFonts w:hint="eastAsia"/>
        </w:rPr>
        <w:t>，</w:t>
      </w:r>
      <w:r>
        <w:rPr>
          <w:rFonts w:hint="eastAsia"/>
          <w:lang w:eastAsia="zh-HK"/>
        </w:rPr>
        <w:t>由安全管控的</w:t>
      </w:r>
      <w:r>
        <w:rPr>
          <w:rFonts w:hint="eastAsia"/>
        </w:rPr>
        <w:t>使用者</w:t>
      </w:r>
      <w:r>
        <w:t>設</w:t>
      </w:r>
      <w:r>
        <w:rPr>
          <w:rFonts w:hint="eastAsia"/>
        </w:rPr>
        <w:t>定建立，</w:t>
      </w:r>
      <w:r>
        <w:t>此部份</w:t>
      </w:r>
      <w:r>
        <w:rPr>
          <w:rFonts w:hint="eastAsia"/>
        </w:rPr>
        <w:t>找</w:t>
      </w:r>
      <w:r>
        <w:t>到</w:t>
      </w:r>
      <w:r>
        <w:rPr>
          <w:rFonts w:hint="eastAsia"/>
        </w:rPr>
        <w:t>系統管理者</w:t>
      </w:r>
      <w:r>
        <w:t>協</w:t>
      </w:r>
      <w:r>
        <w:rPr>
          <w:rFonts w:hint="eastAsia"/>
        </w:rPr>
        <w:t>助建立。</w:t>
      </w:r>
      <w:r>
        <w:br/>
      </w:r>
    </w:p>
    <w:p w:rsidR="006462D0" w:rsidRDefault="006462D0" w:rsidP="00113671">
      <w:pPr>
        <w:pStyle w:val="3"/>
        <w:numPr>
          <w:ilvl w:val="0"/>
          <w:numId w:val="1"/>
        </w:numPr>
      </w:pPr>
      <w:r>
        <w:rPr>
          <w:rFonts w:hint="eastAsia"/>
          <w:lang w:eastAsia="zh-HK"/>
        </w:rPr>
        <w:t>操作方式</w:t>
      </w:r>
      <w:r>
        <w:rPr>
          <w:rFonts w:hint="eastAsia"/>
        </w:rPr>
        <w:t>：</w:t>
      </w:r>
    </w:p>
    <w:p w:rsidR="006462D0" w:rsidRDefault="006462D0" w:rsidP="00113671">
      <w:pPr>
        <w:pStyle w:val="3"/>
        <w:numPr>
          <w:ilvl w:val="1"/>
          <w:numId w:val="1"/>
        </w:numPr>
      </w:pPr>
      <w:r>
        <w:rPr>
          <w:rFonts w:hint="eastAsia"/>
          <w:lang w:eastAsia="zh-HK"/>
        </w:rPr>
        <w:t>按下</w:t>
      </w:r>
      <w:r>
        <w:rPr>
          <w:rFonts w:hint="eastAsia"/>
        </w:rPr>
        <w:t>【</w:t>
      </w:r>
      <w:r>
        <w:rPr>
          <w:rFonts w:hint="eastAsia"/>
          <w:lang w:eastAsia="zh-HK"/>
        </w:rPr>
        <w:t>建檔</w:t>
      </w:r>
      <w:r>
        <w:rPr>
          <w:rFonts w:hint="eastAsia"/>
        </w:rPr>
        <w:t>F4</w:t>
      </w:r>
      <w:r>
        <w:rPr>
          <w:rFonts w:hint="eastAsia"/>
        </w:rPr>
        <w:t>】，</w:t>
      </w:r>
      <w:r>
        <w:rPr>
          <w:rFonts w:hint="eastAsia"/>
          <w:lang w:eastAsia="zh-HK"/>
        </w:rPr>
        <w:t>即可進入新增畫面</w:t>
      </w:r>
      <w:r>
        <w:rPr>
          <w:rFonts w:hint="eastAsia"/>
        </w:rPr>
        <w:t>，</w:t>
      </w:r>
      <w:r>
        <w:rPr>
          <w:rFonts w:hint="eastAsia"/>
          <w:lang w:eastAsia="zh-HK"/>
        </w:rPr>
        <w:t>紅字欄位為必須輸入</w:t>
      </w:r>
      <w:r>
        <w:rPr>
          <w:rFonts w:hint="eastAsia"/>
        </w:rPr>
        <w:t>，</w:t>
      </w:r>
      <w:r>
        <w:rPr>
          <w:rFonts w:hint="eastAsia"/>
          <w:lang w:eastAsia="zh-HK"/>
        </w:rPr>
        <w:t>其它相關欄位輸入後</w:t>
      </w:r>
      <w:r>
        <w:rPr>
          <w:rFonts w:hint="eastAsia"/>
        </w:rPr>
        <w:t>，</w:t>
      </w:r>
      <w:r>
        <w:rPr>
          <w:rFonts w:hint="eastAsia"/>
          <w:lang w:eastAsia="zh-HK"/>
        </w:rPr>
        <w:t>即可按下存檔</w:t>
      </w:r>
      <w:r>
        <w:rPr>
          <w:rFonts w:hint="eastAsia"/>
        </w:rPr>
        <w:t>F11</w:t>
      </w:r>
      <w:r>
        <w:rPr>
          <w:rFonts w:hint="eastAsia"/>
        </w:rPr>
        <w:t>。</w:t>
      </w:r>
      <w:r>
        <w:br/>
      </w:r>
      <w:r>
        <w:rPr>
          <w:noProof/>
        </w:rPr>
        <w:lastRenderedPageBreak/>
        <w:drawing>
          <wp:inline distT="0" distB="0" distL="0" distR="0" wp14:anchorId="76426D3D" wp14:editId="2D0DFEF7">
            <wp:extent cx="4254500" cy="4285745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999" cy="42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71" w:rsidRDefault="00113671" w:rsidP="00113671">
      <w:pPr>
        <w:pStyle w:val="3"/>
        <w:numPr>
          <w:ilvl w:val="1"/>
          <w:numId w:val="1"/>
        </w:numPr>
        <w:rPr>
          <w:lang w:eastAsia="zh-HK"/>
        </w:rPr>
      </w:pPr>
      <w:r>
        <w:rPr>
          <w:rFonts w:hint="eastAsia"/>
          <w:lang w:eastAsia="zh-HK"/>
        </w:rPr>
        <w:t>旅客姓名</w:t>
      </w:r>
      <w:r>
        <w:rPr>
          <w:rFonts w:hint="eastAsia"/>
        </w:rPr>
        <w:t>，</w:t>
      </w:r>
      <w:r>
        <w:rPr>
          <w:rFonts w:hint="eastAsia"/>
          <w:lang w:eastAsia="zh-HK"/>
        </w:rPr>
        <w:t>可雙擊二下</w:t>
      </w:r>
      <w:r>
        <w:rPr>
          <w:rFonts w:hint="eastAsia"/>
        </w:rPr>
        <w:t>，</w:t>
      </w:r>
      <w:r>
        <w:rPr>
          <w:rFonts w:hint="eastAsia"/>
          <w:lang w:eastAsia="zh-HK"/>
        </w:rPr>
        <w:t>進行旅客碼查詢及調出，方便爾後由旅客歷史</w:t>
      </w:r>
      <w:proofErr w:type="gramStart"/>
      <w:r>
        <w:rPr>
          <w:rFonts w:hint="eastAsia"/>
          <w:lang w:eastAsia="zh-HK"/>
        </w:rPr>
        <w:t>資料反查</w:t>
      </w:r>
      <w:proofErr w:type="gramEnd"/>
      <w:r>
        <w:rPr>
          <w:rFonts w:hint="eastAsia"/>
          <w:lang w:eastAsia="zh-HK"/>
        </w:rPr>
        <w:t>。</w:t>
      </w:r>
      <w:r>
        <w:rPr>
          <w:lang w:eastAsia="zh-HK"/>
        </w:rPr>
        <w:br/>
      </w:r>
      <w:r>
        <w:rPr>
          <w:noProof/>
        </w:rPr>
        <w:drawing>
          <wp:inline distT="0" distB="0" distL="0" distR="0" wp14:anchorId="5B208851" wp14:editId="6D295FA9">
            <wp:extent cx="3162300" cy="318552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4752" cy="318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A4" w:rsidRDefault="00672EA4" w:rsidP="00113671">
      <w:pPr>
        <w:pStyle w:val="3"/>
        <w:numPr>
          <w:ilvl w:val="1"/>
          <w:numId w:val="1"/>
        </w:numPr>
        <w:rPr>
          <w:lang w:eastAsia="zh-HK"/>
        </w:rPr>
      </w:pPr>
      <w:r>
        <w:rPr>
          <w:rFonts w:hint="eastAsia"/>
          <w:lang w:eastAsia="zh-HK"/>
        </w:rPr>
        <w:t>建立事件時</w:t>
      </w:r>
      <w:r>
        <w:rPr>
          <w:rFonts w:hint="eastAsia"/>
        </w:rPr>
        <w:t>，</w:t>
      </w:r>
      <w:r>
        <w:rPr>
          <w:rFonts w:hint="eastAsia"/>
          <w:lang w:eastAsia="zh-HK"/>
        </w:rPr>
        <w:t>可</w:t>
      </w:r>
      <w:proofErr w:type="gramStart"/>
      <w:r>
        <w:rPr>
          <w:rFonts w:hint="eastAsia"/>
          <w:lang w:eastAsia="zh-HK"/>
        </w:rPr>
        <w:t>上傳圖檔</w:t>
      </w:r>
      <w:proofErr w:type="gramEnd"/>
      <w:r>
        <w:rPr>
          <w:rFonts w:hint="eastAsia"/>
          <w:lang w:eastAsia="zh-HK"/>
        </w:rPr>
        <w:t>或</w:t>
      </w:r>
      <w:r w:rsidR="00ED42B9">
        <w:rPr>
          <w:rFonts w:hint="eastAsia"/>
          <w:lang w:eastAsia="zh-HK"/>
        </w:rPr>
        <w:t>相關電子檔案</w:t>
      </w:r>
      <w:r w:rsidR="00ED42B9">
        <w:rPr>
          <w:rFonts w:hint="eastAsia"/>
        </w:rPr>
        <w:t>，。</w:t>
      </w:r>
      <w:r w:rsidR="00ED42B9">
        <w:rPr>
          <w:lang w:eastAsia="zh-HK"/>
        </w:rPr>
        <w:br/>
      </w:r>
      <w:r w:rsidR="00ED42B9">
        <w:rPr>
          <w:noProof/>
        </w:rPr>
        <w:lastRenderedPageBreak/>
        <w:drawing>
          <wp:inline distT="0" distB="0" distL="0" distR="0" wp14:anchorId="35D2D361" wp14:editId="1497E79D">
            <wp:extent cx="3282950" cy="3307060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736" cy="331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AA" w:rsidRDefault="00D04CAA" w:rsidP="00113671">
      <w:pPr>
        <w:pStyle w:val="3"/>
        <w:numPr>
          <w:ilvl w:val="1"/>
          <w:numId w:val="1"/>
        </w:numPr>
        <w:rPr>
          <w:lang w:eastAsia="zh-HK"/>
        </w:rPr>
      </w:pPr>
      <w:r>
        <w:rPr>
          <w:rFonts w:hint="eastAsia"/>
          <w:lang w:eastAsia="zh-HK"/>
        </w:rPr>
        <w:t>針對要讀取該檔案時</w:t>
      </w:r>
      <w:r>
        <w:rPr>
          <w:rFonts w:hint="eastAsia"/>
        </w:rPr>
        <w:t>，</w:t>
      </w:r>
      <w:r>
        <w:rPr>
          <w:rFonts w:hint="eastAsia"/>
          <w:lang w:eastAsia="zh-HK"/>
        </w:rPr>
        <w:t>可直接雙擊該檔案名稱</w:t>
      </w:r>
      <w:r>
        <w:rPr>
          <w:rFonts w:hint="eastAsia"/>
        </w:rPr>
        <w:t>，</w:t>
      </w:r>
      <w:r>
        <w:rPr>
          <w:rFonts w:hint="eastAsia"/>
          <w:lang w:eastAsia="zh-HK"/>
        </w:rPr>
        <w:t>即可開啟該檔案內容</w:t>
      </w:r>
      <w:r>
        <w:rPr>
          <w:rFonts w:hint="eastAsia"/>
        </w:rPr>
        <w:t>。</w:t>
      </w:r>
      <w:r>
        <w:rPr>
          <w:lang w:eastAsia="zh-HK"/>
        </w:rPr>
        <w:br/>
      </w:r>
      <w:r>
        <w:rPr>
          <w:noProof/>
        </w:rPr>
        <w:drawing>
          <wp:inline distT="0" distB="0" distL="0" distR="0" wp14:anchorId="5F17659E" wp14:editId="2C1B57A2">
            <wp:extent cx="4664710" cy="4698968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436" cy="4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D0" w:rsidRPr="006462D0" w:rsidRDefault="006462D0" w:rsidP="00113671">
      <w:pPr>
        <w:pStyle w:val="3"/>
        <w:numPr>
          <w:ilvl w:val="1"/>
          <w:numId w:val="1"/>
        </w:numPr>
        <w:rPr>
          <w:lang w:eastAsia="zh-HK"/>
        </w:rPr>
      </w:pPr>
      <w:r>
        <w:rPr>
          <w:rFonts w:hint="eastAsia"/>
          <w:lang w:eastAsia="zh-HK"/>
        </w:rPr>
        <w:t>若要查看或修改已存在的資料請輸入相關欄位條件後即可按</w:t>
      </w:r>
      <w:r>
        <w:rPr>
          <w:rFonts w:hint="eastAsia"/>
        </w:rPr>
        <w:t>[</w:t>
      </w:r>
      <w:r>
        <w:rPr>
          <w:rFonts w:hint="eastAsia"/>
          <w:lang w:eastAsia="zh-HK"/>
        </w:rPr>
        <w:t>查閱</w:t>
      </w:r>
      <w:r>
        <w:rPr>
          <w:rFonts w:hint="eastAsia"/>
          <w:lang w:eastAsia="zh-HK"/>
        </w:rPr>
        <w:t>F</w:t>
      </w:r>
      <w:r>
        <w:rPr>
          <w:rFonts w:hint="eastAsia"/>
        </w:rPr>
        <w:t>2]</w:t>
      </w:r>
      <w:r>
        <w:rPr>
          <w:rFonts w:hint="eastAsia"/>
        </w:rPr>
        <w:t>。</w:t>
      </w:r>
    </w:p>
    <w:p w:rsidR="001D35B9" w:rsidRDefault="006462D0" w:rsidP="00113671">
      <w:pPr>
        <w:pStyle w:val="3"/>
        <w:rPr>
          <w:lang w:eastAsia="zh-HK"/>
        </w:rPr>
      </w:pPr>
      <w:r>
        <w:rPr>
          <w:noProof/>
        </w:rPr>
        <w:drawing>
          <wp:inline distT="0" distB="0" distL="0" distR="0" wp14:anchorId="44B1AD7D" wp14:editId="20197062">
            <wp:extent cx="4665334" cy="226695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2240" cy="227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B9" w:rsidRDefault="001D35B9" w:rsidP="00113671">
      <w:pPr>
        <w:pStyle w:val="3"/>
        <w:numPr>
          <w:ilvl w:val="0"/>
          <w:numId w:val="5"/>
        </w:numPr>
        <w:rPr>
          <w:lang w:eastAsia="zh-HK"/>
        </w:rPr>
      </w:pPr>
      <w:r>
        <w:rPr>
          <w:rFonts w:hint="eastAsia"/>
          <w:lang w:eastAsia="zh-HK"/>
        </w:rPr>
        <w:t>查閱後</w:t>
      </w:r>
      <w:r>
        <w:rPr>
          <w:rFonts w:hint="eastAsia"/>
        </w:rPr>
        <w:t>，</w:t>
      </w:r>
      <w:r>
        <w:rPr>
          <w:rFonts w:hint="eastAsia"/>
          <w:lang w:eastAsia="zh-HK"/>
        </w:rPr>
        <w:t>會呈現多筆資料</w:t>
      </w:r>
      <w:r>
        <w:rPr>
          <w:rFonts w:hint="eastAsia"/>
        </w:rPr>
        <w:t>，</w:t>
      </w:r>
      <w:r>
        <w:rPr>
          <w:rFonts w:hint="eastAsia"/>
          <w:lang w:eastAsia="zh-HK"/>
        </w:rPr>
        <w:t>可直接在該筆資料上點二下</w:t>
      </w:r>
      <w:r>
        <w:rPr>
          <w:rFonts w:hint="eastAsia"/>
        </w:rPr>
        <w:t>，</w:t>
      </w:r>
      <w:r>
        <w:rPr>
          <w:rFonts w:hint="eastAsia"/>
          <w:lang w:eastAsia="zh-HK"/>
        </w:rPr>
        <w:t>進入修改頁面模式。</w:t>
      </w:r>
      <w:r>
        <w:rPr>
          <w:lang w:eastAsia="zh-HK"/>
        </w:rPr>
        <w:br/>
      </w:r>
      <w:r>
        <w:br/>
      </w:r>
      <w:r>
        <w:rPr>
          <w:noProof/>
        </w:rPr>
        <w:drawing>
          <wp:inline distT="0" distB="0" distL="0" distR="0" wp14:anchorId="75BDA49C" wp14:editId="34DF5759">
            <wp:extent cx="4840461" cy="25717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400" cy="25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B9" w:rsidRDefault="001D35B9" w:rsidP="00113671">
      <w:pPr>
        <w:pStyle w:val="3"/>
        <w:numPr>
          <w:ilvl w:val="0"/>
          <w:numId w:val="5"/>
        </w:numPr>
        <w:rPr>
          <w:lang w:eastAsia="zh-HK"/>
        </w:rPr>
      </w:pPr>
      <w:r>
        <w:rPr>
          <w:rFonts w:hint="eastAsia"/>
          <w:lang w:eastAsia="zh-HK"/>
        </w:rPr>
        <w:t>若是需要列印，請選擇列印方式後</w:t>
      </w:r>
      <w:r>
        <w:rPr>
          <w:rFonts w:hint="eastAsia"/>
        </w:rPr>
        <w:t>，</w:t>
      </w:r>
      <w:r>
        <w:rPr>
          <w:rFonts w:hint="eastAsia"/>
          <w:lang w:eastAsia="zh-HK"/>
        </w:rPr>
        <w:t>按下右方</w:t>
      </w:r>
      <w:r>
        <w:rPr>
          <w:rFonts w:hint="eastAsia"/>
        </w:rPr>
        <w:t>【</w:t>
      </w:r>
      <w:r>
        <w:rPr>
          <w:rFonts w:hint="eastAsia"/>
          <w:lang w:eastAsia="zh-HK"/>
        </w:rPr>
        <w:t>列印</w:t>
      </w:r>
      <w:r>
        <w:rPr>
          <w:rFonts w:hint="eastAsia"/>
          <w:lang w:eastAsia="zh-HK"/>
        </w:rPr>
        <w:t>F</w:t>
      </w:r>
      <w:r>
        <w:rPr>
          <w:rFonts w:hint="eastAsia"/>
        </w:rPr>
        <w:t>5</w:t>
      </w:r>
      <w:r>
        <w:rPr>
          <w:rFonts w:hint="eastAsia"/>
        </w:rPr>
        <w:t>】。</w:t>
      </w:r>
    </w:p>
    <w:p w:rsidR="00113671" w:rsidRDefault="00113671" w:rsidP="00113671">
      <w:pPr>
        <w:pStyle w:val="3"/>
        <w:numPr>
          <w:ilvl w:val="0"/>
          <w:numId w:val="1"/>
        </w:numPr>
      </w:pPr>
      <w:r>
        <w:rPr>
          <w:rFonts w:hint="eastAsia"/>
          <w:lang w:eastAsia="zh-HK"/>
        </w:rPr>
        <w:t>與其它功能相關連動</w:t>
      </w:r>
      <w:r>
        <w:rPr>
          <w:rFonts w:hint="eastAsia"/>
        </w:rPr>
        <w:t>：</w:t>
      </w:r>
    </w:p>
    <w:p w:rsidR="00113671" w:rsidRDefault="00113671" w:rsidP="00113671">
      <w:pPr>
        <w:pStyle w:val="3"/>
      </w:pPr>
      <w:r>
        <w:rPr>
          <w:rFonts w:hint="eastAsia"/>
        </w:rPr>
        <w:t>RVM01</w:t>
      </w:r>
      <w:r>
        <w:rPr>
          <w:rFonts w:hint="eastAsia"/>
          <w:lang w:eastAsia="zh-HK"/>
        </w:rPr>
        <w:t>訂房登錄</w:t>
      </w:r>
      <w:r>
        <w:rPr>
          <w:rFonts w:hint="eastAsia"/>
        </w:rPr>
        <w:t>，</w:t>
      </w:r>
      <w:r>
        <w:rPr>
          <w:rFonts w:hint="eastAsia"/>
          <w:lang w:eastAsia="zh-HK"/>
        </w:rPr>
        <w:t>按</w:t>
      </w:r>
      <w:r>
        <w:rPr>
          <w:rFonts w:hint="eastAsia"/>
        </w:rPr>
        <w:t>【</w:t>
      </w:r>
      <w:r>
        <w:rPr>
          <w:rFonts w:hint="eastAsia"/>
          <w:lang w:eastAsia="zh-HK"/>
        </w:rPr>
        <w:t>客訴系統</w:t>
      </w:r>
      <w:r>
        <w:rPr>
          <w:rFonts w:hint="eastAsia"/>
        </w:rPr>
        <w:t>】，</w:t>
      </w:r>
      <w:r>
        <w:rPr>
          <w:rFonts w:hint="eastAsia"/>
          <w:lang w:eastAsia="zh-HK"/>
        </w:rPr>
        <w:t>會帶出該程式方便進行查詢或建立</w:t>
      </w:r>
      <w:r>
        <w:rPr>
          <w:rFonts w:hint="eastAsia"/>
        </w:rPr>
        <w:t>。</w:t>
      </w:r>
      <w:r>
        <w:rPr>
          <w:lang w:eastAsia="zh-HK"/>
        </w:rPr>
        <w:br/>
      </w:r>
      <w:r>
        <w:rPr>
          <w:noProof/>
        </w:rPr>
        <w:drawing>
          <wp:inline distT="0" distB="0" distL="0" distR="0" wp14:anchorId="64628FB3" wp14:editId="7EDB0D7A">
            <wp:extent cx="4197350" cy="322507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6" cy="322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71" w:rsidRDefault="00A745CE" w:rsidP="00113671">
      <w:pPr>
        <w:pStyle w:val="3"/>
      </w:pPr>
      <w:r>
        <w:rPr>
          <w:rFonts w:hint="eastAsia"/>
          <w:lang w:eastAsia="zh-HK"/>
        </w:rPr>
        <w:t>入住中的旅客</w:t>
      </w:r>
      <w:r>
        <w:rPr>
          <w:rFonts w:hint="eastAsia"/>
        </w:rPr>
        <w:t>，</w:t>
      </w:r>
      <w:r>
        <w:rPr>
          <w:rFonts w:hint="eastAsia"/>
          <w:lang w:eastAsia="zh-HK"/>
        </w:rPr>
        <w:t>可以由</w:t>
      </w:r>
      <w:r>
        <w:rPr>
          <w:rFonts w:hint="eastAsia"/>
        </w:rPr>
        <w:t>RGM01</w:t>
      </w:r>
      <w:r>
        <w:rPr>
          <w:rFonts w:hint="eastAsia"/>
          <w:lang w:eastAsia="zh-HK"/>
        </w:rPr>
        <w:t>登記作業</w:t>
      </w:r>
      <w:r>
        <w:rPr>
          <w:rFonts w:hint="eastAsia"/>
        </w:rPr>
        <w:t>，</w:t>
      </w:r>
      <w:r>
        <w:rPr>
          <w:rFonts w:hint="eastAsia"/>
          <w:lang w:eastAsia="zh-HK"/>
        </w:rPr>
        <w:t>點選</w:t>
      </w:r>
      <w:r>
        <w:rPr>
          <w:rFonts w:hint="eastAsia"/>
        </w:rPr>
        <w:t>【</w:t>
      </w:r>
      <w:r>
        <w:rPr>
          <w:rFonts w:hint="eastAsia"/>
          <w:lang w:eastAsia="zh-HK"/>
        </w:rPr>
        <w:t>旅客資料</w:t>
      </w:r>
      <w:r>
        <w:rPr>
          <w:rFonts w:hint="eastAsia"/>
        </w:rPr>
        <w:t>F6</w:t>
      </w:r>
      <w:r>
        <w:rPr>
          <w:rFonts w:hint="eastAsia"/>
        </w:rPr>
        <w:t>】</w:t>
      </w:r>
      <w:r>
        <w:rPr>
          <w:rFonts w:hint="eastAsia"/>
          <w:lang w:eastAsia="zh-HK"/>
        </w:rPr>
        <w:t>進入後</w:t>
      </w:r>
      <w:r>
        <w:rPr>
          <w:rFonts w:hint="eastAsia"/>
        </w:rPr>
        <w:t>，</w:t>
      </w:r>
      <w:r>
        <w:rPr>
          <w:rFonts w:hint="eastAsia"/>
          <w:lang w:eastAsia="zh-HK"/>
        </w:rPr>
        <w:t>亦可串連至客訴系統</w:t>
      </w:r>
      <w:r>
        <w:rPr>
          <w:rFonts w:hint="eastAsia"/>
        </w:rPr>
        <w:t>，</w:t>
      </w:r>
      <w:r>
        <w:rPr>
          <w:rFonts w:hint="eastAsia"/>
          <w:lang w:eastAsia="zh-HK"/>
        </w:rPr>
        <w:t>若該旅客碼</w:t>
      </w:r>
      <w:r>
        <w:rPr>
          <w:rFonts w:hint="eastAsia"/>
        </w:rPr>
        <w:t>，</w:t>
      </w:r>
      <w:r>
        <w:rPr>
          <w:rFonts w:hint="eastAsia"/>
          <w:lang w:eastAsia="zh-HK"/>
        </w:rPr>
        <w:t>已有建立客訴事件時</w:t>
      </w:r>
      <w:r>
        <w:rPr>
          <w:rFonts w:hint="eastAsia"/>
        </w:rPr>
        <w:t>，</w:t>
      </w:r>
      <w:r>
        <w:rPr>
          <w:rFonts w:hint="eastAsia"/>
          <w:lang w:eastAsia="zh-HK"/>
        </w:rPr>
        <w:t>則會自動</w:t>
      </w:r>
      <w:r w:rsidR="00BF5222">
        <w:rPr>
          <w:rFonts w:hint="eastAsia"/>
          <w:lang w:eastAsia="zh-HK"/>
        </w:rPr>
        <w:t>查</w:t>
      </w:r>
      <w:r>
        <w:rPr>
          <w:rFonts w:hint="eastAsia"/>
          <w:lang w:eastAsia="zh-HK"/>
        </w:rPr>
        <w:t>出。</w:t>
      </w:r>
      <w:r>
        <w:br/>
      </w:r>
      <w:r>
        <w:rPr>
          <w:noProof/>
        </w:rPr>
        <w:drawing>
          <wp:inline distT="0" distB="0" distL="0" distR="0" wp14:anchorId="16BAD2D6" wp14:editId="3D967374">
            <wp:extent cx="4265012" cy="30670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1374" cy="30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04C82F1" wp14:editId="18265EBC">
            <wp:extent cx="4244625" cy="334010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975" cy="33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222">
        <w:rPr>
          <w:lang w:eastAsia="zh-HK"/>
        </w:rPr>
        <w:br/>
      </w:r>
      <w:r w:rsidR="00BF5222">
        <w:rPr>
          <w:noProof/>
        </w:rPr>
        <w:drawing>
          <wp:inline distT="0" distB="0" distL="0" distR="0" wp14:anchorId="4F767EB8" wp14:editId="5CABDE61">
            <wp:extent cx="4236475" cy="26543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176" cy="26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49" w:rsidRDefault="00CB2849" w:rsidP="00113671">
      <w:pPr>
        <w:pStyle w:val="3"/>
      </w:pPr>
      <w:r>
        <w:rPr>
          <w:rFonts w:hint="eastAsia"/>
        </w:rPr>
        <w:t>FCM02</w:t>
      </w:r>
      <w:proofErr w:type="gramStart"/>
      <w:r>
        <w:rPr>
          <w:rFonts w:hint="eastAsia"/>
          <w:lang w:eastAsia="zh-HK"/>
        </w:rPr>
        <w:t>客帳系統</w:t>
      </w:r>
      <w:proofErr w:type="gramEnd"/>
      <w:r>
        <w:rPr>
          <w:lang w:eastAsia="zh-HK"/>
        </w:rPr>
        <w:br/>
      </w:r>
      <w:r>
        <w:rPr>
          <w:rFonts w:hint="eastAsia"/>
          <w:lang w:eastAsia="zh-HK"/>
        </w:rPr>
        <w:t>當調出該房客的</w:t>
      </w:r>
      <w:proofErr w:type="gramStart"/>
      <w:r>
        <w:rPr>
          <w:rFonts w:hint="eastAsia"/>
          <w:lang w:eastAsia="zh-HK"/>
        </w:rPr>
        <w:t>房帳時</w:t>
      </w:r>
      <w:proofErr w:type="gramEnd"/>
      <w:r>
        <w:rPr>
          <w:rFonts w:hint="eastAsia"/>
        </w:rPr>
        <w:t>，</w:t>
      </w:r>
      <w:r>
        <w:rPr>
          <w:rFonts w:hint="eastAsia"/>
          <w:lang w:eastAsia="zh-HK"/>
        </w:rPr>
        <w:t>可由</w:t>
      </w:r>
      <w:r>
        <w:rPr>
          <w:rFonts w:hint="eastAsia"/>
        </w:rPr>
        <w:t>【</w:t>
      </w:r>
      <w:r>
        <w:rPr>
          <w:rFonts w:hint="eastAsia"/>
          <w:lang w:eastAsia="zh-HK"/>
        </w:rPr>
        <w:t>其他功能</w:t>
      </w:r>
      <w:r>
        <w:rPr>
          <w:rFonts w:hint="eastAsia"/>
        </w:rPr>
        <w:t>】</w:t>
      </w:r>
      <w:r>
        <w:rPr>
          <w:rFonts w:hint="eastAsia"/>
          <w:lang w:eastAsia="zh-HK"/>
        </w:rPr>
        <w:t>按鍵</w:t>
      </w:r>
      <w:r>
        <w:rPr>
          <w:rFonts w:hint="eastAsia"/>
        </w:rPr>
        <w:t>，</w:t>
      </w:r>
      <w:r>
        <w:rPr>
          <w:rFonts w:hint="eastAsia"/>
          <w:lang w:eastAsia="zh-HK"/>
        </w:rPr>
        <w:t>點選</w:t>
      </w:r>
      <w:r>
        <w:rPr>
          <w:rFonts w:hint="eastAsia"/>
        </w:rPr>
        <w:t>【</w:t>
      </w:r>
      <w:r>
        <w:rPr>
          <w:rFonts w:hint="eastAsia"/>
          <w:lang w:eastAsia="zh-HK"/>
        </w:rPr>
        <w:t>客訴系統</w:t>
      </w:r>
      <w:r>
        <w:rPr>
          <w:rFonts w:hint="eastAsia"/>
        </w:rPr>
        <w:t>】，</w:t>
      </w:r>
      <w:r>
        <w:rPr>
          <w:rFonts w:hint="eastAsia"/>
          <w:lang w:eastAsia="zh-HK"/>
        </w:rPr>
        <w:t>亦可進入查詢與新增。</w:t>
      </w:r>
      <w:bookmarkStart w:id="0" w:name="_GoBack"/>
      <w:bookmarkEnd w:id="0"/>
      <w:r>
        <w:br/>
      </w:r>
      <w:r>
        <w:rPr>
          <w:noProof/>
        </w:rPr>
        <w:drawing>
          <wp:inline distT="0" distB="0" distL="0" distR="0" wp14:anchorId="53DE18A7" wp14:editId="45F13ADC">
            <wp:extent cx="4419600" cy="2908976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4588" cy="29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22" w:rsidRDefault="00BF5222" w:rsidP="00113671">
      <w:pPr>
        <w:pStyle w:val="3"/>
      </w:pPr>
      <w:r>
        <w:rPr>
          <w:rFonts w:hint="eastAsia"/>
        </w:rPr>
        <w:t>GRM01</w:t>
      </w:r>
      <w:r>
        <w:rPr>
          <w:rFonts w:hint="eastAsia"/>
          <w:lang w:eastAsia="zh-HK"/>
        </w:rPr>
        <w:t>旅客歷史系統</w:t>
      </w:r>
      <w:r>
        <w:br/>
      </w:r>
      <w:r w:rsidR="008A5E53">
        <w:rPr>
          <w:rFonts w:hint="eastAsia"/>
          <w:lang w:eastAsia="zh-HK"/>
        </w:rPr>
        <w:t>查詢該旅客後調出，進入客人的</w:t>
      </w:r>
      <w:r w:rsidR="00CB2849">
        <w:rPr>
          <w:rFonts w:hint="eastAsia"/>
          <w:lang w:eastAsia="zh-HK"/>
        </w:rPr>
        <w:t>基本資料畫面</w:t>
      </w:r>
      <w:r w:rsidR="008A5E53">
        <w:rPr>
          <w:rFonts w:hint="eastAsia"/>
        </w:rPr>
        <w:t>，</w:t>
      </w:r>
      <w:r w:rsidR="008A5E53">
        <w:rPr>
          <w:rFonts w:hint="eastAsia"/>
          <w:lang w:eastAsia="zh-HK"/>
        </w:rPr>
        <w:t>可按</w:t>
      </w:r>
      <w:r w:rsidR="008A5E53">
        <w:rPr>
          <w:rFonts w:hint="eastAsia"/>
        </w:rPr>
        <w:t>【</w:t>
      </w:r>
      <w:r w:rsidR="008A5E53">
        <w:rPr>
          <w:rFonts w:hint="eastAsia"/>
          <w:lang w:eastAsia="zh-HK"/>
        </w:rPr>
        <w:t>客訴系統</w:t>
      </w:r>
      <w:r w:rsidR="008A5E53">
        <w:rPr>
          <w:rFonts w:hint="eastAsia"/>
        </w:rPr>
        <w:t>】，</w:t>
      </w:r>
      <w:r w:rsidR="008A5E53">
        <w:rPr>
          <w:rFonts w:hint="eastAsia"/>
          <w:lang w:eastAsia="zh-HK"/>
        </w:rPr>
        <w:t>亦可進入查詢與新增。</w:t>
      </w:r>
      <w:r w:rsidR="008A5E53">
        <w:br/>
      </w:r>
      <w:r w:rsidR="008A5E53">
        <w:rPr>
          <w:noProof/>
        </w:rPr>
        <w:drawing>
          <wp:inline distT="0" distB="0" distL="0" distR="0" wp14:anchorId="4861E277" wp14:editId="13700F55">
            <wp:extent cx="4419600" cy="234814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715" cy="23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222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D0E" w:rsidRDefault="00A57D0E" w:rsidP="00A57D0E">
      <w:r>
        <w:separator/>
      </w:r>
    </w:p>
  </w:endnote>
  <w:endnote w:type="continuationSeparator" w:id="0">
    <w:p w:rsidR="00A57D0E" w:rsidRDefault="00A57D0E" w:rsidP="00A57D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D0E" w:rsidRDefault="00A57D0E" w:rsidP="00A57D0E">
      <w:r>
        <w:separator/>
      </w:r>
    </w:p>
  </w:footnote>
  <w:footnote w:type="continuationSeparator" w:id="0">
    <w:p w:rsidR="00A57D0E" w:rsidRDefault="00A57D0E" w:rsidP="00A57D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D0E" w:rsidRDefault="00A57D0E" w:rsidP="00A57D0E">
    <w:pPr>
      <w:pStyle w:val="a3"/>
    </w:pPr>
    <w:r w:rsidRPr="00AA7057">
      <w:rPr>
        <w:noProof/>
        <w:position w:val="-10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column">
                <wp:posOffset>558800</wp:posOffset>
              </wp:positionH>
              <wp:positionV relativeFrom="paragraph">
                <wp:posOffset>81915</wp:posOffset>
              </wp:positionV>
              <wp:extent cx="2286635" cy="309880"/>
              <wp:effectExtent l="0" t="0" r="0" b="0"/>
              <wp:wrapSquare wrapText="bothSides"/>
              <wp:docPr id="2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635" cy="309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7D0E" w:rsidRPr="00D6711B" w:rsidRDefault="00A57D0E" w:rsidP="00A57D0E">
                          <w:pPr>
                            <w:ind w:leftChars="-59" w:left="-142"/>
                            <w:rPr>
                              <w:rFonts w:eastAsia="標楷體"/>
                              <w:b/>
                              <w:color w:val="17365D"/>
                              <w:sz w:val="28"/>
                            </w:rPr>
                          </w:pPr>
                          <w:r w:rsidRPr="00D6711B">
                            <w:rPr>
                              <w:rFonts w:eastAsia="標楷體" w:hint="eastAsia"/>
                              <w:b/>
                              <w:color w:val="17365D"/>
                              <w:sz w:val="28"/>
                            </w:rPr>
                            <w:t>金旭資訊股份有限公司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44pt;margin-top:6.45pt;width:180.05pt;height:24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" stroked="f">
              <v:textbox>
                <w:txbxContent>
                  <w:p w:rsidR="00A57D0E" w:rsidRPr="00D6711B" w:rsidRDefault="00A57D0E" w:rsidP="00A57D0E">
                    <w:pPr>
                      <w:ind w:leftChars="-59" w:left="-142"/>
                      <w:rPr>
                        <w:rFonts w:eastAsia="標楷體"/>
                        <w:b/>
                        <w:color w:val="17365D"/>
                        <w:sz w:val="28"/>
                      </w:rPr>
                    </w:pPr>
                    <w:r w:rsidRPr="00D6711B">
                      <w:rPr>
                        <w:rFonts w:eastAsia="標楷體" w:hint="eastAsia"/>
                        <w:b/>
                        <w:color w:val="17365D"/>
                        <w:sz w:val="28"/>
                      </w:rPr>
                      <w:t>金旭資訊股份有限公司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4E5EAF">
      <w:rPr>
        <w:noProof/>
      </w:rPr>
      <w:drawing>
        <wp:inline distT="0" distB="0" distL="0" distR="0" wp14:anchorId="5E56757B" wp14:editId="35E5E912">
          <wp:extent cx="438150" cy="412750"/>
          <wp:effectExtent l="0" t="0" r="0" b="6350"/>
          <wp:docPr id="1" name="圖片 1" descr="圖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3" descr="圖片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8150" cy="412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4295775</wp:posOffset>
              </wp:positionH>
              <wp:positionV relativeFrom="paragraph">
                <wp:posOffset>-31115</wp:posOffset>
              </wp:positionV>
              <wp:extent cx="1710690" cy="488950"/>
              <wp:effectExtent l="3810" t="1270" r="0" b="0"/>
              <wp:wrapSquare wrapText="bothSides"/>
              <wp:docPr id="3" name="文字方塊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0690" cy="488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7D0E" w:rsidRDefault="00A57D0E" w:rsidP="00A57D0E">
                          <w:pPr>
                            <w:pStyle w:val="1"/>
                            <w:spacing w:line="240" w:lineRule="auto"/>
                            <w:ind w:firstLineChars="200" w:firstLine="561"/>
                            <w:rPr>
                              <w:b/>
                              <w:spacing w:val="0"/>
                              <w:sz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spacing w:val="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spacing w:val="0"/>
                              <w:sz w:val="28"/>
                            </w:rPr>
                            <w:t>飯店管理手冊</w:t>
                          </w:r>
                        </w:p>
                        <w:p w:rsidR="00A57D0E" w:rsidRDefault="00A57D0E" w:rsidP="00A57D0E">
                          <w:pPr>
                            <w:pStyle w:val="1"/>
                            <w:spacing w:line="240" w:lineRule="auto"/>
                            <w:ind w:firstLineChars="500" w:firstLine="1201"/>
                            <w:rPr>
                              <w:b/>
                              <w:spacing w:val="0"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pacing w:val="0"/>
                              <w:sz w:val="24"/>
                              <w:lang w:eastAsia="zh-HK"/>
                            </w:rPr>
                            <w:t>客訴系統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字方塊 3" o:spid="_x0000_s1027" type="#_x0000_t202" style="position:absolute;margin-left:338.25pt;margin-top:-2.45pt;width:134.7pt;height:3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" stroked="f">
              <v:textbox>
                <w:txbxContent>
                  <w:p w:rsidR="00A57D0E" w:rsidRDefault="00A57D0E" w:rsidP="00A57D0E">
                    <w:pPr>
                      <w:pStyle w:val="1"/>
                      <w:spacing w:line="240" w:lineRule="auto"/>
                      <w:ind w:firstLineChars="200" w:firstLine="561"/>
                      <w:rPr>
                        <w:b/>
                        <w:spacing w:val="0"/>
                        <w:sz w:val="28"/>
                      </w:rPr>
                    </w:pPr>
                    <w:r>
                      <w:rPr>
                        <w:rFonts w:hint="eastAsia"/>
                        <w:b/>
                        <w:spacing w:val="0"/>
                        <w:sz w:val="28"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spacing w:val="0"/>
                        <w:sz w:val="28"/>
                      </w:rPr>
                      <w:t>飯店管理手冊</w:t>
                    </w:r>
                  </w:p>
                  <w:p w:rsidR="00A57D0E" w:rsidRDefault="00A57D0E" w:rsidP="00A57D0E">
                    <w:pPr>
                      <w:pStyle w:val="1"/>
                      <w:spacing w:line="240" w:lineRule="auto"/>
                      <w:ind w:firstLineChars="500" w:firstLine="1201"/>
                      <w:rPr>
                        <w:b/>
                        <w:spacing w:val="0"/>
                        <w:sz w:val="24"/>
                      </w:rPr>
                    </w:pPr>
                    <w:r>
                      <w:rPr>
                        <w:rFonts w:hint="eastAsia"/>
                        <w:b/>
                        <w:spacing w:val="0"/>
                        <w:sz w:val="24"/>
                        <w:lang w:eastAsia="zh-HK"/>
                      </w:rPr>
                      <w:t>客訴系統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97618"/>
    <w:multiLevelType w:val="hybridMultilevel"/>
    <w:tmpl w:val="7F64C144"/>
    <w:lvl w:ilvl="0" w:tplc="08701C8E">
      <w:start w:val="1"/>
      <w:numFmt w:val="decimal"/>
      <w:lvlText w:val="%1."/>
      <w:lvlJc w:val="left"/>
      <w:pPr>
        <w:ind w:left="7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80"/>
      </w:pPr>
      <w:rPr>
        <w:rFonts w:ascii="Wingdings" w:hAnsi="Wingdings" w:hint="default"/>
      </w:rPr>
    </w:lvl>
  </w:abstractNum>
  <w:abstractNum w:abstractNumId="1" w15:restartNumberingAfterBreak="0">
    <w:nsid w:val="26FB2DA1"/>
    <w:multiLevelType w:val="hybridMultilevel"/>
    <w:tmpl w:val="59D49B2C"/>
    <w:lvl w:ilvl="0" w:tplc="04090003">
      <w:start w:val="1"/>
      <w:numFmt w:val="bullet"/>
      <w:lvlText w:val=""/>
      <w:lvlJc w:val="left"/>
      <w:pPr>
        <w:ind w:left="7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80"/>
      </w:pPr>
      <w:rPr>
        <w:rFonts w:ascii="Wingdings" w:hAnsi="Wingdings" w:hint="default"/>
      </w:rPr>
    </w:lvl>
  </w:abstractNum>
  <w:abstractNum w:abstractNumId="2" w15:restartNumberingAfterBreak="0">
    <w:nsid w:val="3C750534"/>
    <w:multiLevelType w:val="hybridMultilevel"/>
    <w:tmpl w:val="1666B728"/>
    <w:lvl w:ilvl="0" w:tplc="08701C8E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57C3159"/>
    <w:multiLevelType w:val="hybridMultilevel"/>
    <w:tmpl w:val="5A3C44AE"/>
    <w:lvl w:ilvl="0" w:tplc="0409000F">
      <w:start w:val="1"/>
      <w:numFmt w:val="decimal"/>
      <w:lvlText w:val="%1."/>
      <w:lvlJc w:val="left"/>
      <w:pPr>
        <w:tabs>
          <w:tab w:val="num" w:pos="120"/>
        </w:tabs>
        <w:ind w:left="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720"/>
        </w:tabs>
        <w:ind w:left="7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00"/>
        </w:tabs>
        <w:ind w:left="1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60"/>
        </w:tabs>
        <w:ind w:left="2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40"/>
        </w:tabs>
        <w:ind w:left="2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20"/>
        </w:tabs>
        <w:ind w:left="3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80"/>
        </w:tabs>
        <w:ind w:left="4080" w:hanging="480"/>
      </w:pPr>
      <w:rPr>
        <w:rFonts w:ascii="Wingdings" w:hAnsi="Wingdings" w:hint="default"/>
      </w:rPr>
    </w:lvl>
  </w:abstractNum>
  <w:abstractNum w:abstractNumId="4" w15:restartNumberingAfterBreak="0">
    <w:nsid w:val="637124B2"/>
    <w:multiLevelType w:val="hybridMultilevel"/>
    <w:tmpl w:val="BA2A8DC4"/>
    <w:lvl w:ilvl="0" w:tplc="1130B81A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6746458D"/>
    <w:multiLevelType w:val="hybridMultilevel"/>
    <w:tmpl w:val="26E2F3CE"/>
    <w:lvl w:ilvl="0" w:tplc="B8865B5E">
      <w:start w:val="1"/>
      <w:numFmt w:val="bullet"/>
      <w:pStyle w:val="3"/>
      <w:lvlText w:val="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D0E"/>
    <w:rsid w:val="00113671"/>
    <w:rsid w:val="001B67FE"/>
    <w:rsid w:val="001D35B9"/>
    <w:rsid w:val="00420FF0"/>
    <w:rsid w:val="006462D0"/>
    <w:rsid w:val="00672EA4"/>
    <w:rsid w:val="008A5E53"/>
    <w:rsid w:val="00A57D0E"/>
    <w:rsid w:val="00A745CE"/>
    <w:rsid w:val="00A87285"/>
    <w:rsid w:val="00BF5222"/>
    <w:rsid w:val="00CB2849"/>
    <w:rsid w:val="00D04CAA"/>
    <w:rsid w:val="00ED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1F72C8"/>
  <w15:chartTrackingRefBased/>
  <w15:docId w15:val="{74CCAFF3-3F94-4913-8BB9-F9E994D2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A57D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A57D0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57D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57D0E"/>
    <w:rPr>
      <w:sz w:val="20"/>
      <w:szCs w:val="20"/>
    </w:rPr>
  </w:style>
  <w:style w:type="paragraph" w:customStyle="1" w:styleId="1">
    <w:name w:val="標題1"/>
    <w:basedOn w:val="a"/>
    <w:rsid w:val="00A57D0E"/>
    <w:pPr>
      <w:spacing w:line="600" w:lineRule="exact"/>
    </w:pPr>
    <w:rPr>
      <w:rFonts w:ascii="Times New Roman" w:eastAsia="標楷體" w:hAnsi="Times New Roman" w:cs="Times New Roman"/>
      <w:spacing w:val="30"/>
      <w:sz w:val="32"/>
      <w:szCs w:val="24"/>
    </w:rPr>
  </w:style>
  <w:style w:type="paragraph" w:customStyle="1" w:styleId="3">
    <w:name w:val="樣式3"/>
    <w:basedOn w:val="a"/>
    <w:autoRedefine/>
    <w:rsid w:val="00113671"/>
    <w:pPr>
      <w:numPr>
        <w:numId w:val="7"/>
      </w:numPr>
      <w:tabs>
        <w:tab w:val="left" w:pos="720"/>
      </w:tabs>
      <w:spacing w:before="200" w:afterLines="20" w:after="72" w:line="0" w:lineRule="atLeast"/>
    </w:pPr>
    <w:rPr>
      <w:rFonts w:ascii="Times New Roman" w:eastAsia="新細明體" w:hAnsi="Times New Roman" w:cs="Times New Roman"/>
      <w:spacing w:val="10"/>
      <w:szCs w:val="24"/>
    </w:rPr>
  </w:style>
  <w:style w:type="paragraph" w:styleId="a7">
    <w:name w:val="List Paragraph"/>
    <w:basedOn w:val="a"/>
    <w:uiPriority w:val="34"/>
    <w:qFormat/>
    <w:rsid w:val="00A57D0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104</Words>
  <Characters>597</Characters>
  <Application>Microsoft Office Word</Application>
  <DocSecurity>0</DocSecurity>
  <Lines>4</Lines>
  <Paragraphs>1</Paragraphs>
  <ScaleCrop>false</ScaleCrop>
  <Company>GUI</Company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Jocelyn鄭慧玲[金旭_GoldenUp]</dc:creator>
  <cp:keywords/>
  <dc:description/>
  <cp:lastModifiedBy>Jocelyn鄭慧玲[金旭_GoldenUp]</cp:lastModifiedBy>
  <cp:revision>9</cp:revision>
  <dcterms:created xsi:type="dcterms:W3CDTF">2021-03-31T03:36:00Z</dcterms:created>
  <dcterms:modified xsi:type="dcterms:W3CDTF">2021-04-01T01:29:00Z</dcterms:modified>
</cp:coreProperties>
</file>