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維春集團管理 Portal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左側選單 / Dashboard / 模組架構稽核報告</w:t>
      </w:r>
    </w:p>
    <w:p>
      <w:pPr>
        <w:spacing w:after="2000" w:before="1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稽核日期：2026-04-27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一、現有左側選單結構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以下為現行 MainLayout.tsx 中 menuItems 實際設定，共 15 個一級群組（部分隱藏）。</w:t>
      </w:r>
    </w:p>
    <w:p>
      <w:pPr>
        <w:spacing w:after="10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02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一級群組</w:t>
            </w:r>
          </w:p>
        </w:tc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子項目</w:t>
            </w:r>
          </w:p>
        </w:tc>
        <w:tc>
          <w:tcPr>
            <w:tcW w:type="dxa" w:w="3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路由 / 備註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（無子項）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/dashboard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預算管理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預算總覽 / 主表 / 交易 / 報表 / 主檔 / 對照規則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/budget/...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行事曆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（無子項）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/calendar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※1.1飯店客房保養管理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/hotel/room-maintenance-detail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飯店週期保養表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/hotel/periodic-maintenance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 IHG客房保養 ✅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/hotel/ihg-room-maintenance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客房保養（已隱藏）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//hotel/room-maintenance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 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/mall/dashboard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 商場週期保養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/mall/periodic-maintenance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工務巡檢 B4F / RF / B2F / B1F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/mall/b4f-inspection 等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樂群工務報修（獨立頂層）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樂群工務報修 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/luqun-repair/dashboard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★工項類別分析 / 高階主管 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共用路由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大直工務部（獨立頂層）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大直工務部 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/dazhi-repair/dashboard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★工項類別分析 / 高階主管 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共用路由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春大直商場工務巡檢（獨立頂層）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4F / 3F / 1F~3F / 1F / B1F~B4F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/mall-facility-inspection/...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整棟巡檢（獨立頂層）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 / B4F / B2F / B1F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/full-building-inspection/...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保全管理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Dashboard + 7 張 Sheet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/security/...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簽核管理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清單 / 新增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/approvals/...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公告牆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清單 / 新增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/memos/...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系統設定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使用者 / 角色 / Ragic 連線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/settings/...</w:t>
            </w:r>
          </w:p>
        </w:tc>
      </w:tr>
    </w:tbl>
    <w:p>
      <w:pPr>
        <w:spacing w:after="100" w:before="100"/>
      </w:pP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二、規劃目標 vs 現況落差逐項分析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2.1  高階管理 Dashboard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26"/>
        <w:gridCol w:w="2800"/>
      </w:tblGrid>
      <w:tr>
        <w:trPr>
          <w:tblHeader/>
        </w:trP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規劃項目</w:t>
            </w:r>
          </w:p>
        </w:tc>
        <w:tc>
          <w:tcPr>
            <w:tcW w:type="dxa" w:w="36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現況</w:t>
            </w:r>
          </w:p>
        </w:tc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建議動作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高階管理 Dashboard</w:t>
            </w:r>
          </w:p>
        </w:tc>
        <w:tc>
          <w:tcPr>
            <w:tcW w:type="dxa" w:w="36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ExecDashboard 已存在（/exec-dashboard），但掛在樂群/大直子選單下，非獨立一級</w:t>
            </w:r>
          </w:p>
        </w:tc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升格為一級選單；確認 API 範圍含大直 + 樂群雙邊工時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2.2  飯店管理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6"/>
        <w:gridCol w:w="260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規劃模組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狀態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現況對應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建議動作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飯店例行維護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改名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飯店週期保養表（/hotel/periodic-maintenance）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僅改 navLabels.ts，Ragic 不動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飯店每日巡檢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❌ 新增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不存在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需確認 Ragic Sheet，全新開發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客房巡檢 - IHG ✅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完成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IHG客房保養（/hotel/ihg-room-maintenance）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保留，確認選單名稱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飯店報修 ✅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搬移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大直工務部（/dazhi-repair）— 現為頂層群組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搬進飯店管理子選單；路由不動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飯店主管交辦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❌ 新增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不存在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需確認 Ragic Sheet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飯店緊急事件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❌ 新增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不存在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需確認 Ragic Sheet</w:t>
            </w:r>
          </w:p>
        </w:tc>
      </w:tr>
    </w:tbl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B8860B"/>
          <w:sz w:val="20"/>
          <w:szCs w:val="20"/>
        </w:rPr>
        <w:t xml:space="preserve">⚠ </w:t>
      </w:r>
      <w:r>
        <w:rPr>
          <w:rFonts w:ascii="Arial" w:cs="Arial" w:eastAsia="Arial" w:hAnsi="Arial"/>
          <w:i/>
          <w:iCs/>
          <w:color w:val="7B5800"/>
          <w:sz w:val="20"/>
          <w:szCs w:val="20"/>
        </w:rPr>
        <w:t xml:space="preserve">「※1.1飯店客房保養管理」未出現在新規劃清單，需確認是否改名或隱藏。</w:t>
      </w:r>
    </w:p>
    <w:p>
      <w:pPr>
        <w:spacing w:after="100" w:before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2.3  商場管理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126"/>
        <w:gridCol w:w="260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規劃模組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狀態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現況對應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建議動作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商場例行維護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改名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商場週期保養（/mall/periodic-maintenance）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僅改 navLabels.ts，Ragic 不動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全棟例行維護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❌ 新增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不存在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需確認 Ragic Sheet，全新開發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商場每日巡檢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存在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/mall/b4f-inspection / rf / b2f / b1f（在商場管理下）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保留，確認名稱是否需調整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全棟每日巡檢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搬移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整棟巡檢（/full-building-inspection/...）— 現為頂層群組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搬進商場管理子選單；路由不動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商場報修 ✅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✅ 搬移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樂群工務報修（/luqun-repair）— 現為頂層群組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搬進商場管理子選單；路由不動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商場主管交辦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❌ 新增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不存在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需確認 Ragic Sheet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商場緊急事件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❌ 新增</w:t>
            </w:r>
          </w:p>
        </w:tc>
        <w:tc>
          <w:tcPr>
            <w:tcW w:type="dxa" w:w="31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不存在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需確認 Ragic Sheet</w:t>
            </w:r>
          </w:p>
        </w:tc>
      </w:tr>
    </w:tbl>
    <w:p>
      <w:pPr>
        <w:spacing w:after="100" w:before="100"/>
      </w:pP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三、Dashboard 彙總範圍稽核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主 Dashboard（/dashboard）目前透過 Promise.allSettled 並行呼叫以下 API：</w:t>
      </w:r>
    </w:p>
    <w:p>
      <w:pPr>
        <w:spacing w:after="10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00"/>
        <w:gridCol w:w="2226"/>
      </w:tblGrid>
      <w:tr>
        <w:trPr>
          <w:tblHeader/>
        </w:trP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端點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資料來源</w:t>
            </w:r>
          </w:p>
        </w:tc>
        <w:tc>
          <w:tcPr>
            <w:tcW w:type="dxa" w:w="2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/api/v1/dashboard/kpi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飯店客房保養（ap16/intraragicapp）+ 庫存 + 同步狀態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/api/v1/mall/dashboard/summary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商場巡檢 B1F/B2F/RF + 商場週期保養（ap12/soutlet001）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/api/v1/security/dashboard/summary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保全巡檢 7 張 Sheet（ap12/soutlet001）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/api/v1/luqun-repair/dashboard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樂群工務報修（ap12/soutlet001）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含大直彙總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/api/v1/dazhi-repair/dashboard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大直工務部（ap12/soutlet001）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含樂群彙總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/api/v1/budget/dashboard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預算管理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結論：大直 + 樂群雙邊資料均已彙總於主 Dashboard，資料層無需修改。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但「高階管理 Dashboard」若定位為純工時/管理指標，ExecDashboard（/exec-dashboard）更合適，建議升格為一級選單並確認其 API 範圍。</w:t>
      </w:r>
    </w:p>
    <w:p>
      <w:pPr>
        <w:spacing w:after="100" w:before="100"/>
      </w:pP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四、資料來源混用問題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發現以下命名衝突，需釐清兩個群組是否讀取同一份 Ragic 資料：</w:t>
      </w:r>
    </w:p>
    <w:p>
      <w:pPr>
        <w:spacing w:after="10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226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前端路由</w:t>
            </w:r>
          </w:p>
        </w:tc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Ragic Sheet</w:t>
            </w:r>
          </w:p>
        </w:tc>
        <w:tc>
          <w:tcPr>
            <w:tcW w:type="dxa" w:w="3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所在群組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/mall/b4f-inspection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full-building-inspection/2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商場管理子項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/full-building-inspection/b4f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（同系列，不同 Page Component）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整棟巡檢子項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/mall/rf-inspection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full-building-inspection/1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商場管理子項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/full-building-inspection/rf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整棟巡檢子項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/mall/b2f-inspection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full-building-inspection/3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商場管理子項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/mall/b1f-inspection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full-building-inspection/4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商場管理子項</w:t>
            </w:r>
          </w:p>
        </w:tc>
      </w:tr>
    </w:tbl>
    <w:p>
      <w:pPr>
        <w:spacing w:after="100" w:before="100"/>
      </w:pP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B8860B"/>
          <w:sz w:val="20"/>
          <w:szCs w:val="20"/>
        </w:rPr>
        <w:t xml:space="preserve">⚠ </w:t>
      </w:r>
      <w:r>
        <w:rPr>
          <w:rFonts w:ascii="Arial" w:cs="Arial" w:eastAsia="Arial" w:hAnsi="Arial"/>
          <w:i/>
          <w:iCs/>
          <w:color w:val="7B5800"/>
          <w:sz w:val="20"/>
          <w:szCs w:val="20"/>
        </w:rPr>
        <w:t xml:space="preserve">兩個群組後端 Service 都指向 full-building-inspection/1~4，但前端 Page Component 不同。需確認是否為相同 Ragic 資料、或各自對應不同 Sheet，避免資料重複顯示。</w:t>
      </w:r>
    </w:p>
    <w:p>
      <w:pPr>
        <w:spacing w:after="100" w:before="100"/>
      </w:pP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五、模組完成狀況總表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900"/>
        <w:gridCol w:w="2326"/>
      </w:tblGrid>
      <w:tr>
        <w:trPr>
          <w:tblHeader/>
        </w:trP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模組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現有路由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完成度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客房巡檢 - IHG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/hotel/ihg-room-maintenance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飯店報修（大直工務部）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/dazhi-repair/dashboard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完成，待搬移至飯店管理子選單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商場報修（樂群工務報修）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/luqun-repair/dashboard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完成，待搬移至商場管理子選單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飯店例行維護（週期保養）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/hotel/periodic-maintenance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改名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改 navLabels.ts 即可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商場例行維護（週期保養）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/mall/periodic-maintenance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改名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改 navLabels.ts 即可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商場每日巡檢 B4F/RF/B2F/B1F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/mall/...-inspection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全棟每日巡檢 RF/B4F/B2F/B1F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/full-building-inspection/...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完成，待搬移至商場管理子選單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高階管理 Dashboard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/exec-dashboard（子選單）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升格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頁面存在，需升為一級選單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飯店每日巡檢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全新開發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全棟例行維護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全新開發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飯店主管交辦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全新開發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飯店緊急事件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全新開發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商場主管交辦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全新開發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商場緊急事件</w:t>
            </w:r>
          </w:p>
        </w:tc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全新開發</w:t>
            </w:r>
          </w:p>
        </w:tc>
      </w:tr>
    </w:tbl>
    <w:p>
      <w:pPr>
        <w:spacing w:after="100" w:before="100"/>
      </w:pP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六、選單調整建議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6.1  搬移（路由不動，只調整 menuItems）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226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從 → 到</w:t>
            </w:r>
          </w:p>
        </w:tc>
        <w:tc>
          <w:tcPr>
            <w:tcW w:type="dxa" w:w="3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大直工務部 → 飯店報修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頂層群組 → 飯店管理子項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改顯示名「飯店報修」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樂群工務報修 → 商場報修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頂層群組 → 商場管理子項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改顯示名「商場報修」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整棟巡檢 → 全棟每日巡檢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頂層群組 → 商場管理子項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改顯示名「全棟每日巡檢」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ExecDashboard → 高階管理 Dashboard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子選單項目 → 一級選單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 API 範圍含雙邊工時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6.2  改名（只改 navLabels.ts）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現有名稱</w:t>
            </w:r>
          </w:p>
        </w:tc>
        <w:tc>
          <w:tcPr>
            <w:tcW w:type="dxa" w:w="5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規劃新名稱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 飯店週期保養表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飯店例行維護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 商場週期保養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商場例行維護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6.3  新增（需全新開發）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模組名稱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所屬群組</w:t>
            </w:r>
          </w:p>
        </w:tc>
        <w:tc>
          <w:tcPr>
            <w:tcW w:type="dxa" w:w="4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前置作業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飯店每日巡檢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 Ragic Sheet URL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全棟例行維護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 Ragic Sheet URL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飯店主管交辦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 Ragic Sheet URL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飯店緊急事件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 Ragic Sheet URL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商場主管交辦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 Ragic Sheet URL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商場緊急事件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 Ragic Sheet URL</w:t>
            </w:r>
          </w:p>
        </w:tc>
      </w:tr>
    </w:tbl>
    <w:p>
      <w:pPr>
        <w:spacing w:after="100" w:before="100"/>
      </w:pP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七、現有模組對應的 Ragic URL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模組</w:t>
            </w:r>
          </w:p>
        </w:tc>
        <w:tc>
          <w:tcPr>
            <w:tcW w:type="dxa" w:w="6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Ragic URL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飯店客房保養（舊）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https://ap16.ragic.com/intraragicapp/ragicsales-order-management/1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飯店客房保養明細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https://ap12.ragic.com/soutlet001/report2/2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飯店例行維護（週期保養）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https://ap12.ragic.com/soutlet001/periodic-maintenance/6（日誌）/ /8（項目）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IHG 客房保養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https://ap12.ragic.com/soutlet001/periodic-maintenance/4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商場例行維護（週期保養）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https://ap12.ragic.com/soutlet001/periodic-maintenance/18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商場每日巡檢 B4F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https://ap12.ragic.com/soutlet001/full-building-inspection/2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商場每日巡檢 RF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https://ap12.ragic.com/soutlet001/full-building-inspection/1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商場每日巡檢 B2F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https://ap12.ragic.com/soutlet001/full-building-inspection/3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商場每日巡檢 B1F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https://ap12.ragic.com/soutlet001/full-building-inspection/4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飯店報修（大直）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https://ap12.ragic.com/soutlet001/lequn-public-works/8?PAGEID=fV8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商場報修（樂群）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https://ap12.ragic.com/soutlet001/luqun-public-works-repair-reporting-system/6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春大直商場工務巡檢 5 層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https://ap12.ragic.com/soutlet001/mall-facility-inspection/2～7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飯店每日巡檢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❓ 需確認是否已建立 Ragic Sheet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全棟例行維護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❓ 需確認是否已建立 Ragic Sheet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主管交辦（飯店 / 商場）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❓ 需確認是否已建立 Ragic Sheet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緊急事件（飯店 / 商場）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❓ 需確認是否已建立 Ragic Sheet</w:t>
            </w:r>
          </w:p>
        </w:tc>
      </w:tr>
    </w:tbl>
    <w:p>
      <w:pPr>
        <w:spacing w:after="100" w:before="100"/>
      </w:pP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八、下一步待確認事項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動工前請確認以下三點：</w:t>
      </w:r>
    </w:p>
    <w:p>
      <w:pPr>
        <w:spacing w:after="100"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4426"/>
      </w:tblGrid>
      <w:tr>
        <w:trPr>
          <w:tblHeader/>
        </w:trP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待確認事項</w:t>
            </w:r>
          </w:p>
        </w:tc>
        <w:tc>
          <w:tcPr>
            <w:tcW w:type="dxa" w:w="4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新模組 Ragic Sheet 是否已建立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飯店每日巡檢、全棟例行維護、主管交辦、緊急事件四類共 6 個模組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大直 = 飯店、樂群 = 商場 的對應是否正確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確認後即可執行「搬移」動作</w:t>
            </w:r>
          </w:p>
        </w:tc>
      </w:tr>
      <w:tr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商場管理 B4F/RF/B2F/B1F 與整棟巡檢 B4F/RF/B2F/B1F 是否為同一份 Ragic 資料</w:t>
            </w:r>
          </w:p>
        </w:tc>
        <w:tc>
          <w:tcPr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若相同，整棟巡檢頁面可直接指向同一路由，無需兩套 Page Component</w:t>
            </w:r>
          </w:p>
        </w:tc>
      </w:tr>
    </w:tbl>
    <w:p>
      <w:pPr>
        <w:spacing w:after="100" w:before="1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4" w:space="1"/>
      </w:pBdr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維春集團管理 Portal — 架構稽核報告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BA8E8" w:sz="4" w:space="4"/>
      </w:pBdr>
      <w:spacing w:after="160" w:before="280"/>
      <w:outlineLvl w:val="0"/>
    </w:pPr>
    <w:rPr>
      <w:rFonts w:ascii="Arial" w:cs="Arial" w:eastAsia="Arial" w:hAnsi="Arial"/>
      <w:b/>
      <w:bCs/>
      <w:color w:val="1B3A5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2026-04-27T14:04:26.378Z</dcterms:created>
  <dcterms:modified xsi:type="dcterms:W3CDTF">2026-04-27T14:04:26.378Z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