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UNIVERSIDADE FEDERAL DO RIO GRANDE DO NORTE - UFRN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INSTITUTO METRÓPOLE DIGITAL - IMD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IMD0401 - BANCO DE DADOS</w:t>
      </w:r>
    </w:p>
    <w:p>
      <w:pPr>
        <w:pStyle w:val="Normal"/>
        <w:spacing w:before="0" w:after="0"/>
        <w:rPr>
          <w:b/>
          <w:b/>
          <w:sz w:val="48"/>
          <w:szCs w:val="48"/>
        </w:rPr>
      </w:pPr>
      <w:r>
        <w:rPr>
          <w:b/>
          <w:sz w:val="28"/>
          <w:szCs w:val="28"/>
        </w:rPr>
        <w:tab/>
        <w:tab/>
      </w:r>
    </w:p>
    <w:p>
      <w:pPr>
        <w:pStyle w:val="Normal"/>
        <w:spacing w:before="0" w:after="0"/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48"/>
          <w:szCs w:val="48"/>
        </w:rPr>
        <w:t>TEMA: Loja especializada em doces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>Grupo (individual): Samuel Lucas de Moura Ferino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DESCRIÇÃO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Trata-se de uma loja especializada na venda de doces - trufas, sorvetes, brownies, entre outros. Diante disso, um cliente poderá fazer um pedido de compra - composto por uma ou várias solicitações onde cada solicitação refere-se a um produto (doce) - para um funcionário cuja transação será feita à vista sempre. Nota-se que também, um mesmo tipo de doce pode ser fornecido por mais de um fornecedor. Além disso, há um estoque que guarda os produtos que é atualizado a cada compra de um cliente.</w:t>
      </w:r>
    </w:p>
    <w:p>
      <w:pPr>
        <w:pStyle w:val="Normal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exemplo prático “semelhante”  é a loja “Chocolates Brasil Cacau” sendo que nessa loja haverá mais do que doces feitos de chocolates, em contrapartida à “Chocolates Brasil Cacau”. </w:t>
      </w:r>
    </w:p>
    <w:p>
      <w:pPr>
        <w:pStyle w:val="Normal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1285875</wp:posOffset>
            </wp:positionH>
            <wp:positionV relativeFrom="paragraph">
              <wp:posOffset>133350</wp:posOffset>
            </wp:positionV>
            <wp:extent cx="3630295" cy="201485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PRINCIPAIS ENTIDADES QUE COMPÕEM O BANCO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Cliente</w:t>
      </w:r>
    </w:p>
    <w:p>
      <w:pPr>
        <w:pStyle w:val="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Cliente que comprará o(s) doce(s) nessa loja</w:t>
      </w:r>
    </w:p>
    <w:p>
      <w:pPr>
        <w:pStyle w:val="Normal"/>
        <w:spacing w:before="0" w:after="0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Solicitação </w:t>
      </w:r>
    </w:p>
    <w:p>
      <w:pPr>
        <w:pStyle w:val="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Registra os dados referente à solicitação do cliente. </w:t>
      </w:r>
    </w:p>
    <w:p>
      <w:pPr>
        <w:pStyle w:val="Normal"/>
        <w:spacing w:before="0" w:after="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Funcionário</w:t>
      </w:r>
    </w:p>
    <w:p>
      <w:pPr>
        <w:pStyle w:val="Normal"/>
        <w:numPr>
          <w:ilvl w:val="1"/>
          <w:numId w:val="1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Funcionário que trabalha na loja</w:t>
      </w:r>
    </w:p>
    <w:p>
      <w:pPr>
        <w:pStyle w:val="Normal"/>
        <w:spacing w:before="0" w:after="0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Estoque</w:t>
      </w:r>
    </w:p>
    <w:p>
      <w:pPr>
        <w:pStyle w:val="Normal"/>
        <w:numPr>
          <w:ilvl w:val="1"/>
          <w:numId w:val="1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Armazena os produtos/doces da loja</w:t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DIAGRAMA ENTIDADE-RELACIONAMENTO (DER)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ind w:left="-141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9980" cy="458851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75" t="11249" r="7937" b="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85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sz w:val="28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8"/>
      <w:u w:val="none"/>
    </w:rPr>
  </w:style>
  <w:style w:type="character" w:styleId="ListLabel2">
    <w:name w:val="ListLabel 2"/>
    <w:qFormat/>
    <w:rPr>
      <w:sz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3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sz w:val="36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LibreOffice/5.1.4.2$Windows_x86 LibreOffice_project/f99d75f39f1c57ebdd7ffc5f42867c12031db97a</Application>
  <Pages>2</Pages>
  <Words>192</Words>
  <Characters>993</Characters>
  <CharactersWithSpaces>1180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2018-11-26T17:32:40Z</dcterms:modified>
  <cp:revision>1</cp:revision>
  <dc:subject/>
  <dc:title/>
</cp:coreProperties>
</file>