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94CF" w14:textId="77777777" w:rsidR="00845F75" w:rsidRPr="00B022D7" w:rsidRDefault="00845F75" w:rsidP="00845F75">
      <w:pPr>
        <w:rPr>
          <w:rFonts w:asciiTheme="majorHAnsi" w:hAnsiTheme="majorHAnsi" w:cstheme="majorHAnsi"/>
          <w:b/>
          <w:bCs/>
        </w:rPr>
      </w:pPr>
      <w:r w:rsidRPr="00B022D7">
        <w:rPr>
          <w:rFonts w:asciiTheme="majorHAnsi" w:hAnsiTheme="majorHAnsi" w:cstheme="majorHAnsi"/>
          <w:b/>
          <w:bCs/>
        </w:rPr>
        <w:t>SCCI/00569/2020</w:t>
      </w:r>
    </w:p>
    <w:p w14:paraId="35FEDDA4" w14:textId="77777777" w:rsidR="00845F75" w:rsidRPr="00B022D7" w:rsidRDefault="00845F75" w:rsidP="00845F75">
      <w:pPr>
        <w:rPr>
          <w:rFonts w:asciiTheme="majorHAnsi" w:hAnsiTheme="majorHAnsi" w:cstheme="majorHAnsi"/>
          <w:b/>
          <w:bCs/>
        </w:rPr>
      </w:pPr>
      <w:r w:rsidRPr="00B022D7">
        <w:rPr>
          <w:rFonts w:asciiTheme="majorHAnsi" w:hAnsiTheme="majorHAnsi" w:cstheme="majorHAnsi"/>
          <w:b/>
          <w:bCs/>
        </w:rPr>
        <w:t>BTCT</w:t>
      </w:r>
    </w:p>
    <w:p w14:paraId="417F530D" w14:textId="23CE2219" w:rsidR="00655A20" w:rsidRPr="00B022D7" w:rsidRDefault="00655A20" w:rsidP="00AF7CF7">
      <w:pPr>
        <w:spacing w:line="240" w:lineRule="auto"/>
        <w:jc w:val="center"/>
        <w:rPr>
          <w:rFonts w:asciiTheme="majorHAnsi" w:hAnsiTheme="majorHAnsi" w:cstheme="majorHAnsi"/>
        </w:rPr>
      </w:pPr>
      <w:proofErr w:type="spellStart"/>
      <w:r w:rsidRPr="00B022D7">
        <w:rPr>
          <w:rFonts w:asciiTheme="majorHAnsi" w:hAnsiTheme="majorHAnsi" w:cstheme="majorHAnsi"/>
          <w:b/>
          <w:bCs/>
        </w:rPr>
        <w:t>Mkulima</w:t>
      </w:r>
      <w:proofErr w:type="spellEnd"/>
      <w:r w:rsidRPr="00B022D7">
        <w:rPr>
          <w:rFonts w:asciiTheme="majorHAnsi" w:hAnsiTheme="majorHAnsi" w:cstheme="majorHAnsi"/>
          <w:b/>
          <w:bCs/>
        </w:rPr>
        <w:t xml:space="preserve"> Bora</w:t>
      </w:r>
    </w:p>
    <w:p w14:paraId="28090121" w14:textId="19A951BF" w:rsidR="00655A20" w:rsidRPr="00C76918" w:rsidRDefault="009306A0" w:rsidP="00AF7CF7">
      <w:pPr>
        <w:spacing w:line="240" w:lineRule="auto"/>
        <w:rPr>
          <w:rFonts w:cstheme="minorHAnsi"/>
          <w:sz w:val="24"/>
          <w:szCs w:val="24"/>
        </w:rPr>
      </w:pPr>
      <w:r w:rsidRPr="009306A0">
        <w:rPr>
          <w:rFonts w:cstheme="minorHAnsi"/>
          <w:sz w:val="24"/>
          <w:szCs w:val="24"/>
        </w:rPr>
        <w:t xml:space="preserve">Introducing </w:t>
      </w:r>
      <w:proofErr w:type="spellStart"/>
      <w:r>
        <w:rPr>
          <w:rFonts w:cstheme="minorHAnsi"/>
          <w:sz w:val="24"/>
          <w:szCs w:val="24"/>
        </w:rPr>
        <w:t>Mkulima</w:t>
      </w:r>
      <w:proofErr w:type="spellEnd"/>
      <w:r>
        <w:rPr>
          <w:rFonts w:cstheme="minorHAnsi"/>
          <w:sz w:val="24"/>
          <w:szCs w:val="24"/>
        </w:rPr>
        <w:t xml:space="preserve"> Bora</w:t>
      </w:r>
      <w:r w:rsidRPr="009306A0">
        <w:rPr>
          <w:rFonts w:cstheme="minorHAnsi"/>
          <w:sz w:val="24"/>
          <w:szCs w:val="24"/>
        </w:rPr>
        <w:t xml:space="preserve"> an all-in-one app revolutionizing the agricultural landscape</w:t>
      </w:r>
      <w:r w:rsidR="00845F75">
        <w:rPr>
          <w:rFonts w:cstheme="minorHAnsi"/>
          <w:sz w:val="24"/>
          <w:szCs w:val="24"/>
        </w:rPr>
        <w:t xml:space="preserve">. </w:t>
      </w:r>
      <w:r w:rsidRPr="009306A0">
        <w:rPr>
          <w:rFonts w:cstheme="minorHAnsi"/>
          <w:sz w:val="24"/>
          <w:szCs w:val="24"/>
        </w:rPr>
        <w:t xml:space="preserve">With </w:t>
      </w:r>
      <w:proofErr w:type="spellStart"/>
      <w:r>
        <w:rPr>
          <w:rFonts w:cstheme="minorHAnsi"/>
          <w:sz w:val="24"/>
          <w:szCs w:val="24"/>
        </w:rPr>
        <w:t>Mkulima</w:t>
      </w:r>
      <w:proofErr w:type="spellEnd"/>
      <w:r>
        <w:rPr>
          <w:rFonts w:cstheme="minorHAnsi"/>
          <w:sz w:val="24"/>
          <w:szCs w:val="24"/>
        </w:rPr>
        <w:t xml:space="preserve"> Bora</w:t>
      </w:r>
      <w:r w:rsidRPr="009306A0">
        <w:rPr>
          <w:rFonts w:cstheme="minorHAnsi"/>
          <w:sz w:val="24"/>
          <w:szCs w:val="24"/>
        </w:rPr>
        <w:t xml:space="preserve">, farmers gain access to hassle-free fertilizer distribution directly from the government, streamlining the process and ensuring they receive the support they need to boost their yields. Say goodbye to middlemen and welcome a farmer-to-consumer marketplace, enabling farmers to sell their produce directly to consumers, eliminating brokers and empowering farmers to set fair prices for their hard work. This not only benefits farmers by increasing their profits but also allows consumers to purchase farm-fresh products at lower costs.  </w:t>
      </w:r>
      <w:proofErr w:type="spellStart"/>
      <w:r>
        <w:rPr>
          <w:rFonts w:cstheme="minorHAnsi"/>
          <w:sz w:val="24"/>
          <w:szCs w:val="24"/>
        </w:rPr>
        <w:t>Mkulima</w:t>
      </w:r>
      <w:proofErr w:type="spellEnd"/>
      <w:r>
        <w:rPr>
          <w:rFonts w:cstheme="minorHAnsi"/>
          <w:sz w:val="24"/>
          <w:szCs w:val="24"/>
        </w:rPr>
        <w:t xml:space="preserve"> Bora </w:t>
      </w:r>
      <w:r w:rsidR="00AF7CF7">
        <w:rPr>
          <w:rFonts w:cstheme="minorHAnsi"/>
          <w:sz w:val="24"/>
          <w:szCs w:val="24"/>
        </w:rPr>
        <w:t xml:space="preserve">also </w:t>
      </w:r>
      <w:r w:rsidRPr="009306A0">
        <w:rPr>
          <w:rFonts w:cstheme="minorHAnsi"/>
          <w:sz w:val="24"/>
          <w:szCs w:val="24"/>
        </w:rPr>
        <w:t>offers a wealth of knowledge through insightful blogs and resources, helping them stay informed about the latest agricultural practices and techniques</w:t>
      </w:r>
      <w:r>
        <w:rPr>
          <w:rFonts w:cstheme="minorHAnsi"/>
          <w:sz w:val="24"/>
          <w:szCs w:val="24"/>
        </w:rPr>
        <w:t>.</w:t>
      </w:r>
    </w:p>
    <w:p w14:paraId="67B9A884" w14:textId="5F779156" w:rsidR="00655A20" w:rsidRPr="00C76918" w:rsidRDefault="00655A20" w:rsidP="00AF7CF7">
      <w:pPr>
        <w:spacing w:line="240" w:lineRule="auto"/>
        <w:rPr>
          <w:rFonts w:cstheme="minorHAnsi"/>
          <w:b/>
          <w:bCs/>
          <w:sz w:val="24"/>
          <w:szCs w:val="24"/>
        </w:rPr>
      </w:pPr>
      <w:r w:rsidRPr="00C76918">
        <w:rPr>
          <w:rFonts w:cstheme="minorHAnsi"/>
          <w:b/>
          <w:bCs/>
          <w:sz w:val="24"/>
          <w:szCs w:val="24"/>
        </w:rPr>
        <w:t>Problems that are being addressed</w:t>
      </w:r>
    </w:p>
    <w:p w14:paraId="03779BFA" w14:textId="3FC73A75" w:rsidR="00AF7CF7" w:rsidRDefault="009306A0" w:rsidP="00AF7CF7">
      <w:pPr>
        <w:spacing w:line="240" w:lineRule="auto"/>
        <w:rPr>
          <w:rFonts w:cstheme="minorHAnsi"/>
          <w:sz w:val="24"/>
          <w:szCs w:val="24"/>
        </w:rPr>
      </w:pPr>
      <w:r w:rsidRPr="009306A0">
        <w:rPr>
          <w:rFonts w:cstheme="minorHAnsi"/>
          <w:sz w:val="24"/>
          <w:szCs w:val="24"/>
        </w:rPr>
        <w:t xml:space="preserve">1. Lack of Access to </w:t>
      </w:r>
      <w:r>
        <w:rPr>
          <w:rFonts w:cstheme="minorHAnsi"/>
          <w:sz w:val="24"/>
          <w:szCs w:val="24"/>
        </w:rPr>
        <w:t>Government-Subsidized</w:t>
      </w:r>
      <w:r w:rsidRPr="009306A0">
        <w:rPr>
          <w:rFonts w:cstheme="minorHAnsi"/>
          <w:sz w:val="24"/>
          <w:szCs w:val="24"/>
        </w:rPr>
        <w:t xml:space="preserve"> Fertilizers: Many farmers struggle to obtain government-subsidized fertilizers due middlemen. </w:t>
      </w:r>
      <w:r w:rsidR="00845F75">
        <w:rPr>
          <w:rFonts w:cstheme="minorHAnsi"/>
          <w:sz w:val="24"/>
          <w:szCs w:val="24"/>
        </w:rPr>
        <w:t xml:space="preserve">This will </w:t>
      </w:r>
      <w:r w:rsidR="00AF7CF7">
        <w:rPr>
          <w:rFonts w:cstheme="minorHAnsi"/>
          <w:sz w:val="24"/>
          <w:szCs w:val="24"/>
        </w:rPr>
        <w:t>streamline</w:t>
      </w:r>
      <w:r w:rsidRPr="009306A0">
        <w:rPr>
          <w:rFonts w:cstheme="minorHAnsi"/>
          <w:sz w:val="24"/>
          <w:szCs w:val="24"/>
        </w:rPr>
        <w:t xml:space="preserve"> the fertilizer distribution process</w:t>
      </w:r>
    </w:p>
    <w:p w14:paraId="3C91FC37" w14:textId="77777777" w:rsidR="00AF7CF7" w:rsidRDefault="009306A0" w:rsidP="00AF7CF7">
      <w:pPr>
        <w:spacing w:line="240" w:lineRule="auto"/>
        <w:rPr>
          <w:rFonts w:cstheme="minorHAnsi"/>
          <w:sz w:val="24"/>
          <w:szCs w:val="24"/>
        </w:rPr>
      </w:pPr>
      <w:r w:rsidRPr="009306A0">
        <w:rPr>
          <w:rFonts w:cstheme="minorHAnsi"/>
          <w:sz w:val="24"/>
          <w:szCs w:val="24"/>
        </w:rPr>
        <w:t>2. Exploitative Middlemen and Brokers: Farmers often have to rely on intermediaries to sell their produce, leading to unfair pricing and reduced profits. The app eliminates middlemen, allowing farmers to directly connect with consumers, ensuring better returns for their hard work.</w:t>
      </w:r>
    </w:p>
    <w:p w14:paraId="55C8BFCA" w14:textId="591A631C" w:rsidR="009306A0" w:rsidRPr="009306A0" w:rsidRDefault="009306A0" w:rsidP="00AF7CF7">
      <w:pPr>
        <w:spacing w:line="240" w:lineRule="auto"/>
        <w:rPr>
          <w:rFonts w:cstheme="minorHAnsi"/>
          <w:sz w:val="24"/>
          <w:szCs w:val="24"/>
        </w:rPr>
      </w:pPr>
      <w:r w:rsidRPr="009306A0">
        <w:rPr>
          <w:rFonts w:cstheme="minorHAnsi"/>
          <w:sz w:val="24"/>
          <w:szCs w:val="24"/>
        </w:rPr>
        <w:t xml:space="preserve">3. High Consumer Prices: </w:t>
      </w:r>
      <w:r w:rsidR="00845F75">
        <w:rPr>
          <w:rFonts w:cstheme="minorHAnsi"/>
          <w:sz w:val="24"/>
          <w:szCs w:val="24"/>
        </w:rPr>
        <w:t xml:space="preserve">The app </w:t>
      </w:r>
      <w:r w:rsidRPr="009306A0">
        <w:rPr>
          <w:rFonts w:cstheme="minorHAnsi"/>
          <w:sz w:val="24"/>
          <w:szCs w:val="24"/>
        </w:rPr>
        <w:t>cuts out these intermediaries, making agricultural products more affordable for consumers.</w:t>
      </w:r>
    </w:p>
    <w:p w14:paraId="72E90022" w14:textId="156B8D35" w:rsidR="009306A0" w:rsidRPr="009306A0" w:rsidRDefault="009306A0" w:rsidP="00AF7CF7">
      <w:pPr>
        <w:spacing w:line="240" w:lineRule="auto"/>
        <w:rPr>
          <w:rFonts w:cstheme="minorHAnsi"/>
          <w:sz w:val="24"/>
          <w:szCs w:val="24"/>
        </w:rPr>
      </w:pPr>
      <w:r w:rsidRPr="009306A0">
        <w:rPr>
          <w:rFonts w:cstheme="minorHAnsi"/>
          <w:sz w:val="24"/>
          <w:szCs w:val="24"/>
        </w:rPr>
        <w:t xml:space="preserve">4. Limited Market Access: Small-scale farmers often face challenges reaching a broader market due to lack of infrastructure and resources. </w:t>
      </w:r>
      <w:proofErr w:type="spellStart"/>
      <w:r w:rsidR="00845F75">
        <w:rPr>
          <w:rFonts w:cstheme="minorHAnsi"/>
          <w:sz w:val="24"/>
          <w:szCs w:val="24"/>
        </w:rPr>
        <w:t>Mkulima</w:t>
      </w:r>
      <w:proofErr w:type="spellEnd"/>
      <w:r w:rsidR="00845F75">
        <w:rPr>
          <w:rFonts w:cstheme="minorHAnsi"/>
          <w:sz w:val="24"/>
          <w:szCs w:val="24"/>
        </w:rPr>
        <w:t xml:space="preserve"> Bora’s</w:t>
      </w:r>
      <w:r w:rsidRPr="009306A0">
        <w:rPr>
          <w:rFonts w:cstheme="minorHAnsi"/>
          <w:sz w:val="24"/>
          <w:szCs w:val="24"/>
        </w:rPr>
        <w:t xml:space="preserve"> farmer-to-consumer marketplace provides farmers with a platform to showcase and sell their products to a larger audience.</w:t>
      </w:r>
    </w:p>
    <w:p w14:paraId="2ABC9D72" w14:textId="7AC46E3D" w:rsidR="009306A0" w:rsidRPr="009306A0" w:rsidRDefault="00AF7CF7" w:rsidP="00AF7CF7">
      <w:pPr>
        <w:spacing w:line="240" w:lineRule="auto"/>
        <w:rPr>
          <w:rFonts w:cstheme="minorHAnsi"/>
          <w:sz w:val="24"/>
          <w:szCs w:val="24"/>
        </w:rPr>
      </w:pPr>
      <w:r>
        <w:rPr>
          <w:rFonts w:cstheme="minorHAnsi"/>
          <w:sz w:val="24"/>
          <w:szCs w:val="24"/>
        </w:rPr>
        <w:t>5</w:t>
      </w:r>
      <w:r w:rsidR="009306A0" w:rsidRPr="009306A0">
        <w:rPr>
          <w:rFonts w:cstheme="minorHAnsi"/>
          <w:sz w:val="24"/>
          <w:szCs w:val="24"/>
        </w:rPr>
        <w:t xml:space="preserve">. Knowledge Gap: </w:t>
      </w:r>
      <w:r w:rsidR="00845F75">
        <w:rPr>
          <w:rFonts w:cstheme="minorHAnsi"/>
          <w:sz w:val="24"/>
          <w:szCs w:val="24"/>
        </w:rPr>
        <w:t xml:space="preserve">The blogs and other resources such as </w:t>
      </w:r>
      <w:r w:rsidR="00845F75" w:rsidRPr="00845F75">
        <w:rPr>
          <w:rFonts w:cstheme="minorHAnsi"/>
          <w:sz w:val="24"/>
          <w:szCs w:val="24"/>
        </w:rPr>
        <w:t>Weather Monitoring and Advisory</w:t>
      </w:r>
      <w:r w:rsidR="00845F75">
        <w:rPr>
          <w:rFonts w:cstheme="minorHAnsi"/>
          <w:sz w:val="24"/>
          <w:szCs w:val="24"/>
        </w:rPr>
        <w:t xml:space="preserve"> </w:t>
      </w:r>
      <w:r w:rsidR="009306A0" w:rsidRPr="009306A0">
        <w:rPr>
          <w:rFonts w:cstheme="minorHAnsi"/>
          <w:sz w:val="24"/>
          <w:szCs w:val="24"/>
        </w:rPr>
        <w:t>bridges this gap by offering informative blogs and resources</w:t>
      </w:r>
      <w:r w:rsidR="00B022D7">
        <w:rPr>
          <w:rFonts w:cstheme="minorHAnsi"/>
          <w:sz w:val="24"/>
          <w:szCs w:val="24"/>
        </w:rPr>
        <w:t xml:space="preserve"> by doing this</w:t>
      </w:r>
      <w:r w:rsidR="009306A0" w:rsidRPr="009306A0">
        <w:rPr>
          <w:rFonts w:cstheme="minorHAnsi"/>
          <w:sz w:val="24"/>
          <w:szCs w:val="24"/>
        </w:rPr>
        <w:t xml:space="preserve"> </w:t>
      </w:r>
      <w:proofErr w:type="spellStart"/>
      <w:r w:rsidR="009306A0" w:rsidRPr="009306A0">
        <w:rPr>
          <w:rFonts w:cstheme="minorHAnsi"/>
          <w:sz w:val="24"/>
          <w:szCs w:val="24"/>
        </w:rPr>
        <w:t>farmersmake</w:t>
      </w:r>
      <w:proofErr w:type="spellEnd"/>
      <w:r w:rsidR="009306A0" w:rsidRPr="009306A0">
        <w:rPr>
          <w:rFonts w:cstheme="minorHAnsi"/>
          <w:sz w:val="24"/>
          <w:szCs w:val="24"/>
        </w:rPr>
        <w:t xml:space="preserve"> informed decisions and improve their farming techniques.</w:t>
      </w:r>
    </w:p>
    <w:p w14:paraId="7C18CE8A" w14:textId="6975BED9" w:rsidR="00655A20" w:rsidRDefault="00C76918" w:rsidP="00AF7CF7">
      <w:pPr>
        <w:spacing w:line="240" w:lineRule="auto"/>
        <w:rPr>
          <w:rFonts w:cstheme="minorHAnsi"/>
          <w:b/>
          <w:bCs/>
          <w:sz w:val="24"/>
          <w:szCs w:val="24"/>
        </w:rPr>
      </w:pPr>
      <w:r w:rsidRPr="00C76918">
        <w:rPr>
          <w:rFonts w:cstheme="minorHAnsi"/>
          <w:b/>
          <w:bCs/>
          <w:sz w:val="24"/>
          <w:szCs w:val="24"/>
        </w:rPr>
        <w:t>f</w:t>
      </w:r>
      <w:r w:rsidRPr="00C76918">
        <w:rPr>
          <w:rFonts w:cstheme="minorHAnsi"/>
          <w:b/>
          <w:bCs/>
          <w:sz w:val="24"/>
          <w:szCs w:val="24"/>
        </w:rPr>
        <w:t>eatures/functions that you will implement</w:t>
      </w:r>
    </w:p>
    <w:p w14:paraId="741193AE" w14:textId="7FBECEA6" w:rsidR="008A6D42" w:rsidRPr="008A6D42" w:rsidRDefault="008A6D42" w:rsidP="00AF7CF7">
      <w:pPr>
        <w:pStyle w:val="ListParagraph"/>
        <w:numPr>
          <w:ilvl w:val="0"/>
          <w:numId w:val="1"/>
        </w:numPr>
        <w:spacing w:line="240" w:lineRule="auto"/>
        <w:rPr>
          <w:rFonts w:cstheme="minorHAnsi"/>
          <w:sz w:val="24"/>
          <w:szCs w:val="24"/>
        </w:rPr>
      </w:pPr>
      <w:r w:rsidRPr="008A6D42">
        <w:rPr>
          <w:rFonts w:cstheme="minorHAnsi"/>
          <w:sz w:val="24"/>
          <w:szCs w:val="24"/>
        </w:rPr>
        <w:t>Fertilizer Distribution Module</w:t>
      </w:r>
    </w:p>
    <w:p w14:paraId="0971C2D6" w14:textId="4AB9B0E0" w:rsidR="008417CA" w:rsidRPr="008A6D42" w:rsidRDefault="008A6D42" w:rsidP="00AF7CF7">
      <w:pPr>
        <w:pStyle w:val="ListParagraph"/>
        <w:numPr>
          <w:ilvl w:val="0"/>
          <w:numId w:val="1"/>
        </w:numPr>
        <w:spacing w:line="240" w:lineRule="auto"/>
        <w:rPr>
          <w:rFonts w:cstheme="minorHAnsi"/>
          <w:sz w:val="24"/>
          <w:szCs w:val="24"/>
        </w:rPr>
      </w:pPr>
      <w:r w:rsidRPr="008A6D42">
        <w:rPr>
          <w:rFonts w:cstheme="minorHAnsi"/>
          <w:sz w:val="24"/>
          <w:szCs w:val="24"/>
        </w:rPr>
        <w:t>Farmer-to-Consumer Marketplace</w:t>
      </w:r>
    </w:p>
    <w:p w14:paraId="7E1A0122" w14:textId="2BC8F1B3" w:rsidR="008417CA" w:rsidRPr="008A6D42" w:rsidRDefault="008A6D42" w:rsidP="00AF7CF7">
      <w:pPr>
        <w:pStyle w:val="ListParagraph"/>
        <w:numPr>
          <w:ilvl w:val="0"/>
          <w:numId w:val="1"/>
        </w:numPr>
        <w:spacing w:line="240" w:lineRule="auto"/>
        <w:rPr>
          <w:rFonts w:cstheme="minorHAnsi"/>
          <w:sz w:val="24"/>
          <w:szCs w:val="24"/>
        </w:rPr>
      </w:pPr>
      <w:r w:rsidRPr="008A6D42">
        <w:rPr>
          <w:rFonts w:cstheme="minorHAnsi"/>
          <w:sz w:val="24"/>
          <w:szCs w:val="24"/>
        </w:rPr>
        <w:t>Order and Payment Management</w:t>
      </w:r>
    </w:p>
    <w:p w14:paraId="50715A78" w14:textId="27A87EF8" w:rsidR="008A6D42" w:rsidRPr="008A6D42" w:rsidRDefault="008A6D42" w:rsidP="00AF7CF7">
      <w:pPr>
        <w:pStyle w:val="ListParagraph"/>
        <w:numPr>
          <w:ilvl w:val="0"/>
          <w:numId w:val="1"/>
        </w:numPr>
        <w:spacing w:line="240" w:lineRule="auto"/>
        <w:rPr>
          <w:rFonts w:cstheme="minorHAnsi"/>
          <w:sz w:val="24"/>
          <w:szCs w:val="24"/>
        </w:rPr>
      </w:pPr>
      <w:r w:rsidRPr="008A6D42">
        <w:rPr>
          <w:rFonts w:cstheme="minorHAnsi"/>
          <w:sz w:val="24"/>
          <w:szCs w:val="24"/>
        </w:rPr>
        <w:t>Ratings and Reviews</w:t>
      </w:r>
    </w:p>
    <w:p w14:paraId="7E73F7AA" w14:textId="1013535A" w:rsidR="008417CA" w:rsidRPr="008A6D42" w:rsidRDefault="008A6D42" w:rsidP="00AF7CF7">
      <w:pPr>
        <w:pStyle w:val="ListParagraph"/>
        <w:numPr>
          <w:ilvl w:val="0"/>
          <w:numId w:val="1"/>
        </w:numPr>
        <w:spacing w:line="240" w:lineRule="auto"/>
        <w:rPr>
          <w:rFonts w:cstheme="minorHAnsi"/>
          <w:sz w:val="24"/>
          <w:szCs w:val="24"/>
        </w:rPr>
      </w:pPr>
      <w:r w:rsidRPr="008A6D42">
        <w:rPr>
          <w:rFonts w:cstheme="minorHAnsi"/>
          <w:sz w:val="24"/>
          <w:szCs w:val="24"/>
        </w:rPr>
        <w:t xml:space="preserve">Pest and Disease </w:t>
      </w:r>
      <w:proofErr w:type="spellStart"/>
      <w:r w:rsidRPr="008A6D42">
        <w:rPr>
          <w:rFonts w:cstheme="minorHAnsi"/>
          <w:sz w:val="24"/>
          <w:szCs w:val="24"/>
        </w:rPr>
        <w:t>Alerts</w:t>
      </w:r>
      <w:r w:rsidRPr="008A6D42">
        <w:rPr>
          <w:rFonts w:cstheme="minorHAnsi"/>
          <w:sz w:val="24"/>
          <w:szCs w:val="24"/>
        </w:rPr>
        <w:t>Blogs</w:t>
      </w:r>
      <w:proofErr w:type="spellEnd"/>
    </w:p>
    <w:p w14:paraId="261431DB" w14:textId="65F02B2B" w:rsidR="008A6D42" w:rsidRPr="008A6D42" w:rsidRDefault="008A6D42" w:rsidP="00AF7CF7">
      <w:pPr>
        <w:pStyle w:val="ListParagraph"/>
        <w:numPr>
          <w:ilvl w:val="0"/>
          <w:numId w:val="1"/>
        </w:numPr>
        <w:spacing w:line="240" w:lineRule="auto"/>
        <w:rPr>
          <w:rFonts w:cstheme="minorHAnsi"/>
          <w:sz w:val="24"/>
          <w:szCs w:val="24"/>
        </w:rPr>
      </w:pPr>
      <w:r w:rsidRPr="008A6D42">
        <w:rPr>
          <w:rFonts w:cstheme="minorHAnsi"/>
          <w:sz w:val="24"/>
          <w:szCs w:val="24"/>
        </w:rPr>
        <w:t>Weather Monitoring and Advisory</w:t>
      </w:r>
    </w:p>
    <w:p w14:paraId="12498636" w14:textId="457AD6AF" w:rsidR="00655A20" w:rsidRDefault="002375F6" w:rsidP="00AF7CF7">
      <w:pPr>
        <w:spacing w:line="240" w:lineRule="auto"/>
        <w:rPr>
          <w:rFonts w:cstheme="minorHAnsi"/>
          <w:b/>
          <w:bCs/>
          <w:sz w:val="24"/>
          <w:szCs w:val="24"/>
        </w:rPr>
      </w:pPr>
      <w:r>
        <w:rPr>
          <w:rFonts w:cstheme="minorHAnsi"/>
          <w:b/>
          <w:bCs/>
          <w:sz w:val="24"/>
          <w:szCs w:val="24"/>
        </w:rPr>
        <w:t>Risks</w:t>
      </w:r>
    </w:p>
    <w:p w14:paraId="19C58BFC" w14:textId="4223D908" w:rsidR="002375F6" w:rsidRDefault="002375F6" w:rsidP="00AF7CF7">
      <w:pPr>
        <w:pStyle w:val="ListParagraph"/>
        <w:numPr>
          <w:ilvl w:val="0"/>
          <w:numId w:val="3"/>
        </w:numPr>
        <w:spacing w:line="240" w:lineRule="auto"/>
        <w:rPr>
          <w:rFonts w:cstheme="minorHAnsi"/>
          <w:sz w:val="24"/>
          <w:szCs w:val="24"/>
        </w:rPr>
      </w:pPr>
      <w:r>
        <w:rPr>
          <w:rFonts w:cstheme="minorHAnsi"/>
          <w:sz w:val="24"/>
          <w:szCs w:val="24"/>
        </w:rPr>
        <w:t>For the application to be effective most people have to join which is  difficult</w:t>
      </w:r>
      <w:r w:rsidR="00B022D7">
        <w:rPr>
          <w:rFonts w:cstheme="minorHAnsi"/>
          <w:sz w:val="24"/>
          <w:szCs w:val="24"/>
        </w:rPr>
        <w:t xml:space="preserve"> to manage</w:t>
      </w:r>
    </w:p>
    <w:sectPr w:rsidR="0023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23BC"/>
    <w:multiLevelType w:val="hybridMultilevel"/>
    <w:tmpl w:val="339C4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21E30"/>
    <w:multiLevelType w:val="hybridMultilevel"/>
    <w:tmpl w:val="8EE6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50015"/>
    <w:multiLevelType w:val="hybridMultilevel"/>
    <w:tmpl w:val="8182B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472747">
    <w:abstractNumId w:val="1"/>
  </w:num>
  <w:num w:numId="2" w16cid:durableId="998927119">
    <w:abstractNumId w:val="2"/>
  </w:num>
  <w:num w:numId="3" w16cid:durableId="39729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20"/>
    <w:rsid w:val="002375F6"/>
    <w:rsid w:val="002B414B"/>
    <w:rsid w:val="00655A20"/>
    <w:rsid w:val="008417CA"/>
    <w:rsid w:val="00845F75"/>
    <w:rsid w:val="008A6D42"/>
    <w:rsid w:val="009306A0"/>
    <w:rsid w:val="00AF7CF7"/>
    <w:rsid w:val="00B022D7"/>
    <w:rsid w:val="00C7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238F"/>
  <w15:chartTrackingRefBased/>
  <w15:docId w15:val="{23321269-7512-437C-8551-47CF36B4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2023-07-15T22:03:00Z</dcterms:created>
  <dcterms:modified xsi:type="dcterms:W3CDTF">2023-07-16T21:56:00Z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9f8ca947-539c-4a5f-83b9-b80cc7853ee9</vt:lpwstr>
  </property>
</Properties>
</file>