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Analisis</w:t>
      </w:r>
    </w:p>
    <w:bookmarkStart w:id="20" w:name="importar-la-data"/>
    <w:p>
      <w:pPr>
        <w:pStyle w:val="Heading2"/>
      </w:pPr>
      <w:r>
        <w:t xml:space="preserve">Importar la Data</w:t>
      </w:r>
    </w:p>
    <w:p>
      <w:pPr>
        <w:pStyle w:val="FirstParagraph"/>
      </w:pPr>
      <w:r>
        <w:t xml:space="preserve">Para esto es necesario la library</w:t>
      </w:r>
      <w:r>
        <w:t xml:space="preserve"> </w:t>
      </w:r>
      <w:r>
        <w:t xml:space="preserve">“</w:t>
      </w:r>
      <w:r>
        <w:t xml:space="preserve">readxl</w:t>
      </w:r>
      <w:r>
        <w:t xml:space="preserve">”</w:t>
      </w:r>
      <w:r>
        <w:t xml:space="preserve">, de ahi creamos la data a un data frame</w:t>
      </w:r>
      <w:r>
        <w:t xml:space="preserve"> </w:t>
      </w:r>
      <w:r>
        <w:t xml:space="preserve">siguiente, usamos el</w:t>
      </w:r>
      <w:r>
        <w:t xml:space="preserve"> </w:t>
      </w:r>
      <w:r>
        <w:t xml:space="preserve">“</w:t>
      </w:r>
      <w:r>
        <w:t xml:space="preserve">view</w:t>
      </w:r>
      <w:r>
        <w:t xml:space="preserve">”</w:t>
      </w:r>
      <w:r>
        <w:t xml:space="preserve"> </w:t>
      </w:r>
      <w:r>
        <w:t xml:space="preserve">para verlo, y el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hara que pongamos la data mas rapido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FV_perfiles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"FV_perfiles.xlsx"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"Hoja1"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(FV_perfiles)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(FV_perfiles)</w:t>
      </w:r>
    </w:p>
    <w:bookmarkEnd w:id="20"/>
    <w:bookmarkStart w:id="21" w:name="ajustar-la-data-en-factores-y-subsets"/>
    <w:p>
      <w:pPr>
        <w:pStyle w:val="Heading2"/>
      </w:pPr>
      <w:r>
        <w:t xml:space="preserve">Ajustar la data en factores y subsets</w:t>
      </w:r>
    </w:p>
    <w:p>
      <w:pPr>
        <w:pStyle w:val="FirstParagraph"/>
      </w:pPr>
      <w:r>
        <w:t xml:space="preserve">En ciertas ocaciones la data no esta en factores y puede estar en caracteres</w:t>
      </w:r>
      <w:r>
        <w:t xml:space="preserve"> </w:t>
      </w:r>
      <w:r>
        <w:t xml:space="preserve">o numericos, sera necesario</w:t>
      </w:r>
      <w:r>
        <w:t xml:space="preserve"> </w:t>
      </w:r>
      <w:r>
        <w:t xml:space="preserve">convertilo a factores para ciertos analisis estadisticos.</w:t>
      </w:r>
    </w:p>
    <w:p>
      <w:pPr>
        <w:pStyle w:val="BodyText"/>
      </w:pPr>
      <w:r>
        <w:t xml:space="preserve">por ejemplo podemos checar la variable</w:t>
      </w:r>
      <w:r>
        <w:t xml:space="preserve"> </w:t>
      </w:r>
      <w:r>
        <w:t xml:space="preserve">“</w:t>
      </w:r>
      <w:r>
        <w:t xml:space="preserve">Sexo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(FV_perfiles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Sexo)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FirstParagraph"/>
      </w:pPr>
      <w:r>
        <w:t xml:space="preserve">De la misma manerera vamos a checar la variable</w:t>
      </w:r>
      <w:r>
        <w:t xml:space="preserve"> </w:t>
      </w:r>
      <w:r>
        <w:t xml:space="preserve">“</w:t>
      </w:r>
      <w:r>
        <w:t xml:space="preserve">Deporte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(FV_perfiles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Deporte)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FirstParagraph"/>
      </w:pPr>
      <w:r>
        <w:t xml:space="preserve">En este bonche de codigo recodificamos las variables para que sean</w:t>
      </w:r>
      <w:r>
        <w:t xml:space="preserve"> </w:t>
      </w:r>
      <w:r>
        <w:t xml:space="preserve">“</w:t>
      </w:r>
      <w:r>
        <w:t xml:space="preserve">factores</w:t>
      </w:r>
      <w:r>
        <w:t xml:space="preserve">”</w:t>
      </w:r>
      <w:r>
        <w:t xml:space="preserve"> </w:t>
      </w:r>
      <w:r>
        <w:t xml:space="preserve">en vez de que sean caracteres o numericas, ya que esto sera necesario para</w:t>
      </w:r>
      <w:r>
        <w:t xml:space="preserve"> </w:t>
      </w:r>
      <w:r>
        <w:t xml:space="preserve">algunos de los tests</w:t>
      </w:r>
      <w:r>
        <w:t xml:space="preserve"> </w:t>
      </w:r>
      <w:r>
        <w:t xml:space="preserve">y figuras.</w:t>
      </w:r>
    </w:p>
    <w:p>
      <w:pPr>
        <w:pStyle w:val="BodyText"/>
      </w:pPr>
      <w:r>
        <w:t xml:space="preserve">Para facilitar este proceso necesitamos el paquete tidyverse o dplyr que nos</w:t>
      </w:r>
      <w:r>
        <w:t xml:space="preserve"> </w:t>
      </w:r>
      <w:r>
        <w:t xml:space="preserve">permitiran manipular la data.</w:t>
      </w:r>
      <w:r>
        <w:t xml:space="preserve"> </w:t>
      </w:r>
      <w:r>
        <w:t xml:space="preserve">Mutate significa que transformaremos la data, recode_factor significa que la</w:t>
      </w:r>
      <w:r>
        <w:t xml:space="preserve"> </w:t>
      </w:r>
      <w:r>
        <w:t xml:space="preserve">recodificaremos a un factor, finalmente</w:t>
      </w:r>
      <w:r>
        <w:t xml:space="preserve"> </w:t>
      </w:r>
      <w:r>
        <w:t xml:space="preserve">definimos los factores, en el caso de</w:t>
      </w:r>
      <w:r>
        <w:t xml:space="preserve"> </w:t>
      </w:r>
      <w:r>
        <w:t xml:space="preserve">“</w:t>
      </w:r>
      <w:r>
        <w:t xml:space="preserve">Sexo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hombre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mujer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finalmente el operador %&gt;% nos permite usarlo como una pipa y hacer varios</w:t>
      </w:r>
      <w:r>
        <w:t xml:space="preserve"> </w:t>
      </w:r>
      <w:r>
        <w:t xml:space="preserve">analisis dentro de un argumento.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FV_perfiles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FV_perfiles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Sexo=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(Sexo,</w:t>
      </w:r>
      <w:r>
        <w:rPr>
          <w:rStyle w:val="AttributeTok"/>
        </w:rPr>
        <w:t xml:space="preserve">Hombre=</w:t>
      </w:r>
      <w:r>
        <w:rPr>
          <w:rStyle w:val="StringTok"/>
        </w:rPr>
        <w:t xml:space="preserve">"Hombre"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Mujer=</w:t>
      </w:r>
      <w:r>
        <w:rPr>
          <w:rStyle w:val="StringTok"/>
        </w:rPr>
        <w:t xml:space="preserve">"Mujer"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Deporte=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(Deporte,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Lucha=</w:t>
      </w:r>
      <w:r>
        <w:rPr>
          <w:rStyle w:val="StringTok"/>
        </w:rPr>
        <w:t xml:space="preserve">"Lucha"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Judo=</w:t>
      </w:r>
      <w:r>
        <w:rPr>
          <w:rStyle w:val="StringTok"/>
        </w:rPr>
        <w:t xml:space="preserve">"Judo"</w:t>
      </w:r>
      <w:r>
        <w:rPr>
          <w:rStyle w:val="NormalTok"/>
        </w:rPr>
        <w:t xml:space="preserve">)) </w:t>
      </w:r>
    </w:p>
    <w:p>
      <w:pPr>
        <w:pStyle w:val="FirstParagraph"/>
      </w:pPr>
      <w:r>
        <w:t xml:space="preserve">Ahora podemos checar Deporte y Sexo y ver que ya son factores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(FV_perfiles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Deporte)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(FV_perfiles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Sexo)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Analisis</dc:title>
  <dc:creator/>
  <cp:keywords/>
  <dcterms:created xsi:type="dcterms:W3CDTF">2021-09-06T22:10:11Z</dcterms:created>
  <dcterms:modified xsi:type="dcterms:W3CDTF">2021-09-06T22:10:11Z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