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3BAC6" w14:textId="63529EF3" w:rsidR="00592A06" w:rsidRDefault="00592A06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ETEC de Santa Isabel</w:t>
      </w:r>
    </w:p>
    <w:p w14:paraId="33B64B96" w14:textId="77777777" w:rsidR="00592A06" w:rsidRDefault="00592A06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975295D" w14:textId="77777777" w:rsidR="00DA20A5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224852AB" w14:textId="77777777" w:rsidR="00DA20A5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E04E937" w14:textId="7CFDD4A5" w:rsidR="00592A06" w:rsidRDefault="00A7572E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  <w:proofErr w:type="spellStart"/>
      <w:r>
        <w:rPr>
          <w:rFonts w:ascii="Arial" w:hAnsi="Arial" w:cs="Arial"/>
          <w:b/>
          <w:bCs/>
          <w:sz w:val="32"/>
          <w:szCs w:val="32"/>
        </w:rPr>
        <w:t>Angelo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Rocha</w:t>
      </w:r>
      <w:r w:rsidR="00592A06">
        <w:rPr>
          <w:rFonts w:ascii="Arial" w:hAnsi="Arial" w:cs="Arial"/>
          <w:b/>
          <w:bCs/>
          <w:sz w:val="32"/>
          <w:szCs w:val="32"/>
        </w:rPr>
        <w:t xml:space="preserve"> Andrade</w:t>
      </w:r>
    </w:p>
    <w:p w14:paraId="1B8FF6DA" w14:textId="77777777" w:rsidR="00592A06" w:rsidRDefault="00592A06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1F5C8090" w14:textId="3F182CF1" w:rsidR="00592A06" w:rsidRDefault="00A7572E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Pedro Augusto</w:t>
      </w:r>
      <w:r w:rsidR="00592A06">
        <w:rPr>
          <w:rFonts w:ascii="Arial" w:hAnsi="Arial" w:cs="Arial"/>
          <w:b/>
          <w:bCs/>
          <w:sz w:val="32"/>
          <w:szCs w:val="32"/>
        </w:rPr>
        <w:t xml:space="preserve"> de Carvalho Braz</w:t>
      </w:r>
    </w:p>
    <w:p w14:paraId="458FF789" w14:textId="77777777" w:rsidR="00592A06" w:rsidRDefault="00592A06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br/>
        <w:t>Samuel da Silva Neves</w:t>
      </w:r>
    </w:p>
    <w:p w14:paraId="281E4C73" w14:textId="77777777" w:rsidR="00DA20A5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32C6C014" w14:textId="77777777" w:rsidR="00DA20A5" w:rsidRDefault="00DA20A5" w:rsidP="00DA20A5">
      <w:pPr>
        <w:rPr>
          <w:rFonts w:ascii="Arial" w:hAnsi="Arial" w:cs="Arial"/>
          <w:b/>
          <w:bCs/>
          <w:sz w:val="32"/>
          <w:szCs w:val="32"/>
        </w:rPr>
      </w:pPr>
    </w:p>
    <w:p w14:paraId="5CA61B55" w14:textId="77777777" w:rsidR="00DA20A5" w:rsidRDefault="00DA20A5" w:rsidP="00DA20A5">
      <w:pPr>
        <w:rPr>
          <w:rFonts w:ascii="Arial" w:hAnsi="Arial" w:cs="Arial"/>
          <w:b/>
          <w:bCs/>
          <w:sz w:val="32"/>
          <w:szCs w:val="32"/>
        </w:rPr>
      </w:pPr>
    </w:p>
    <w:p w14:paraId="5C64CB79" w14:textId="77777777" w:rsidR="00DA20A5" w:rsidRDefault="00DA20A5" w:rsidP="00DA20A5">
      <w:pPr>
        <w:rPr>
          <w:rFonts w:ascii="Arial" w:hAnsi="Arial" w:cs="Arial"/>
          <w:b/>
          <w:bCs/>
          <w:sz w:val="32"/>
          <w:szCs w:val="32"/>
        </w:rPr>
      </w:pPr>
    </w:p>
    <w:p w14:paraId="2071598A" w14:textId="77777777" w:rsidR="00DA20A5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BD6B3E4" w14:textId="77777777" w:rsidR="00DA20A5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</w:p>
    <w:p w14:paraId="76F8E5AC" w14:textId="34E3CB4D" w:rsidR="00592A06" w:rsidRDefault="00DA20A5" w:rsidP="00592A06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Site de Gerenciamento de Senhas – IW2</w:t>
      </w:r>
    </w:p>
    <w:p w14:paraId="7E1A52ED" w14:textId="77777777" w:rsidR="00976499" w:rsidRDefault="00976499">
      <w:pPr>
        <w:rPr>
          <w:rFonts w:ascii="Arial" w:hAnsi="Arial" w:cs="Arial"/>
          <w:b/>
          <w:bCs/>
          <w:sz w:val="32"/>
          <w:szCs w:val="32"/>
        </w:rPr>
      </w:pPr>
    </w:p>
    <w:p w14:paraId="3B452DCB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157A4878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5EF503BC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42C087DB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070A02D1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211057AA" w14:textId="0A4EEA32" w:rsidR="00DA20A5" w:rsidRDefault="00DA20A5" w:rsidP="00DA20A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Santa Isabel</w:t>
      </w:r>
    </w:p>
    <w:p w14:paraId="13D67EC5" w14:textId="3F5CF4B7" w:rsidR="00DA20A5" w:rsidRDefault="00DA20A5" w:rsidP="00DA20A5">
      <w:pPr>
        <w:jc w:val="center"/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2026</w:t>
      </w:r>
    </w:p>
    <w:p w14:paraId="30FEDB80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7C208E34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78D21FB4" w14:textId="77777777" w:rsidR="00DA20A5" w:rsidRDefault="00DA20A5">
      <w:pPr>
        <w:rPr>
          <w:rFonts w:ascii="Arial" w:hAnsi="Arial" w:cs="Arial"/>
          <w:b/>
          <w:bCs/>
          <w:sz w:val="32"/>
          <w:szCs w:val="32"/>
        </w:rPr>
      </w:pPr>
    </w:p>
    <w:p w14:paraId="4C7F48FF" w14:textId="07FC6598" w:rsidR="00976499" w:rsidRDefault="0097649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Site: Jericó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Password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Management</w:t>
      </w:r>
    </w:p>
    <w:p w14:paraId="23DFB996" w14:textId="10FAE6B2" w:rsidR="00976499" w:rsidRDefault="00976499">
      <w:pPr>
        <w:rPr>
          <w:rFonts w:ascii="Arial" w:hAnsi="Arial" w:cs="Arial"/>
          <w:b/>
          <w:bCs/>
          <w:sz w:val="32"/>
          <w:szCs w:val="32"/>
        </w:rPr>
      </w:pPr>
    </w:p>
    <w:p w14:paraId="7AC5F43F" w14:textId="262391E4" w:rsidR="00976499" w:rsidRDefault="0097649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Slogan: “As muralhas reconhecem o dono.”</w:t>
      </w:r>
    </w:p>
    <w:p w14:paraId="5437F38F" w14:textId="77777777" w:rsidR="00976499" w:rsidRDefault="00976499">
      <w:pPr>
        <w:rPr>
          <w:rFonts w:ascii="Arial" w:hAnsi="Arial" w:cs="Arial"/>
          <w:b/>
          <w:bCs/>
          <w:sz w:val="32"/>
          <w:szCs w:val="32"/>
        </w:rPr>
      </w:pPr>
    </w:p>
    <w:p w14:paraId="476F7936" w14:textId="2091CE0E" w:rsidR="00976499" w:rsidRDefault="00976499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Logo: Não decidida</w:t>
      </w:r>
    </w:p>
    <w:p w14:paraId="129CE578" w14:textId="77777777" w:rsidR="00944AA2" w:rsidRDefault="00944AA2">
      <w:pPr>
        <w:rPr>
          <w:rFonts w:ascii="Arial" w:hAnsi="Arial" w:cs="Arial"/>
          <w:b/>
          <w:bCs/>
          <w:sz w:val="32"/>
          <w:szCs w:val="32"/>
        </w:rPr>
      </w:pPr>
    </w:p>
    <w:p w14:paraId="546F362C" w14:textId="16E874D5" w:rsidR="00944AA2" w:rsidRDefault="00944AA2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>Telas:</w:t>
      </w:r>
      <w:r>
        <w:rPr>
          <w:rFonts w:ascii="Arial" w:hAnsi="Arial" w:cs="Arial"/>
          <w:b/>
          <w:bCs/>
          <w:sz w:val="32"/>
          <w:szCs w:val="32"/>
        </w:rPr>
        <w:br/>
      </w:r>
      <w:r>
        <w:rPr>
          <w:rFonts w:ascii="Arial" w:hAnsi="Arial" w:cs="Arial"/>
          <w:b/>
          <w:bCs/>
          <w:sz w:val="32"/>
          <w:szCs w:val="32"/>
        </w:rPr>
        <w:br/>
        <w:t>Login:</w:t>
      </w:r>
    </w:p>
    <w:p w14:paraId="408DD6C4" w14:textId="77777777" w:rsidR="00944AA2" w:rsidRDefault="00944AA2">
      <w:pPr>
        <w:rPr>
          <w:rFonts w:ascii="Arial" w:hAnsi="Arial" w:cs="Arial"/>
          <w:b/>
          <w:bCs/>
          <w:sz w:val="32"/>
          <w:szCs w:val="32"/>
        </w:rPr>
      </w:pPr>
    </w:p>
    <w:p w14:paraId="5ECFD69E" w14:textId="05619154" w:rsidR="00976499" w:rsidRDefault="003E5CCB">
      <w:pPr>
        <w:rPr>
          <w:rFonts w:ascii="Arial" w:hAnsi="Arial" w:cs="Arial"/>
          <w:b/>
          <w:bCs/>
          <w:sz w:val="32"/>
          <w:szCs w:val="32"/>
        </w:rPr>
      </w:pPr>
      <w:r>
        <w:rPr>
          <w:rFonts w:ascii="Arial" w:hAnsi="Arial" w:cs="Arial"/>
          <w:b/>
          <w:bCs/>
          <w:sz w:val="32"/>
          <w:szCs w:val="32"/>
        </w:rPr>
        <w:t xml:space="preserve">A página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contem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1 </w:t>
      </w:r>
      <w:proofErr w:type="spellStart"/>
      <w:r>
        <w:rPr>
          <w:rFonts w:ascii="Arial" w:hAnsi="Arial" w:cs="Arial"/>
          <w:b/>
          <w:bCs/>
          <w:sz w:val="32"/>
          <w:szCs w:val="32"/>
        </w:rPr>
        <w:t>form</w:t>
      </w:r>
      <w:proofErr w:type="spellEnd"/>
      <w:r>
        <w:rPr>
          <w:rFonts w:ascii="Arial" w:hAnsi="Arial" w:cs="Arial"/>
          <w:b/>
          <w:bCs/>
          <w:sz w:val="32"/>
          <w:szCs w:val="32"/>
        </w:rPr>
        <w:t xml:space="preserve"> que serve para que o usuário cadastre no site usando a sua própria conta que pode ser acessada através dessa página</w:t>
      </w:r>
      <w:r w:rsidR="00CA365E">
        <w:rPr>
          <w:rFonts w:ascii="Arial" w:hAnsi="Arial" w:cs="Arial"/>
          <w:b/>
          <w:bCs/>
          <w:sz w:val="32"/>
          <w:szCs w:val="32"/>
        </w:rPr>
        <w:t>.</w:t>
      </w:r>
    </w:p>
    <w:p w14:paraId="271C4636" w14:textId="77777777" w:rsidR="00CA365E" w:rsidRPr="00976499" w:rsidRDefault="00CA365E">
      <w:pPr>
        <w:rPr>
          <w:rFonts w:ascii="Arial" w:hAnsi="Arial" w:cs="Arial"/>
          <w:b/>
          <w:bCs/>
          <w:sz w:val="32"/>
          <w:szCs w:val="32"/>
        </w:rPr>
      </w:pPr>
    </w:p>
    <w:sectPr w:rsidR="00CA365E" w:rsidRPr="0097649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6499"/>
    <w:rsid w:val="00113B3B"/>
    <w:rsid w:val="003E5CCB"/>
    <w:rsid w:val="00592A06"/>
    <w:rsid w:val="00944AA2"/>
    <w:rsid w:val="00976499"/>
    <w:rsid w:val="00A7572E"/>
    <w:rsid w:val="00C43BAF"/>
    <w:rsid w:val="00C55FB0"/>
    <w:rsid w:val="00CA365E"/>
    <w:rsid w:val="00DA20A5"/>
    <w:rsid w:val="00E32394"/>
    <w:rsid w:val="00E56A96"/>
    <w:rsid w:val="00EC77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3DEC25"/>
  <w15:chartTrackingRefBased/>
  <w15:docId w15:val="{FE10C9B9-B370-424B-B4DE-EAB24BD15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7649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7649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7649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7649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7649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7649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7649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7649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7649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7649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7649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7649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7649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7649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7649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7649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7649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7649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7649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7649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7649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7649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7649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7649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7649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7649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7649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7649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7649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</TotalTime>
  <Pages>2</Pages>
  <Words>66</Words>
  <Characters>358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Centro Estadual de Educacao Tecnologica Paula Souza</Company>
  <LinksUpToDate>false</LinksUpToDate>
  <CharactersWithSpaces>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3</cp:revision>
  <dcterms:created xsi:type="dcterms:W3CDTF">2026-06-01T16:09:00Z</dcterms:created>
  <dcterms:modified xsi:type="dcterms:W3CDTF">2026-06-01T16:43:00Z</dcterms:modified>
</cp:coreProperties>
</file>