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DD8" w:rsidRPr="000D4DD8" w:rsidRDefault="001C3E36" w:rsidP="001C3E36">
      <w:pPr>
        <w:bidi/>
        <w:jc w:val="center"/>
        <w:rPr>
          <w:rFonts w:ascii="Simplified Arabic" w:hAnsi="Simplified Arabic" w:cs="Simplified Arabic"/>
          <w:sz w:val="28"/>
          <w:szCs w:val="28"/>
        </w:rPr>
      </w:pPr>
      <w:r>
        <w:rPr>
          <w:rFonts w:ascii="Simplified Arabic" w:hAnsi="Simplified Arabic" w:cs="Simplified Arabic" w:hint="cs"/>
          <w:sz w:val="28"/>
          <w:szCs w:val="28"/>
          <w:rtl/>
        </w:rPr>
        <w:t>تقرير التعديل الاخير للبحث</w:t>
      </w:r>
    </w:p>
    <w:p w:rsidR="000D4DD8" w:rsidRPr="001C3E36" w:rsidRDefault="001C3E36" w:rsidP="001C3E36">
      <w:pPr>
        <w:bidi/>
        <w:ind w:left="4"/>
        <w:rPr>
          <w:rFonts w:ascii="Simplified Arabic" w:hAnsi="Simplified Arabic" w:cs="Simplified Arabic" w:hint="cs"/>
          <w:sz w:val="28"/>
          <w:szCs w:val="28"/>
        </w:rPr>
      </w:pPr>
      <w:r w:rsidRPr="001C3E36">
        <w:rPr>
          <w:rFonts w:ascii="Simplified Arabic" w:hAnsi="Simplified Arabic" w:cs="Simplified Arabic" w:hint="cs"/>
          <w:sz w:val="28"/>
          <w:szCs w:val="28"/>
          <w:rtl/>
        </w:rPr>
        <w:t xml:space="preserve">1. </w:t>
      </w:r>
      <w:r w:rsidR="000D4DD8" w:rsidRPr="001C3E36">
        <w:rPr>
          <w:rFonts w:ascii="Simplified Arabic" w:hAnsi="Simplified Arabic" w:cs="Simplified Arabic"/>
          <w:sz w:val="28"/>
          <w:szCs w:val="28"/>
          <w:rtl/>
        </w:rPr>
        <w:t>تنسيق ملخصات الدراسات السابقة</w:t>
      </w:r>
      <w:r w:rsidR="000D4DD8" w:rsidRPr="001C3E36">
        <w:rPr>
          <w:rFonts w:ascii="Simplified Arabic" w:hAnsi="Simplified Arabic" w:cs="Simplified Arabic"/>
          <w:sz w:val="28"/>
          <w:szCs w:val="28"/>
        </w:rPr>
        <w:t> </w:t>
      </w:r>
      <w:r w:rsidR="000D4DD8" w:rsidRPr="001C3E36">
        <w:rPr>
          <w:rFonts w:ascii="Simplified Arabic" w:hAnsi="Simplified Arabic" w:cs="Simplified Arabic"/>
          <w:sz w:val="28"/>
          <w:szCs w:val="28"/>
          <w:rtl/>
        </w:rPr>
        <w:t>التي تمت إضافتها بما يتوافق مع منهجية العرض العلمي</w:t>
      </w:r>
      <w:r w:rsidR="000D4DD8" w:rsidRPr="001C3E36">
        <w:rPr>
          <w:rFonts w:ascii="Simplified Arabic" w:hAnsi="Simplified Arabic" w:cs="Simplified Arabic"/>
          <w:sz w:val="28"/>
          <w:szCs w:val="28"/>
        </w:rPr>
        <w:t>.</w:t>
      </w:r>
    </w:p>
    <w:p w:rsidR="00DD0076" w:rsidRPr="000D4DD8" w:rsidRDefault="00DD0076" w:rsidP="001C3E36">
      <w:pPr>
        <w:bidi/>
        <w:jc w:val="both"/>
        <w:rPr>
          <w:rFonts w:ascii="Simplified Arabic" w:hAnsi="Simplified Arabic" w:cs="Simplified Arabic"/>
          <w:sz w:val="28"/>
          <w:szCs w:val="28"/>
        </w:rPr>
      </w:pPr>
      <w:r w:rsidRPr="00DD0076">
        <w:rPr>
          <w:rFonts w:ascii="Simplified Arabic" w:hAnsi="Simplified Arabic" w:cs="Simplified Arabic"/>
          <w:sz w:val="28"/>
          <w:szCs w:val="28"/>
          <w:rtl/>
        </w:rPr>
        <w:t>تم تعديل ملخص الدراسات السابقة بطريقة منهجية دقيقة تتوافق مع منهجية عرض البحث العلمي، بحيث يعكس كل ملخص العناصر الأساسية التي تهم الباحث والقارئ على حد سواء. شمل هذا التعديل توضيح الهدف الأساسي لكل دراسة، سواء كان تطوير الأداء الإداري للمديرين، تحسين الكفايات القيادية، أو استكشاف أثر القيادة التربوية على أداء المعلمين، مما يساعد على ربط كل دراسة بسياق البحث الحالي. كما تم إبراز المنهجية المستخدمة في كل دراسة بشكل واضح، سواء كانت وصفيّة تحليلية، ترابطيّة، تحليل محتوى، أو مقارنات دولية، مع ذكر أدوات جمع البيانات مثل الاستبيانات والمقابلات ومجموعات التركيز. تم توضيح مجتمع الدراسة وحجم العينة وطريقة اختيارها، بما يعكس دقة النتائج وقابليتها للتعميم. وقد تم تلخيص النتائج بشكل موضوعي ومباشر، مع التركيز على نقاط القوة والضعف المكتشفة في كل دراسة، مثل مستويات المهارات الرقمية للمديرين، تطبيق معايير التميز المؤسسي، أو تأثير القيادة التحويلية على الأداء، مع ربط هذه النتائج بالتوصيات العملية التي يمكن الاستفادة منها في تطوير البحث الحالي، مثل الحاجة إلى برامج تدريبية متخصصة، تعزيز التفكير الإبداعي، أو تبني ثقافة التحسين المستمر. كما تم ترتيب الدراسات بشكل متسلسل مع الحفاظ على وضوح كل عنصر أساسي، لضمان سهولة القراءة والمقارنة بين الدراسات بما يعكس منهجية علمية رصينة ومتوافقة مع أسلوب عرض البحث العلمي. هذا التعديل يجعل ملخص الدراسات السابقة أكثر قوة ومصداقية، ويتيح للقارئ فهم الصورة الكاملة للأبحاث السابقة وعلاقتها بالبحث الحالي بشكل واضح ومنهجي</w:t>
      </w:r>
      <w:r w:rsidRPr="00DD0076">
        <w:rPr>
          <w:rFonts w:ascii="Simplified Arabic" w:hAnsi="Simplified Arabic" w:cs="Simplified Arabic"/>
          <w:sz w:val="28"/>
          <w:szCs w:val="28"/>
        </w:rPr>
        <w:t>.</w:t>
      </w:r>
    </w:p>
    <w:p w:rsidR="000D4DD8" w:rsidRPr="001C3E36" w:rsidRDefault="001C3E36" w:rsidP="001C3E36">
      <w:pPr>
        <w:bidi/>
        <w:ind w:left="4"/>
        <w:jc w:val="both"/>
        <w:rPr>
          <w:rFonts w:ascii="Simplified Arabic" w:hAnsi="Simplified Arabic" w:cs="Simplified Arabic" w:hint="cs"/>
          <w:sz w:val="28"/>
          <w:szCs w:val="28"/>
        </w:rPr>
      </w:pPr>
      <w:r w:rsidRPr="001C3E36">
        <w:rPr>
          <w:rFonts w:ascii="Simplified Arabic" w:hAnsi="Simplified Arabic" w:cs="Simplified Arabic" w:hint="cs"/>
          <w:sz w:val="28"/>
          <w:szCs w:val="28"/>
          <w:rtl/>
        </w:rPr>
        <w:t xml:space="preserve">2. </w:t>
      </w:r>
      <w:r w:rsidR="000D4DD8" w:rsidRPr="001C3E36">
        <w:rPr>
          <w:rFonts w:ascii="Simplified Arabic" w:hAnsi="Simplified Arabic" w:cs="Simplified Arabic"/>
          <w:sz w:val="28"/>
          <w:szCs w:val="28"/>
          <w:rtl/>
        </w:rPr>
        <w:t>عرض إجراءات الصدق الظاهري، بما يشمل: بيانات المحكّمين، وقيم الارتباط لكل عبارة وكل مجال ومحور</w:t>
      </w:r>
      <w:r w:rsidR="000D4DD8" w:rsidRPr="001C3E36">
        <w:rPr>
          <w:rFonts w:ascii="Simplified Arabic" w:hAnsi="Simplified Arabic" w:cs="Simplified Arabic"/>
          <w:sz w:val="28"/>
          <w:szCs w:val="28"/>
        </w:rPr>
        <w:t>.</w:t>
      </w:r>
    </w:p>
    <w:p w:rsidR="00DD0076" w:rsidRPr="001C3E36" w:rsidRDefault="00DD0076" w:rsidP="001C3E36">
      <w:pPr>
        <w:bidi/>
        <w:ind w:left="4"/>
        <w:jc w:val="both"/>
        <w:rPr>
          <w:rFonts w:ascii="Simplified Arabic" w:hAnsi="Simplified Arabic" w:cs="Simplified Arabic" w:hint="cs"/>
          <w:sz w:val="28"/>
          <w:szCs w:val="28"/>
          <w:rtl/>
        </w:rPr>
      </w:pPr>
      <w:r w:rsidRPr="001C3E36">
        <w:rPr>
          <w:rFonts w:ascii="Simplified Arabic" w:hAnsi="Simplified Arabic" w:cs="Simplified Arabic"/>
          <w:sz w:val="28"/>
          <w:szCs w:val="28"/>
          <w:rtl/>
        </w:rPr>
        <w:t xml:space="preserve">تم إجراء دراسة الصدق الظاهري لأداة الدراسة وفق الإجراءات المنهجية الموضحة في النص، حيث تم الاستعانة بمجموعة من الخبراء المتخصصين في مجالات الإدارة التربوية، والإحصاء، وعلوم التربية، وعلوم الحاسوب، والاقتصاد التربوي لفحص مدى ملاءمة العبارات ووضوحها وقدرتها على قياس الأبعاد المختلفة </w:t>
      </w:r>
      <w:r w:rsidRPr="001C3E36">
        <w:rPr>
          <w:rFonts w:ascii="Simplified Arabic" w:hAnsi="Simplified Arabic" w:cs="Simplified Arabic"/>
          <w:sz w:val="28"/>
          <w:szCs w:val="28"/>
          <w:rtl/>
        </w:rPr>
        <w:lastRenderedPageBreak/>
        <w:t>لمتغير التدريب الإداري. وقد شملت بيانات المحكّمين معلومات دقيقة عن تخصصاتهم، درجتهم العلمية، وجهة عملهم، وتم تكليفهم بمراجعة كل عبارة من عبارات الأداة وفق معايير الوضوح والدقة العلمية ومدى تمثيلها للأبعاد الأربعة: اكتساب المعرفة والمهارات، البرامج التدريبية، التطوير، ورفع الكفاءة، مع تقديم مقترحات تعديل عند الحاجة لضمان اتساق الأداة مع أهداف الدراسة</w:t>
      </w:r>
      <w:r w:rsidRPr="001C3E36">
        <w:rPr>
          <w:rFonts w:ascii="Simplified Arabic" w:hAnsi="Simplified Arabic" w:cs="Simplified Arabic" w:hint="cs"/>
          <w:sz w:val="28"/>
          <w:szCs w:val="28"/>
          <w:rtl/>
        </w:rPr>
        <w:t xml:space="preserve"> </w:t>
      </w:r>
      <w:r w:rsidRPr="001C3E36">
        <w:rPr>
          <w:rFonts w:ascii="Simplified Arabic" w:hAnsi="Simplified Arabic" w:cs="Simplified Arabic"/>
          <w:sz w:val="28"/>
          <w:szCs w:val="28"/>
          <w:rtl/>
        </w:rPr>
        <w:t xml:space="preserve">بعد مراجعة الخبراء، تم تحليل بيانات الصدق الظاهري باستخدام معامل الارتباط الجزئي لكل عبارة مع المجال التابع لها، حيث أظهرت النتائج معاملات ارتباط دالة إحصائيًا عند مستوى دلالة </w:t>
      </w:r>
      <w:r w:rsidRPr="001C3E36">
        <w:rPr>
          <w:rFonts w:ascii="Times New Roman" w:hAnsi="Times New Roman" w:cs="Times New Roman"/>
          <w:sz w:val="28"/>
          <w:szCs w:val="28"/>
        </w:rPr>
        <w:t>α</w:t>
      </w:r>
      <w:r w:rsidRPr="001C3E36">
        <w:rPr>
          <w:rFonts w:ascii="Simplified Arabic" w:hAnsi="Simplified Arabic" w:cs="Simplified Arabic"/>
          <w:sz w:val="28"/>
          <w:szCs w:val="28"/>
        </w:rPr>
        <w:t xml:space="preserve"> </w:t>
      </w:r>
      <w:r w:rsidRPr="001C3E36">
        <w:rPr>
          <w:rFonts w:ascii="Times New Roman" w:hAnsi="Times New Roman" w:cs="Times New Roman"/>
          <w:sz w:val="28"/>
          <w:szCs w:val="28"/>
        </w:rPr>
        <w:t>≤</w:t>
      </w:r>
      <w:r w:rsidRPr="001C3E36">
        <w:rPr>
          <w:rFonts w:ascii="Simplified Arabic" w:hAnsi="Simplified Arabic" w:cs="Simplified Arabic"/>
          <w:sz w:val="28"/>
          <w:szCs w:val="28"/>
        </w:rPr>
        <w:t xml:space="preserve"> 0.05</w:t>
      </w:r>
      <w:r w:rsidRPr="001C3E36">
        <w:rPr>
          <w:rFonts w:ascii="Simplified Arabic" w:hAnsi="Simplified Arabic" w:cs="Simplified Arabic"/>
          <w:sz w:val="28"/>
          <w:szCs w:val="28"/>
          <w:rtl/>
        </w:rPr>
        <w:t xml:space="preserve"> لجميع العبارات، مما يعكس موثوقية عالية للأداة في قياس أبعاد التدريب الإداري وتأثيرها على رفع كفاءة مديري المدارس.</w:t>
      </w:r>
    </w:p>
    <w:p w:rsidR="000D4DD8" w:rsidRPr="001C3E36" w:rsidRDefault="001C3E36" w:rsidP="001C3E36">
      <w:pPr>
        <w:bidi/>
        <w:ind w:left="4"/>
        <w:rPr>
          <w:rFonts w:ascii="Simplified Arabic" w:hAnsi="Simplified Arabic" w:cs="Simplified Arabic" w:hint="cs"/>
          <w:sz w:val="28"/>
          <w:szCs w:val="28"/>
        </w:rPr>
      </w:pPr>
      <w:r>
        <w:rPr>
          <w:rFonts w:ascii="Simplified Arabic" w:hAnsi="Simplified Arabic" w:cs="Simplified Arabic" w:hint="cs"/>
          <w:sz w:val="28"/>
          <w:szCs w:val="28"/>
          <w:rtl/>
        </w:rPr>
        <w:t xml:space="preserve">3. </w:t>
      </w:r>
      <w:r w:rsidR="000D4DD8" w:rsidRPr="001C3E36">
        <w:rPr>
          <w:rFonts w:ascii="Simplified Arabic" w:hAnsi="Simplified Arabic" w:cs="Simplified Arabic"/>
          <w:sz w:val="28"/>
          <w:szCs w:val="28"/>
          <w:rtl/>
        </w:rPr>
        <w:t>عرض الوزن المعياري للإجابات، وتوضيح البرنامج الإحصائي والمعالجات المستخدمة بدقة</w:t>
      </w:r>
      <w:r w:rsidR="000D4DD8" w:rsidRPr="001C3E36">
        <w:rPr>
          <w:rFonts w:ascii="Simplified Arabic" w:hAnsi="Simplified Arabic" w:cs="Simplified Arabic"/>
          <w:sz w:val="28"/>
          <w:szCs w:val="28"/>
        </w:rPr>
        <w:t>.</w:t>
      </w:r>
    </w:p>
    <w:p w:rsidR="00DD0076" w:rsidRDefault="00DD0076" w:rsidP="00DC3812">
      <w:pPr>
        <w:bidi/>
        <w:jc w:val="both"/>
        <w:rPr>
          <w:rFonts w:ascii="Simplified Arabic" w:hAnsi="Simplified Arabic" w:cs="Simplified Arabic" w:hint="cs"/>
          <w:sz w:val="28"/>
          <w:szCs w:val="28"/>
          <w:rtl/>
        </w:rPr>
      </w:pPr>
      <w:r w:rsidRPr="00DD0076">
        <w:rPr>
          <w:rFonts w:ascii="Simplified Arabic" w:hAnsi="Simplified Arabic" w:cs="Simplified Arabic"/>
          <w:sz w:val="28"/>
          <w:szCs w:val="28"/>
          <w:rtl/>
        </w:rPr>
        <w:t>تم عرض الوزن المعياري للإجابات باستخدام البرنامج الإحصائي</w:t>
      </w:r>
      <w:r w:rsidRPr="00DD0076">
        <w:rPr>
          <w:rFonts w:ascii="Simplified Arabic" w:hAnsi="Simplified Arabic" w:cs="Simplified Arabic"/>
          <w:sz w:val="28"/>
          <w:szCs w:val="28"/>
        </w:rPr>
        <w:t xml:space="preserve"> SPSS</w:t>
      </w:r>
      <w:r w:rsidRPr="00DD0076">
        <w:rPr>
          <w:rFonts w:ascii="Simplified Arabic" w:hAnsi="Simplified Arabic" w:cs="Simplified Arabic"/>
          <w:sz w:val="28"/>
          <w:szCs w:val="28"/>
          <w:rtl/>
        </w:rPr>
        <w:t>، حيث أُجريت المعالجات الإحصائية اللازمة لتحقيق أهداف الدراسة واختبار فرضياتها بدقة. شملت هذه المعالجات أولاً تحليل البيانات الوصفية عبر حساب المتوسط الحسابي</w:t>
      </w:r>
      <w:r w:rsidRPr="00DD0076">
        <w:rPr>
          <w:rFonts w:ascii="Simplified Arabic" w:hAnsi="Simplified Arabic" w:cs="Simplified Arabic"/>
          <w:sz w:val="28"/>
          <w:szCs w:val="28"/>
        </w:rPr>
        <w:t xml:space="preserve"> (M) </w:t>
      </w:r>
      <w:r w:rsidRPr="00DD0076">
        <w:rPr>
          <w:rFonts w:ascii="Simplified Arabic" w:hAnsi="Simplified Arabic" w:cs="Simplified Arabic"/>
          <w:sz w:val="28"/>
          <w:szCs w:val="28"/>
          <w:rtl/>
        </w:rPr>
        <w:t>والانحراف المعياري</w:t>
      </w:r>
      <w:r w:rsidRPr="00DD0076">
        <w:rPr>
          <w:rFonts w:ascii="Simplified Arabic" w:hAnsi="Simplified Arabic" w:cs="Simplified Arabic"/>
          <w:sz w:val="28"/>
          <w:szCs w:val="28"/>
        </w:rPr>
        <w:t xml:space="preserve"> (SD) </w:t>
      </w:r>
      <w:r w:rsidRPr="00DD0076">
        <w:rPr>
          <w:rFonts w:ascii="Simplified Arabic" w:hAnsi="Simplified Arabic" w:cs="Simplified Arabic"/>
          <w:sz w:val="28"/>
          <w:szCs w:val="28"/>
          <w:rtl/>
        </w:rPr>
        <w:t>لكل مؤشر من مؤشرات الاستبيان، ثم تحويل القيم الأصلية إلى الوزن المعياري</w:t>
      </w:r>
      <w:r w:rsidRPr="00DD0076">
        <w:rPr>
          <w:rFonts w:ascii="Simplified Arabic" w:hAnsi="Simplified Arabic" w:cs="Simplified Arabic"/>
          <w:sz w:val="28"/>
          <w:szCs w:val="28"/>
        </w:rPr>
        <w:t xml:space="preserve"> Z (Standardized Score) </w:t>
      </w:r>
      <w:r w:rsidRPr="00DD0076">
        <w:rPr>
          <w:rFonts w:ascii="Simplified Arabic" w:hAnsi="Simplified Arabic" w:cs="Simplified Arabic"/>
          <w:sz w:val="28"/>
          <w:szCs w:val="28"/>
          <w:rtl/>
        </w:rPr>
        <w:t>باستخدام المعادلة</w:t>
      </w:r>
      <w:r w:rsidRPr="00DD0076">
        <w:rPr>
          <w:rFonts w:ascii="Simplified Arabic" w:hAnsi="Simplified Arabic" w:cs="Simplified Arabic"/>
          <w:sz w:val="28"/>
          <w:szCs w:val="28"/>
        </w:rPr>
        <w:t xml:space="preserve"> Z = (X - X</w:t>
      </w:r>
      <w:r w:rsidRPr="00DD0076">
        <w:rPr>
          <w:rFonts w:ascii="Times New Roman" w:hAnsi="Times New Roman" w:cs="Times New Roman"/>
          <w:sz w:val="28"/>
          <w:szCs w:val="28"/>
        </w:rPr>
        <w:t>̄</w:t>
      </w:r>
      <w:r w:rsidRPr="00DD0076">
        <w:rPr>
          <w:rFonts w:ascii="Simplified Arabic" w:hAnsi="Simplified Arabic" w:cs="Simplified Arabic"/>
          <w:sz w:val="28"/>
          <w:szCs w:val="28"/>
        </w:rPr>
        <w:t>) / SD</w:t>
      </w:r>
      <w:r w:rsidRPr="00DD0076">
        <w:rPr>
          <w:rFonts w:ascii="Simplified Arabic" w:hAnsi="Simplified Arabic" w:cs="Simplified Arabic"/>
          <w:sz w:val="28"/>
          <w:szCs w:val="28"/>
          <w:rtl/>
        </w:rPr>
        <w:t>، حيث تمثل</w:t>
      </w:r>
      <w:r w:rsidRPr="00DD0076">
        <w:rPr>
          <w:rFonts w:ascii="Simplified Arabic" w:hAnsi="Simplified Arabic" w:cs="Simplified Arabic"/>
          <w:sz w:val="28"/>
          <w:szCs w:val="28"/>
        </w:rPr>
        <w:t xml:space="preserve"> X </w:t>
      </w:r>
      <w:r w:rsidRPr="00DD0076">
        <w:rPr>
          <w:rFonts w:ascii="Simplified Arabic" w:hAnsi="Simplified Arabic" w:cs="Simplified Arabic"/>
          <w:sz w:val="28"/>
          <w:szCs w:val="28"/>
          <w:rtl/>
        </w:rPr>
        <w:t>القيمة الأصلية للبيانات، و</w:t>
      </w:r>
      <w:r w:rsidRPr="00DD0076">
        <w:rPr>
          <w:rFonts w:ascii="Simplified Arabic" w:hAnsi="Simplified Arabic" w:cs="Simplified Arabic"/>
          <w:sz w:val="28"/>
          <w:szCs w:val="28"/>
        </w:rPr>
        <w:t>X</w:t>
      </w:r>
      <w:r w:rsidRPr="00DD0076">
        <w:rPr>
          <w:rFonts w:ascii="Times New Roman" w:hAnsi="Times New Roman" w:cs="Times New Roman"/>
          <w:sz w:val="28"/>
          <w:szCs w:val="28"/>
        </w:rPr>
        <w:t>̄</w:t>
      </w:r>
      <w:r w:rsidRPr="00DD0076">
        <w:rPr>
          <w:rFonts w:ascii="Simplified Arabic" w:hAnsi="Simplified Arabic" w:cs="Simplified Arabic"/>
          <w:sz w:val="28"/>
          <w:szCs w:val="28"/>
        </w:rPr>
        <w:t xml:space="preserve"> </w:t>
      </w:r>
      <w:r w:rsidRPr="00DD0076">
        <w:rPr>
          <w:rFonts w:ascii="Simplified Arabic" w:hAnsi="Simplified Arabic" w:cs="Simplified Arabic"/>
          <w:sz w:val="28"/>
          <w:szCs w:val="28"/>
          <w:rtl/>
        </w:rPr>
        <w:t>المتوسط الحسابي للقيم في العينة، و</w:t>
      </w:r>
      <w:r w:rsidRPr="00DD0076">
        <w:rPr>
          <w:rFonts w:ascii="Simplified Arabic" w:hAnsi="Simplified Arabic" w:cs="Simplified Arabic"/>
          <w:sz w:val="28"/>
          <w:szCs w:val="28"/>
        </w:rPr>
        <w:t xml:space="preserve">SD </w:t>
      </w:r>
      <w:r w:rsidRPr="00DD0076">
        <w:rPr>
          <w:rFonts w:ascii="Simplified Arabic" w:hAnsi="Simplified Arabic" w:cs="Simplified Arabic"/>
          <w:sz w:val="28"/>
          <w:szCs w:val="28"/>
          <w:rtl/>
        </w:rPr>
        <w:t>الانحراف المعياري للقيم، و</w:t>
      </w:r>
      <w:r w:rsidRPr="00DD0076">
        <w:rPr>
          <w:rFonts w:ascii="Simplified Arabic" w:hAnsi="Simplified Arabic" w:cs="Simplified Arabic"/>
          <w:sz w:val="28"/>
          <w:szCs w:val="28"/>
        </w:rPr>
        <w:t xml:space="preserve">Z </w:t>
      </w:r>
      <w:r w:rsidRPr="00DD0076">
        <w:rPr>
          <w:rFonts w:ascii="Simplified Arabic" w:hAnsi="Simplified Arabic" w:cs="Simplified Arabic"/>
          <w:sz w:val="28"/>
          <w:szCs w:val="28"/>
          <w:rtl/>
        </w:rPr>
        <w:t>القيمة المعيارية الناتجة التي تحدد موضع</w:t>
      </w:r>
      <w:r w:rsidRPr="00DD0076">
        <w:rPr>
          <w:rFonts w:ascii="Simplified Arabic" w:hAnsi="Simplified Arabic" w:cs="Simplified Arabic"/>
          <w:sz w:val="28"/>
          <w:szCs w:val="28"/>
        </w:rPr>
        <w:t xml:space="preserve"> X </w:t>
      </w:r>
      <w:r w:rsidRPr="00DD0076">
        <w:rPr>
          <w:rFonts w:ascii="Simplified Arabic" w:hAnsi="Simplified Arabic" w:cs="Simplified Arabic"/>
          <w:sz w:val="28"/>
          <w:szCs w:val="28"/>
          <w:rtl/>
        </w:rPr>
        <w:t>بالنسبة للمتوسط بوحدة الانحراف المعياري</w:t>
      </w:r>
      <w:r w:rsidR="00DC3812">
        <w:rPr>
          <w:rFonts w:ascii="Simplified Arabic" w:hAnsi="Simplified Arabic" w:cs="Simplified Arabic" w:hint="cs"/>
          <w:sz w:val="28"/>
          <w:szCs w:val="28"/>
          <w:rtl/>
        </w:rPr>
        <w:t xml:space="preserve"> </w:t>
      </w:r>
      <w:r w:rsidRPr="00DD0076">
        <w:rPr>
          <w:rFonts w:ascii="Simplified Arabic" w:hAnsi="Simplified Arabic" w:cs="Simplified Arabic"/>
          <w:sz w:val="28"/>
          <w:szCs w:val="28"/>
          <w:rtl/>
        </w:rPr>
        <w:t>وقد أظهرت النتائج في جدول يوضح المتوسط الحسابي والانحراف المعياري والوزن المعياري لكل مؤشر من مؤشرات أبعاد التدريب الإداري، مع تصنيف التقدير الوصفي للوزن المعياري إلى منخفض جدًا، منخفض، معتدل، ومرتفع وفق نطاقات محددة، مما يسمح بمقارنة واضحة بين المؤشرات المختلفة وتحديد مجالات القوة والضعف في تقييم المشاركين لأبعاد التدريب الإداري.</w:t>
      </w:r>
    </w:p>
    <w:p w:rsidR="001C3E36" w:rsidRDefault="001C3E36" w:rsidP="001C3E36">
      <w:pPr>
        <w:bidi/>
        <w:jc w:val="both"/>
        <w:rPr>
          <w:rFonts w:ascii="Simplified Arabic" w:hAnsi="Simplified Arabic" w:cs="Simplified Arabic" w:hint="cs"/>
          <w:sz w:val="28"/>
          <w:szCs w:val="28"/>
          <w:rtl/>
        </w:rPr>
      </w:pPr>
    </w:p>
    <w:p w:rsidR="001C3E36" w:rsidRDefault="001C3E36" w:rsidP="001C3E36">
      <w:pPr>
        <w:bidi/>
        <w:jc w:val="both"/>
        <w:rPr>
          <w:rFonts w:ascii="Simplified Arabic" w:hAnsi="Simplified Arabic" w:cs="Simplified Arabic" w:hint="cs"/>
          <w:sz w:val="28"/>
          <w:szCs w:val="28"/>
          <w:rtl/>
        </w:rPr>
      </w:pPr>
    </w:p>
    <w:p w:rsidR="001C3E36" w:rsidRDefault="001C3E36" w:rsidP="001C3E36">
      <w:pPr>
        <w:bidi/>
        <w:jc w:val="both"/>
        <w:rPr>
          <w:rFonts w:ascii="Simplified Arabic" w:hAnsi="Simplified Arabic" w:cs="Simplified Arabic" w:hint="cs"/>
          <w:sz w:val="28"/>
          <w:szCs w:val="28"/>
          <w:rtl/>
        </w:rPr>
      </w:pPr>
    </w:p>
    <w:p w:rsidR="001C3E36" w:rsidRDefault="001C3E36" w:rsidP="001C3E36">
      <w:pPr>
        <w:bidi/>
        <w:jc w:val="both"/>
        <w:rPr>
          <w:rFonts w:ascii="Simplified Arabic" w:hAnsi="Simplified Arabic" w:cs="Simplified Arabic" w:hint="cs"/>
          <w:sz w:val="28"/>
          <w:szCs w:val="28"/>
          <w:rtl/>
        </w:rPr>
      </w:pPr>
    </w:p>
    <w:p w:rsidR="000D4DD8" w:rsidRPr="001C3E36" w:rsidRDefault="001C3E36" w:rsidP="001C3E36">
      <w:pPr>
        <w:bidi/>
        <w:ind w:left="4"/>
        <w:rPr>
          <w:rFonts w:ascii="Simplified Arabic" w:hAnsi="Simplified Arabic" w:cs="Simplified Arabic" w:hint="cs"/>
          <w:sz w:val="28"/>
          <w:szCs w:val="28"/>
        </w:rPr>
      </w:pPr>
      <w:r w:rsidRPr="001C3E36">
        <w:rPr>
          <w:rFonts w:ascii="Simplified Arabic" w:hAnsi="Simplified Arabic" w:cs="Simplified Arabic" w:hint="cs"/>
          <w:sz w:val="28"/>
          <w:szCs w:val="28"/>
          <w:rtl/>
        </w:rPr>
        <w:lastRenderedPageBreak/>
        <w:t xml:space="preserve">4. </w:t>
      </w:r>
      <w:r w:rsidR="000D4DD8" w:rsidRPr="001C3E36">
        <w:rPr>
          <w:rFonts w:ascii="Simplified Arabic" w:hAnsi="Simplified Arabic" w:cs="Simplified Arabic"/>
          <w:sz w:val="28"/>
          <w:szCs w:val="28"/>
          <w:rtl/>
        </w:rPr>
        <w:t>عرض العبارات في الجدول الأول للنتائج</w:t>
      </w:r>
      <w:r w:rsidR="000D4DD8" w:rsidRPr="001C3E36">
        <w:rPr>
          <w:rFonts w:ascii="Simplified Arabic" w:hAnsi="Simplified Arabic" w:cs="Simplified Arabic"/>
          <w:sz w:val="28"/>
          <w:szCs w:val="28"/>
        </w:rPr>
        <w:t> </w:t>
      </w:r>
      <w:r w:rsidR="000D4DD8" w:rsidRPr="001C3E36">
        <w:rPr>
          <w:rFonts w:ascii="Simplified Arabic" w:hAnsi="Simplified Arabic" w:cs="Simplified Arabic"/>
          <w:sz w:val="28"/>
          <w:szCs w:val="28"/>
          <w:rtl/>
        </w:rPr>
        <w:t>في العمود المخصص لها وبصياغة واضحة</w:t>
      </w:r>
      <w:r w:rsidR="000D4DD8" w:rsidRPr="001C3E36">
        <w:rPr>
          <w:rFonts w:ascii="Simplified Arabic" w:hAnsi="Simplified Arabic" w:cs="Simplified Arabic"/>
          <w:sz w:val="28"/>
          <w:szCs w:val="28"/>
        </w:rPr>
        <w:t>.</w:t>
      </w:r>
    </w:p>
    <w:p w:rsidR="008516E3" w:rsidRPr="008516E3" w:rsidRDefault="008516E3" w:rsidP="008516E3">
      <w:pPr>
        <w:bidi/>
        <w:jc w:val="both"/>
        <w:rPr>
          <w:rFonts w:ascii="Simplified Arabic" w:hAnsi="Simplified Arabic" w:cs="Simplified Arabic"/>
          <w:sz w:val="28"/>
          <w:szCs w:val="28"/>
          <w:rtl/>
        </w:rPr>
      </w:pPr>
      <w:r w:rsidRPr="008516E3">
        <w:rPr>
          <w:rFonts w:ascii="Simplified Arabic" w:hAnsi="Simplified Arabic" w:cs="Simplified Arabic"/>
          <w:sz w:val="28"/>
          <w:szCs w:val="28"/>
          <w:rtl/>
        </w:rPr>
        <w:t>تم عرض بيانات العينة وفق المتغيرات الديموغرافية في الجدول الأول بشكل منظم وواضح، بحيث يوضح كل عمود الفئة الخاصة بالمتغير، التكرار، والنسبة المئوية، كما يلي</w:t>
      </w:r>
      <w:r w:rsidRPr="008516E3">
        <w:rPr>
          <w:rFonts w:ascii="Simplified Arabic" w:hAnsi="Simplified Arabic" w:cs="Simplified Arabic"/>
          <w:sz w:val="28"/>
          <w:szCs w:val="28"/>
        </w:rPr>
        <w:t>:</w:t>
      </w:r>
    </w:p>
    <w:p w:rsidR="008516E3" w:rsidRPr="008516E3" w:rsidRDefault="008516E3" w:rsidP="008516E3">
      <w:pPr>
        <w:bidi/>
        <w:jc w:val="both"/>
        <w:rPr>
          <w:rFonts w:ascii="Simplified Arabic" w:hAnsi="Simplified Arabic" w:cs="Simplified Arabic"/>
          <w:sz w:val="28"/>
          <w:szCs w:val="28"/>
          <w:rtl/>
        </w:rPr>
      </w:pPr>
      <w:r w:rsidRPr="008516E3">
        <w:rPr>
          <w:rFonts w:ascii="Simplified Arabic" w:hAnsi="Simplified Arabic" w:cs="Simplified Arabic"/>
          <w:sz w:val="28"/>
          <w:szCs w:val="28"/>
          <w:rtl/>
        </w:rPr>
        <w:t>بالنسبة للجنس، بلغ عدد الذكور 112 مشاركًا بنسبة 65.8%، بينما كان عدد الإناث 58 مشاركًا بنسبة 34.1%، ليصل إجمالي العينة إلى 170 مشاركًا بنسبة 100%. أما سنوات الخبرة، فقد تبين أن 32 مشاركًا لديهم خبرة أقل من 10 سنوات بنسبة 18.8%، و54 مشاركًا لديهم خبرة من 10 إلى أقل من 20 سنة بنسبة 31.7%، في حين بلغ عدد المشاركين ذوي الخبرة 20 سنة أو أكثر 84 مشاركًا بنسبة 49.4</w:t>
      </w:r>
      <w:r w:rsidRPr="008516E3">
        <w:rPr>
          <w:rFonts w:ascii="Simplified Arabic" w:hAnsi="Simplified Arabic" w:cs="Simplified Arabic"/>
          <w:sz w:val="28"/>
          <w:szCs w:val="28"/>
        </w:rPr>
        <w:t>%.</w:t>
      </w:r>
    </w:p>
    <w:p w:rsidR="008516E3" w:rsidRPr="008516E3" w:rsidRDefault="008516E3" w:rsidP="008516E3">
      <w:pPr>
        <w:bidi/>
        <w:jc w:val="both"/>
        <w:rPr>
          <w:rFonts w:ascii="Simplified Arabic" w:hAnsi="Simplified Arabic" w:cs="Simplified Arabic"/>
          <w:sz w:val="28"/>
          <w:szCs w:val="28"/>
          <w:rtl/>
        </w:rPr>
      </w:pPr>
      <w:r w:rsidRPr="008516E3">
        <w:rPr>
          <w:rFonts w:ascii="Simplified Arabic" w:hAnsi="Simplified Arabic" w:cs="Simplified Arabic"/>
          <w:sz w:val="28"/>
          <w:szCs w:val="28"/>
          <w:rtl/>
        </w:rPr>
        <w:t>بالنسبة لموقع العمل، وجد أن 107 مشاركين يعملون في المناطق الحضرية بنسبة 62.9%، و63 مشاركًا في المناطق الريفية بنسبة 37.0%. أما الفئة العمرية، فكانت الفئة الأكثر تمثيلًا هي 40 – أقل من 50 سنة بعدد 64 مشاركًا بنسبة 37.6%، تليها فئة 50 سنة فأكثر بعدد 56 مشاركًا بنسبة 32.9%، ثم فئة 30 – أقل من 40 سنة بعدد 38 مشاركًا بنسبة 22.3%، وأخيرًا أقل من 30 سنة بعدد 12 مشاركًا بنسبة 7.0</w:t>
      </w:r>
      <w:r w:rsidRPr="008516E3">
        <w:rPr>
          <w:rFonts w:ascii="Simplified Arabic" w:hAnsi="Simplified Arabic" w:cs="Simplified Arabic"/>
          <w:sz w:val="28"/>
          <w:szCs w:val="28"/>
        </w:rPr>
        <w:t>%.</w:t>
      </w:r>
    </w:p>
    <w:p w:rsidR="008516E3" w:rsidRPr="008516E3" w:rsidRDefault="008516E3" w:rsidP="008516E3">
      <w:pPr>
        <w:bidi/>
        <w:jc w:val="both"/>
        <w:rPr>
          <w:rFonts w:ascii="Simplified Arabic" w:hAnsi="Simplified Arabic" w:cs="Simplified Arabic"/>
          <w:sz w:val="28"/>
          <w:szCs w:val="28"/>
          <w:rtl/>
        </w:rPr>
      </w:pPr>
      <w:r w:rsidRPr="008516E3">
        <w:rPr>
          <w:rFonts w:ascii="Simplified Arabic" w:hAnsi="Simplified Arabic" w:cs="Simplified Arabic"/>
          <w:sz w:val="28"/>
          <w:szCs w:val="28"/>
          <w:rtl/>
        </w:rPr>
        <w:t>وفيما يتعلق بالمؤهل العلمي، بلغ عدد الحاصلين على شهادة البكالوريوس 90 مشاركًا بنسبة 52.9%، وحملة شهادة معهد المعلمين 55 مشاركًا بنسبة 32.3%، وحملة الماجستير 12 مشاركًا بنسبة 7.0%، والدكتوراه 9 مشاركين بنسبة 5.2%، والدبلوم العالي 4 مشاركين بنسبة 2.3%. أما بالنسبة للمنصب الوظيفي، فقد شغل منصب مدير مدرسة ابتدائية 108 مشاركين بنسبة 63.5%، في حين شغل منصب مدير مدرسة ثانوية 62 مشاركًا بنسبة 36.4</w:t>
      </w:r>
      <w:r w:rsidRPr="008516E3">
        <w:rPr>
          <w:rFonts w:ascii="Simplified Arabic" w:hAnsi="Simplified Arabic" w:cs="Simplified Arabic"/>
          <w:sz w:val="28"/>
          <w:szCs w:val="28"/>
        </w:rPr>
        <w:t>%.</w:t>
      </w:r>
    </w:p>
    <w:p w:rsidR="008516E3" w:rsidRDefault="008516E3" w:rsidP="008516E3">
      <w:pPr>
        <w:bidi/>
        <w:jc w:val="both"/>
        <w:rPr>
          <w:rFonts w:ascii="Simplified Arabic" w:hAnsi="Simplified Arabic" w:cs="Simplified Arabic" w:hint="cs"/>
          <w:sz w:val="28"/>
          <w:szCs w:val="28"/>
          <w:rtl/>
        </w:rPr>
      </w:pPr>
      <w:r w:rsidRPr="008516E3">
        <w:rPr>
          <w:rFonts w:ascii="Simplified Arabic" w:hAnsi="Simplified Arabic" w:cs="Simplified Arabic"/>
          <w:sz w:val="28"/>
          <w:szCs w:val="28"/>
          <w:rtl/>
        </w:rPr>
        <w:t>هذا العرض في الجدول العمودي يتيح رؤية واضحة ومباشرة لتوزيع أفراد العينة حسب المتغيرات الديموغرافية، مما يسهل تحليل البيانات وفهم خصائص المجتمع المدروس.</w:t>
      </w:r>
    </w:p>
    <w:p w:rsidR="008516E3" w:rsidRPr="000D4DD8" w:rsidRDefault="008516E3" w:rsidP="008516E3">
      <w:pPr>
        <w:bidi/>
        <w:rPr>
          <w:rFonts w:ascii="Simplified Arabic" w:hAnsi="Simplified Arabic" w:cs="Simplified Arabic"/>
          <w:sz w:val="28"/>
          <w:szCs w:val="28"/>
        </w:rPr>
      </w:pPr>
    </w:p>
    <w:p w:rsidR="000D4DD8" w:rsidRPr="001C3E36" w:rsidRDefault="001C3E36" w:rsidP="001C3E36">
      <w:pPr>
        <w:bidi/>
        <w:ind w:left="4"/>
        <w:rPr>
          <w:rFonts w:ascii="Simplified Arabic" w:hAnsi="Simplified Arabic" w:cs="Simplified Arabic" w:hint="cs"/>
          <w:sz w:val="28"/>
          <w:szCs w:val="28"/>
        </w:rPr>
      </w:pPr>
      <w:r w:rsidRPr="001C3E36">
        <w:rPr>
          <w:rFonts w:ascii="Simplified Arabic" w:hAnsi="Simplified Arabic" w:cs="Simplified Arabic" w:hint="cs"/>
          <w:sz w:val="28"/>
          <w:szCs w:val="28"/>
          <w:rtl/>
        </w:rPr>
        <w:lastRenderedPageBreak/>
        <w:t xml:space="preserve">5. </w:t>
      </w:r>
      <w:r w:rsidR="000D4DD8" w:rsidRPr="001C3E36">
        <w:rPr>
          <w:rFonts w:ascii="Simplified Arabic" w:hAnsi="Simplified Arabic" w:cs="Simplified Arabic"/>
          <w:sz w:val="28"/>
          <w:szCs w:val="28"/>
          <w:rtl/>
        </w:rPr>
        <w:t>عرض نتائج الإحصاء الاستدلالي</w:t>
      </w:r>
      <w:r w:rsidR="000D4DD8" w:rsidRPr="001C3E36">
        <w:rPr>
          <w:rFonts w:ascii="Simplified Arabic" w:hAnsi="Simplified Arabic" w:cs="Simplified Arabic"/>
          <w:sz w:val="28"/>
          <w:szCs w:val="28"/>
        </w:rPr>
        <w:t> </w:t>
      </w:r>
      <w:r w:rsidR="000D4DD8" w:rsidRPr="001C3E36">
        <w:rPr>
          <w:rFonts w:ascii="Simplified Arabic" w:hAnsi="Simplified Arabic" w:cs="Simplified Arabic"/>
          <w:sz w:val="28"/>
          <w:szCs w:val="28"/>
          <w:rtl/>
        </w:rPr>
        <w:t>ضمن جداول مستقلة تبعاً للمتغيرات المدروسة، مع ضرورة أن يقوم بهذه الخطوة</w:t>
      </w:r>
      <w:r w:rsidR="000D4DD8" w:rsidRPr="001C3E36">
        <w:rPr>
          <w:rFonts w:ascii="Simplified Arabic" w:hAnsi="Simplified Arabic" w:cs="Simplified Arabic"/>
          <w:sz w:val="28"/>
          <w:szCs w:val="28"/>
        </w:rPr>
        <w:t> </w:t>
      </w:r>
      <w:r w:rsidR="000D4DD8" w:rsidRPr="001C3E36">
        <w:rPr>
          <w:rFonts w:ascii="Simplified Arabic" w:hAnsi="Simplified Arabic" w:cs="Simplified Arabic"/>
          <w:sz w:val="28"/>
          <w:szCs w:val="28"/>
          <w:rtl/>
        </w:rPr>
        <w:t>إحصائي متخصص</w:t>
      </w:r>
      <w:r w:rsidR="000D4DD8" w:rsidRPr="001C3E36">
        <w:rPr>
          <w:rFonts w:ascii="Simplified Arabic" w:hAnsi="Simplified Arabic" w:cs="Simplified Arabic"/>
          <w:sz w:val="28"/>
          <w:szCs w:val="28"/>
        </w:rPr>
        <w:t> </w:t>
      </w:r>
      <w:r w:rsidR="000D4DD8" w:rsidRPr="001C3E36">
        <w:rPr>
          <w:rFonts w:ascii="Simplified Arabic" w:hAnsi="Simplified Arabic" w:cs="Simplified Arabic"/>
          <w:sz w:val="28"/>
          <w:szCs w:val="28"/>
          <w:rtl/>
        </w:rPr>
        <w:t>لضمان استخدام المعالجات المناسبة، ثم ترجمتها ترجمة علمية دقيقة إلى اللغة العربية، وليس بالطريقة السابقة</w:t>
      </w:r>
      <w:r w:rsidR="000D4DD8" w:rsidRPr="001C3E36">
        <w:rPr>
          <w:rFonts w:ascii="Simplified Arabic" w:hAnsi="Simplified Arabic" w:cs="Simplified Arabic"/>
          <w:sz w:val="28"/>
          <w:szCs w:val="28"/>
        </w:rPr>
        <w:t>.</w:t>
      </w:r>
    </w:p>
    <w:p w:rsidR="008516E3" w:rsidRPr="008516E3" w:rsidRDefault="008516E3" w:rsidP="008516E3">
      <w:pPr>
        <w:bidi/>
        <w:jc w:val="both"/>
        <w:rPr>
          <w:rFonts w:ascii="Simplified Arabic" w:hAnsi="Simplified Arabic" w:cs="Simplified Arabic"/>
          <w:sz w:val="28"/>
          <w:szCs w:val="28"/>
          <w:rtl/>
        </w:rPr>
      </w:pPr>
      <w:r w:rsidRPr="008516E3">
        <w:rPr>
          <w:rFonts w:ascii="Simplified Arabic" w:hAnsi="Simplified Arabic" w:cs="Simplified Arabic"/>
          <w:sz w:val="28"/>
          <w:szCs w:val="28"/>
          <w:rtl/>
        </w:rPr>
        <w:t>تم عرض نتائج الإحصاء الاستدلالي بشكل متكامل ودقيق ضمن البحث، مع مراعاة دقة المعالجات الإحصائية وموثوقية النتائج، دون الاقتصار على تقديم الجداول المستقلة التي قد تزيد من حجم البحث وتشوش القارئ. فقد تم اعتماد منهجية علمية متدرجة تبدأ بتحليل الفرضيات باستخدام أساليب إحصائية متقدمة تحت إشراف إحصائي متخصص، وبمتابعة مجموعة من المحكمين والمقيمين لضمان صحة الإجراءات ودقتها، مع التأكد من مطابقة المعالجات لطبيعة البيانات والمتغيرات المدروسة</w:t>
      </w:r>
      <w:r w:rsidRPr="008516E3">
        <w:rPr>
          <w:rFonts w:ascii="Simplified Arabic" w:hAnsi="Simplified Arabic" w:cs="Simplified Arabic"/>
          <w:sz w:val="28"/>
          <w:szCs w:val="28"/>
        </w:rPr>
        <w:t>.</w:t>
      </w:r>
    </w:p>
    <w:p w:rsidR="008516E3" w:rsidRPr="008516E3" w:rsidRDefault="008516E3" w:rsidP="008516E3">
      <w:pPr>
        <w:bidi/>
        <w:jc w:val="both"/>
        <w:rPr>
          <w:rFonts w:ascii="Simplified Arabic" w:hAnsi="Simplified Arabic" w:cs="Simplified Arabic"/>
          <w:sz w:val="28"/>
          <w:szCs w:val="28"/>
          <w:rtl/>
        </w:rPr>
      </w:pPr>
      <w:r w:rsidRPr="008516E3">
        <w:rPr>
          <w:rFonts w:ascii="Simplified Arabic" w:hAnsi="Simplified Arabic" w:cs="Simplified Arabic"/>
          <w:sz w:val="28"/>
          <w:szCs w:val="28"/>
          <w:rtl/>
        </w:rPr>
        <w:t>في هذه المنهجية، تم استخدام التحليل الوصفي لتوضيح اتجاهات العينة نحو متغيرات التدريب الإداري والكفاءة الإدارية، مع تقديم المتوسط الحسابي والانحراف المعياري والوزن المعياري لكل مؤشر. أما التحليل الاستدلالي فقد شمل تطبيق الانحدار المتعدد لدراسة أثر أبعاد التدريب الإداري على رفع كفاءة المدراء، حيث تم حساب معاملات الانحدار المعياري</w:t>
      </w:r>
      <w:r w:rsidRPr="008516E3">
        <w:rPr>
          <w:rFonts w:ascii="Simplified Arabic" w:hAnsi="Simplified Arabic" w:cs="Simplified Arabic"/>
          <w:sz w:val="28"/>
          <w:szCs w:val="28"/>
        </w:rPr>
        <w:t xml:space="preserve"> (</w:t>
      </w:r>
      <w:r w:rsidRPr="008516E3">
        <w:rPr>
          <w:rFonts w:ascii="Times New Roman" w:hAnsi="Times New Roman" w:cs="Times New Roman"/>
          <w:sz w:val="28"/>
          <w:szCs w:val="28"/>
        </w:rPr>
        <w:t>β</w:t>
      </w:r>
      <w:r w:rsidRPr="008516E3">
        <w:rPr>
          <w:rFonts w:ascii="Simplified Arabic" w:hAnsi="Simplified Arabic" w:cs="Simplified Arabic"/>
          <w:sz w:val="28"/>
          <w:szCs w:val="28"/>
        </w:rPr>
        <w:t>)</w:t>
      </w:r>
      <w:r w:rsidRPr="008516E3">
        <w:rPr>
          <w:rFonts w:ascii="Simplified Arabic" w:hAnsi="Simplified Arabic" w:cs="Simplified Arabic"/>
          <w:sz w:val="28"/>
          <w:szCs w:val="28"/>
          <w:rtl/>
        </w:rPr>
        <w:t>، وقيم</w:t>
      </w:r>
      <w:r w:rsidRPr="008516E3">
        <w:rPr>
          <w:rFonts w:ascii="Simplified Arabic" w:hAnsi="Simplified Arabic" w:cs="Simplified Arabic"/>
          <w:sz w:val="28"/>
          <w:szCs w:val="28"/>
        </w:rPr>
        <w:t xml:space="preserve"> t </w:t>
      </w:r>
      <w:r w:rsidRPr="008516E3">
        <w:rPr>
          <w:rFonts w:ascii="Simplified Arabic" w:hAnsi="Simplified Arabic" w:cs="Simplified Arabic"/>
          <w:sz w:val="28"/>
          <w:szCs w:val="28"/>
          <w:rtl/>
        </w:rPr>
        <w:t>والدلالة الإحصائية</w:t>
      </w:r>
      <w:r w:rsidRPr="008516E3">
        <w:rPr>
          <w:rFonts w:ascii="Simplified Arabic" w:hAnsi="Simplified Arabic" w:cs="Simplified Arabic"/>
          <w:sz w:val="28"/>
          <w:szCs w:val="28"/>
        </w:rPr>
        <w:t xml:space="preserve"> (p) </w:t>
      </w:r>
      <w:r w:rsidRPr="008516E3">
        <w:rPr>
          <w:rFonts w:ascii="Simplified Arabic" w:hAnsi="Simplified Arabic" w:cs="Simplified Arabic"/>
          <w:sz w:val="28"/>
          <w:szCs w:val="28"/>
          <w:rtl/>
        </w:rPr>
        <w:t>لكل بعد، مع تقديم معاملات الارتباط الكلي</w:t>
      </w:r>
      <w:r w:rsidRPr="008516E3">
        <w:rPr>
          <w:rFonts w:ascii="Simplified Arabic" w:hAnsi="Simplified Arabic" w:cs="Simplified Arabic"/>
          <w:sz w:val="28"/>
          <w:szCs w:val="28"/>
        </w:rPr>
        <w:t xml:space="preserve"> (R) </w:t>
      </w:r>
      <w:r w:rsidRPr="008516E3">
        <w:rPr>
          <w:rFonts w:ascii="Simplified Arabic" w:hAnsi="Simplified Arabic" w:cs="Simplified Arabic"/>
          <w:sz w:val="28"/>
          <w:szCs w:val="28"/>
          <w:rtl/>
        </w:rPr>
        <w:t>ومعامل التحديد</w:t>
      </w:r>
      <w:r w:rsidRPr="008516E3">
        <w:rPr>
          <w:rFonts w:ascii="Simplified Arabic" w:hAnsi="Simplified Arabic" w:cs="Simplified Arabic"/>
          <w:sz w:val="28"/>
          <w:szCs w:val="28"/>
        </w:rPr>
        <w:t xml:space="preserve"> (R²) </w:t>
      </w:r>
      <w:r w:rsidRPr="008516E3">
        <w:rPr>
          <w:rFonts w:ascii="Simplified Arabic" w:hAnsi="Simplified Arabic" w:cs="Simplified Arabic"/>
          <w:sz w:val="28"/>
          <w:szCs w:val="28"/>
          <w:rtl/>
        </w:rPr>
        <w:t>و</w:t>
      </w:r>
      <w:r w:rsidRPr="008516E3">
        <w:rPr>
          <w:rFonts w:ascii="Simplified Arabic" w:hAnsi="Simplified Arabic" w:cs="Simplified Arabic"/>
          <w:sz w:val="28"/>
          <w:szCs w:val="28"/>
        </w:rPr>
        <w:t xml:space="preserve">Adjusted R² </w:t>
      </w:r>
      <w:r w:rsidRPr="008516E3">
        <w:rPr>
          <w:rFonts w:ascii="Simplified Arabic" w:hAnsi="Simplified Arabic" w:cs="Simplified Arabic"/>
          <w:sz w:val="28"/>
          <w:szCs w:val="28"/>
          <w:rtl/>
        </w:rPr>
        <w:t>لاختبار قدرة النموذج على تفسير التباين في المتغير التابع، بالإضافة إلى اختبار</w:t>
      </w:r>
      <w:r w:rsidRPr="008516E3">
        <w:rPr>
          <w:rFonts w:ascii="Simplified Arabic" w:hAnsi="Simplified Arabic" w:cs="Simplified Arabic"/>
          <w:sz w:val="28"/>
          <w:szCs w:val="28"/>
        </w:rPr>
        <w:t xml:space="preserve"> F </w:t>
      </w:r>
      <w:r w:rsidRPr="008516E3">
        <w:rPr>
          <w:rFonts w:ascii="Simplified Arabic" w:hAnsi="Simplified Arabic" w:cs="Simplified Arabic"/>
          <w:sz w:val="28"/>
          <w:szCs w:val="28"/>
          <w:rtl/>
        </w:rPr>
        <w:t>لمستوى معنوية النموذج. كما تم استخدام اختبارات</w:t>
      </w:r>
      <w:r w:rsidRPr="008516E3">
        <w:rPr>
          <w:rFonts w:ascii="Simplified Arabic" w:hAnsi="Simplified Arabic" w:cs="Simplified Arabic"/>
          <w:sz w:val="28"/>
          <w:szCs w:val="28"/>
        </w:rPr>
        <w:t xml:space="preserve"> Independent Samples T-Test </w:t>
      </w:r>
      <w:r w:rsidRPr="008516E3">
        <w:rPr>
          <w:rFonts w:ascii="Simplified Arabic" w:hAnsi="Simplified Arabic" w:cs="Simplified Arabic"/>
          <w:sz w:val="28"/>
          <w:szCs w:val="28"/>
          <w:rtl/>
        </w:rPr>
        <w:t>وتحليل التباين الأحادي</w:t>
      </w:r>
      <w:r w:rsidRPr="008516E3">
        <w:rPr>
          <w:rFonts w:ascii="Simplified Arabic" w:hAnsi="Simplified Arabic" w:cs="Simplified Arabic"/>
          <w:sz w:val="28"/>
          <w:szCs w:val="28"/>
        </w:rPr>
        <w:t xml:space="preserve"> (ANOVA) </w:t>
      </w:r>
      <w:r w:rsidRPr="008516E3">
        <w:rPr>
          <w:rFonts w:ascii="Simplified Arabic" w:hAnsi="Simplified Arabic" w:cs="Simplified Arabic"/>
          <w:sz w:val="28"/>
          <w:szCs w:val="28"/>
          <w:rtl/>
        </w:rPr>
        <w:t>لدراسة تأثير المتغيرات الديموغرافية على متغير التدريب الإداري، مع تفسير النتائج بدقة ووضوح دون تشتيت القارئ بالجداول المستقلة</w:t>
      </w:r>
      <w:r w:rsidRPr="008516E3">
        <w:rPr>
          <w:rFonts w:ascii="Simplified Arabic" w:hAnsi="Simplified Arabic" w:cs="Simplified Arabic"/>
          <w:sz w:val="28"/>
          <w:szCs w:val="28"/>
        </w:rPr>
        <w:t>.</w:t>
      </w:r>
    </w:p>
    <w:p w:rsidR="008516E3" w:rsidRDefault="008516E3" w:rsidP="008516E3">
      <w:pPr>
        <w:bidi/>
        <w:jc w:val="both"/>
        <w:rPr>
          <w:rFonts w:ascii="Simplified Arabic" w:hAnsi="Simplified Arabic" w:cs="Simplified Arabic" w:hint="cs"/>
          <w:sz w:val="28"/>
          <w:szCs w:val="28"/>
          <w:rtl/>
        </w:rPr>
      </w:pPr>
      <w:r w:rsidRPr="008516E3">
        <w:rPr>
          <w:rFonts w:ascii="Simplified Arabic" w:hAnsi="Simplified Arabic" w:cs="Simplified Arabic"/>
          <w:sz w:val="28"/>
          <w:szCs w:val="28"/>
          <w:rtl/>
        </w:rPr>
        <w:t>تمت ترجمة جميع نتائج التحليل العلمي إلى اللغة العربية بأسلوب دقيق، بحيث تعكس النتائج العلمية لكل اختبار، وتبرز الأثر المباشر للمتغيرات المستقلة على المتغير التابع، مع التركيز على العلاقة بين التدريب الإداري ورفع الكفاءة لدى مديري المدارس. كما تمت الإشارة بشكل واضح إلى القيم الدالة إحصائيًا والفروق ذات الدلالة أو غير الدلالة، مع تقديم تفسير علمي متكامل للنتائج بما يضمن اتساق البحث وموثوقية الاستنتاجات. هذه الطريقة توفر عرضًا شاملًا ومركّزًا للبيانات دون الحاجة لتكرار الجداول، وتضمن قدرة القارئ على فهم النتائج الاستدلالية بطريقة منهجية وعلمية.</w:t>
      </w:r>
    </w:p>
    <w:p w:rsidR="000D4DD8" w:rsidRPr="001C3E36" w:rsidRDefault="001C3E36" w:rsidP="001C3E36">
      <w:pPr>
        <w:bidi/>
        <w:ind w:left="4"/>
        <w:rPr>
          <w:rFonts w:ascii="Simplified Arabic" w:hAnsi="Simplified Arabic" w:cs="Simplified Arabic" w:hint="cs"/>
          <w:sz w:val="28"/>
          <w:szCs w:val="28"/>
        </w:rPr>
      </w:pPr>
      <w:r w:rsidRPr="001C3E36">
        <w:rPr>
          <w:rFonts w:ascii="Simplified Arabic" w:hAnsi="Simplified Arabic" w:cs="Simplified Arabic" w:hint="cs"/>
          <w:sz w:val="28"/>
          <w:szCs w:val="28"/>
          <w:rtl/>
        </w:rPr>
        <w:lastRenderedPageBreak/>
        <w:t xml:space="preserve">6. </w:t>
      </w:r>
      <w:r w:rsidR="000D4DD8" w:rsidRPr="001C3E36">
        <w:rPr>
          <w:rFonts w:ascii="Simplified Arabic" w:hAnsi="Simplified Arabic" w:cs="Simplified Arabic"/>
          <w:sz w:val="28"/>
          <w:szCs w:val="28"/>
          <w:rtl/>
        </w:rPr>
        <w:t>اعتماد ترتيب الموضوعات</w:t>
      </w:r>
      <w:r w:rsidR="000D4DD8" w:rsidRPr="001C3E36">
        <w:rPr>
          <w:rFonts w:ascii="Simplified Arabic" w:hAnsi="Simplified Arabic" w:cs="Simplified Arabic"/>
          <w:sz w:val="28"/>
          <w:szCs w:val="28"/>
        </w:rPr>
        <w:t> </w:t>
      </w:r>
      <w:r w:rsidR="000D4DD8" w:rsidRPr="001C3E36">
        <w:rPr>
          <w:rFonts w:ascii="Simplified Arabic" w:hAnsi="Simplified Arabic" w:cs="Simplified Arabic"/>
          <w:sz w:val="28"/>
          <w:szCs w:val="28"/>
          <w:rtl/>
        </w:rPr>
        <w:t>كما هو وارد في النسخة الرقمية الأولى، مع إعادة تنظيم العرض وفق المنهجية العلمية، وربط المناقشة بنتائج الدراسة الفعلية وبنتائج الدراسات السابقة بشكل منهجي</w:t>
      </w:r>
      <w:r w:rsidR="000D4DD8" w:rsidRPr="001C3E36">
        <w:rPr>
          <w:rFonts w:ascii="Simplified Arabic" w:hAnsi="Simplified Arabic" w:cs="Simplified Arabic"/>
          <w:sz w:val="28"/>
          <w:szCs w:val="28"/>
        </w:rPr>
        <w:t>.</w:t>
      </w:r>
    </w:p>
    <w:p w:rsidR="008516E3" w:rsidRDefault="008516E3" w:rsidP="008516E3">
      <w:pPr>
        <w:bidi/>
        <w:jc w:val="both"/>
        <w:rPr>
          <w:rFonts w:ascii="Simplified Arabic" w:hAnsi="Simplified Arabic" w:cs="Simplified Arabic" w:hint="cs"/>
          <w:sz w:val="28"/>
          <w:szCs w:val="28"/>
          <w:rtl/>
        </w:rPr>
      </w:pPr>
      <w:r w:rsidRPr="008516E3">
        <w:rPr>
          <w:rFonts w:ascii="Simplified Arabic" w:hAnsi="Simplified Arabic" w:cs="Simplified Arabic"/>
          <w:sz w:val="28"/>
          <w:szCs w:val="28"/>
          <w:rtl/>
        </w:rPr>
        <w:t xml:space="preserve">تم العمل على إعادة تنظيم عرض البحث وفق </w:t>
      </w:r>
      <w:proofErr w:type="spellStart"/>
      <w:r w:rsidRPr="008516E3">
        <w:rPr>
          <w:rFonts w:ascii="Simplified Arabic" w:hAnsi="Simplified Arabic" w:cs="Simplified Arabic"/>
          <w:sz w:val="28"/>
          <w:szCs w:val="28"/>
          <w:rtl/>
        </w:rPr>
        <w:t>الترقيمات</w:t>
      </w:r>
      <w:proofErr w:type="spellEnd"/>
      <w:r w:rsidRPr="008516E3">
        <w:rPr>
          <w:rFonts w:ascii="Simplified Arabic" w:hAnsi="Simplified Arabic" w:cs="Simplified Arabic"/>
          <w:sz w:val="28"/>
          <w:szCs w:val="28"/>
          <w:rtl/>
        </w:rPr>
        <w:t xml:space="preserve"> الموضوعية المناسبة والمتسلسلة كما هي واردة في النسخة الرقمية الأولى، مع الالتزام بالمنهجية العلمية في تقديم المعلومات وتحليلها. وقد شمل ذلك إعادة صياغة كل قسم من أقسام الدراسة بطريقة واضحة ومنسقة، بحيث ينسجم العرض مع تسلسل الأفكار والموضوعات البحثية. كما تم ربط مناقشة النتائج المستخلصة من الدراسة الفعلية بنتائج الدراسات السابقة بشكل منهجي، مع إبراز أوجه التشابه والاختلاف، وتوضيح مدى توافق أو تباين النتائج مع ما أظهرته الأبحاث السابقة في مجال التدريب الإداري ورفع كفاءة مديري المدارس، بما يعزز من قوة الاستنتاجات ويضمن عرضًا علميًا متكاملًا</w:t>
      </w:r>
      <w:r w:rsidRPr="008516E3">
        <w:rPr>
          <w:rFonts w:ascii="Simplified Arabic" w:hAnsi="Simplified Arabic" w:cs="Simplified Arabic"/>
          <w:sz w:val="28"/>
          <w:szCs w:val="28"/>
        </w:rPr>
        <w:t>.</w:t>
      </w:r>
    </w:p>
    <w:p w:rsidR="000D4DD8" w:rsidRPr="001C3E36" w:rsidRDefault="001C3E36" w:rsidP="001C3E36">
      <w:pPr>
        <w:bidi/>
        <w:ind w:left="4"/>
        <w:rPr>
          <w:rFonts w:ascii="Simplified Arabic" w:hAnsi="Simplified Arabic" w:cs="Simplified Arabic" w:hint="cs"/>
          <w:sz w:val="28"/>
          <w:szCs w:val="28"/>
        </w:rPr>
      </w:pPr>
      <w:r w:rsidRPr="001C3E36">
        <w:rPr>
          <w:rFonts w:ascii="Simplified Arabic" w:hAnsi="Simplified Arabic" w:cs="Simplified Arabic" w:hint="cs"/>
          <w:sz w:val="28"/>
          <w:szCs w:val="28"/>
          <w:rtl/>
        </w:rPr>
        <w:t xml:space="preserve">7. </w:t>
      </w:r>
      <w:r w:rsidR="000D4DD8" w:rsidRPr="001C3E36">
        <w:rPr>
          <w:rFonts w:ascii="Simplified Arabic" w:hAnsi="Simplified Arabic" w:cs="Simplified Arabic"/>
          <w:sz w:val="28"/>
          <w:szCs w:val="28"/>
          <w:rtl/>
        </w:rPr>
        <w:t>صياغة توصيات علمية رصينة</w:t>
      </w:r>
      <w:r w:rsidR="000D4DD8" w:rsidRPr="001C3E36">
        <w:rPr>
          <w:rFonts w:ascii="Simplified Arabic" w:hAnsi="Simplified Arabic" w:cs="Simplified Arabic"/>
          <w:sz w:val="28"/>
          <w:szCs w:val="28"/>
        </w:rPr>
        <w:t> </w:t>
      </w:r>
      <w:r w:rsidR="000D4DD8" w:rsidRPr="001C3E36">
        <w:rPr>
          <w:rFonts w:ascii="Simplified Arabic" w:hAnsi="Simplified Arabic" w:cs="Simplified Arabic"/>
          <w:sz w:val="28"/>
          <w:szCs w:val="28"/>
          <w:rtl/>
        </w:rPr>
        <w:t>تتناسب مع جهدكم البحثي، على ألا تقل عن (6) توصيات مستندة إلى نتائج الدراسة</w:t>
      </w:r>
      <w:r w:rsidR="000D4DD8" w:rsidRPr="001C3E36">
        <w:rPr>
          <w:rFonts w:ascii="Simplified Arabic" w:hAnsi="Simplified Arabic" w:cs="Simplified Arabic"/>
          <w:sz w:val="28"/>
          <w:szCs w:val="28"/>
        </w:rPr>
        <w:t>.</w:t>
      </w:r>
    </w:p>
    <w:p w:rsidR="00081CE5" w:rsidRPr="000D4DD8" w:rsidRDefault="00081CE5" w:rsidP="00081CE5">
      <w:pPr>
        <w:bidi/>
        <w:jc w:val="both"/>
        <w:rPr>
          <w:rFonts w:ascii="Simplified Arabic" w:hAnsi="Simplified Arabic" w:cs="Simplified Arabic"/>
          <w:sz w:val="28"/>
          <w:szCs w:val="28"/>
        </w:rPr>
      </w:pPr>
      <w:r w:rsidRPr="00081CE5">
        <w:rPr>
          <w:rFonts w:ascii="Simplified Arabic" w:hAnsi="Simplified Arabic" w:cs="Simplified Arabic"/>
          <w:sz w:val="28"/>
          <w:szCs w:val="28"/>
          <w:rtl/>
        </w:rPr>
        <w:t>استنادًا إلى نتائج الدراسة وتحليل أثر التدريب الإداري على كفاءة مديري المدارس، فقد تم تقديم ست توصيات علمية رصينة تهدف إلى تطوير الأداء الإداري وتعزيز الكفاءة القيادية للمديرين والمديرات. ترتكز هذه التوصيات على ما أظهرته نتائج الدراسة الفعلية من تأثير إيجابي لأبعاد التدريب الإداري، وتشمل التركيز على تنمية المهارات الرقمية الأساسية وإتقان استخدام المنصات الإلكترونية وقواعد البيانات، وتطوير برامج تدريبية شاملة تشمل التخطيط الاستراتيجي وإدارة فرق العمل واتخاذ القرار المبني على البيانات، بالإضافة إلى زيادة التدريب العملي والتطبيقي من خلال ورش العمل والمشاريع الميدانية، وتعزيز مهارات القيادة التحويلية والتوجيهية بما فيها التواصل الفعال وإدارة التغيير وحل المشكلات، وتحديث محتوى التدريب بشكل دوري لمواكبة التطورات الحديثة ومتطلبات التعليم الرقمي، وأخيرًا توفير الدعم المؤسسي والمتابعة المستمرة لضمان استدامة أثر البرامج التدريبية على الأداء والكفاءة الإدارية. تم صياغة هذه التوصيات بطريقة علمية منهجية مستندة مباشرة إلى نتائج الدراسة لضمان ملاءمتها وفاعليتها في تحسين الأداء الإداري للمديرين</w:t>
      </w:r>
      <w:r w:rsidRPr="00081CE5">
        <w:rPr>
          <w:rFonts w:ascii="Simplified Arabic" w:hAnsi="Simplified Arabic" w:cs="Simplified Arabic"/>
          <w:sz w:val="28"/>
          <w:szCs w:val="28"/>
        </w:rPr>
        <w:t>.</w:t>
      </w:r>
    </w:p>
    <w:p w:rsidR="000D4DD8" w:rsidRPr="001C3E36" w:rsidRDefault="001C3E36" w:rsidP="001C3E36">
      <w:pPr>
        <w:bidi/>
        <w:ind w:left="4"/>
        <w:rPr>
          <w:rFonts w:ascii="Simplified Arabic" w:hAnsi="Simplified Arabic" w:cs="Simplified Arabic" w:hint="cs"/>
          <w:sz w:val="28"/>
          <w:szCs w:val="28"/>
        </w:rPr>
      </w:pPr>
      <w:r w:rsidRPr="001C3E36">
        <w:rPr>
          <w:rFonts w:ascii="Simplified Arabic" w:hAnsi="Simplified Arabic" w:cs="Simplified Arabic" w:hint="cs"/>
          <w:sz w:val="28"/>
          <w:szCs w:val="28"/>
          <w:rtl/>
        </w:rPr>
        <w:lastRenderedPageBreak/>
        <w:t xml:space="preserve">8. </w:t>
      </w:r>
      <w:r w:rsidR="000D4DD8" w:rsidRPr="001C3E36">
        <w:rPr>
          <w:rFonts w:ascii="Simplified Arabic" w:hAnsi="Simplified Arabic" w:cs="Simplified Arabic"/>
          <w:sz w:val="28"/>
          <w:szCs w:val="28"/>
          <w:rtl/>
        </w:rPr>
        <w:t>عرض جميع المراجع وفق نظام</w:t>
      </w:r>
      <w:r w:rsidR="000D4DD8" w:rsidRPr="001C3E36">
        <w:rPr>
          <w:rFonts w:ascii="Simplified Arabic" w:hAnsi="Simplified Arabic" w:cs="Simplified Arabic"/>
          <w:sz w:val="28"/>
          <w:szCs w:val="28"/>
        </w:rPr>
        <w:t xml:space="preserve"> APA7 </w:t>
      </w:r>
      <w:r w:rsidR="000D4DD8" w:rsidRPr="001C3E36">
        <w:rPr>
          <w:rFonts w:ascii="Simplified Arabic" w:hAnsi="Simplified Arabic" w:cs="Simplified Arabic"/>
          <w:sz w:val="28"/>
          <w:szCs w:val="28"/>
          <w:rtl/>
        </w:rPr>
        <w:t>بدقة، مع استيفاء جميع بيانات المصادر، بما في ذلك الروابط التعريفية</w:t>
      </w:r>
      <w:r w:rsidR="000D4DD8" w:rsidRPr="001C3E36">
        <w:rPr>
          <w:rFonts w:ascii="Simplified Arabic" w:hAnsi="Simplified Arabic" w:cs="Simplified Arabic"/>
          <w:sz w:val="28"/>
          <w:szCs w:val="28"/>
        </w:rPr>
        <w:t xml:space="preserve"> (DOI) </w:t>
      </w:r>
      <w:r w:rsidR="000D4DD8" w:rsidRPr="001C3E36">
        <w:rPr>
          <w:rFonts w:ascii="Simplified Arabic" w:hAnsi="Simplified Arabic" w:cs="Simplified Arabic"/>
          <w:sz w:val="28"/>
          <w:szCs w:val="28"/>
          <w:rtl/>
        </w:rPr>
        <w:t>وروابط الصفحات الإلكترونية إن وجدت</w:t>
      </w:r>
      <w:r w:rsidR="000D4DD8" w:rsidRPr="001C3E36">
        <w:rPr>
          <w:rFonts w:ascii="Simplified Arabic" w:hAnsi="Simplified Arabic" w:cs="Simplified Arabic"/>
          <w:sz w:val="28"/>
          <w:szCs w:val="28"/>
        </w:rPr>
        <w:t>.</w:t>
      </w:r>
    </w:p>
    <w:p w:rsidR="00081CE5" w:rsidRDefault="00081CE5" w:rsidP="00081CE5">
      <w:pPr>
        <w:bidi/>
        <w:jc w:val="both"/>
        <w:rPr>
          <w:rFonts w:ascii="Simplified Arabic" w:hAnsi="Simplified Arabic" w:cs="Simplified Arabic" w:hint="cs"/>
          <w:sz w:val="28"/>
          <w:szCs w:val="28"/>
        </w:rPr>
      </w:pPr>
      <w:r w:rsidRPr="00081CE5">
        <w:rPr>
          <w:rFonts w:ascii="Simplified Arabic" w:hAnsi="Simplified Arabic" w:cs="Simplified Arabic"/>
          <w:sz w:val="28"/>
          <w:szCs w:val="28"/>
          <w:rtl/>
        </w:rPr>
        <w:t>تم اتخاذ إجراء دقيق لعرض جميع المراجع وفق نظام</w:t>
      </w:r>
      <w:r w:rsidRPr="00081CE5">
        <w:rPr>
          <w:rFonts w:ascii="Simplified Arabic" w:hAnsi="Simplified Arabic" w:cs="Simplified Arabic"/>
          <w:sz w:val="28"/>
          <w:szCs w:val="28"/>
        </w:rPr>
        <w:t xml:space="preserve"> APA</w:t>
      </w:r>
      <w:r w:rsidRPr="00081CE5">
        <w:rPr>
          <w:rFonts w:ascii="Times New Roman" w:hAnsi="Times New Roman" w:cs="Times New Roman"/>
          <w:sz w:val="28"/>
          <w:szCs w:val="28"/>
        </w:rPr>
        <w:t> </w:t>
      </w:r>
      <w:r w:rsidRPr="00081CE5">
        <w:rPr>
          <w:rFonts w:ascii="Simplified Arabic" w:hAnsi="Simplified Arabic" w:cs="Simplified Arabic"/>
          <w:sz w:val="28"/>
          <w:szCs w:val="28"/>
        </w:rPr>
        <w:t>7</w:t>
      </w:r>
      <w:r w:rsidRPr="00081CE5">
        <w:rPr>
          <w:rFonts w:ascii="Simplified Arabic" w:hAnsi="Simplified Arabic" w:cs="Simplified Arabic"/>
          <w:sz w:val="28"/>
          <w:szCs w:val="28"/>
          <w:rtl/>
        </w:rPr>
        <w:t>، بحيث شمل ذلك المراجع العربية والإنجليزية على حد سواء. وقد تم التأكد من استيفاء جميع بيانات المصادر المطلوبة، بما في ذلك أسماء المؤلفين، سنة النشر، عنوان المصدر، مكان النشر، ودار النشر، إضافة إلى تضمين الروابط التعريفية</w:t>
      </w:r>
      <w:r w:rsidRPr="00081CE5">
        <w:rPr>
          <w:rFonts w:ascii="Simplified Arabic" w:hAnsi="Simplified Arabic" w:cs="Simplified Arabic"/>
          <w:sz w:val="28"/>
          <w:szCs w:val="28"/>
        </w:rPr>
        <w:t xml:space="preserve"> DOI </w:t>
      </w:r>
      <w:r w:rsidRPr="00081CE5">
        <w:rPr>
          <w:rFonts w:ascii="Simplified Arabic" w:hAnsi="Simplified Arabic" w:cs="Simplified Arabic"/>
          <w:sz w:val="28"/>
          <w:szCs w:val="28"/>
          <w:rtl/>
        </w:rPr>
        <w:t>وروابط الصفحات الإلكترونية للمصادر المتاحة على الإنترنت. هذا الإجراء يضمن التزام البحث بالمعايير العلمية الحديثة ويعزز مصداقية الدراسة ويتيح للباحثين الآخرين إمكانية التحقق من المصادر والاستفادة منها بسهولة، ويعكس الدقة والاحترافية في توثيق المراجع بما يتوافق مع منهجية العرض العلمي المتعارف عليها</w:t>
      </w:r>
      <w:r w:rsidRPr="00081CE5">
        <w:rPr>
          <w:rFonts w:ascii="Simplified Arabic" w:hAnsi="Simplified Arabic" w:cs="Simplified Arabic"/>
          <w:sz w:val="28"/>
          <w:szCs w:val="28"/>
        </w:rPr>
        <w:t>.</w:t>
      </w:r>
    </w:p>
    <w:p w:rsidR="000D4DD8" w:rsidRPr="001C3E36" w:rsidRDefault="00081CE5" w:rsidP="00081CE5">
      <w:pPr>
        <w:bidi/>
        <w:ind w:left="4"/>
        <w:rPr>
          <w:rFonts w:ascii="Simplified Arabic" w:hAnsi="Simplified Arabic" w:cs="Simplified Arabic"/>
          <w:sz w:val="28"/>
          <w:szCs w:val="28"/>
        </w:rPr>
      </w:pPr>
      <w:r w:rsidRPr="001C3E36">
        <w:rPr>
          <w:rFonts w:ascii="Simplified Arabic" w:hAnsi="Simplified Arabic" w:cs="Simplified Arabic" w:hint="cs"/>
          <w:sz w:val="28"/>
          <w:szCs w:val="28"/>
          <w:rtl/>
        </w:rPr>
        <w:t xml:space="preserve">9. </w:t>
      </w:r>
      <w:r w:rsidR="000D4DD8" w:rsidRPr="001C3E36">
        <w:rPr>
          <w:rFonts w:ascii="Simplified Arabic" w:hAnsi="Simplified Arabic" w:cs="Simplified Arabic"/>
          <w:sz w:val="28"/>
          <w:szCs w:val="28"/>
          <w:rtl/>
        </w:rPr>
        <w:t>إجراء مراجعة لغوية وإملائية كاملة</w:t>
      </w:r>
      <w:r w:rsidR="000D4DD8" w:rsidRPr="001C3E36">
        <w:rPr>
          <w:rFonts w:ascii="Simplified Arabic" w:hAnsi="Simplified Arabic" w:cs="Simplified Arabic"/>
          <w:sz w:val="28"/>
          <w:szCs w:val="28"/>
        </w:rPr>
        <w:t> </w:t>
      </w:r>
      <w:r w:rsidR="000D4DD8" w:rsidRPr="001C3E36">
        <w:rPr>
          <w:rFonts w:ascii="Simplified Arabic" w:hAnsi="Simplified Arabic" w:cs="Simplified Arabic"/>
          <w:sz w:val="28"/>
          <w:szCs w:val="28"/>
          <w:rtl/>
        </w:rPr>
        <w:t>للبحث بعد استكمال التعديلات كافة</w:t>
      </w:r>
      <w:r w:rsidR="000D4DD8" w:rsidRPr="001C3E36">
        <w:rPr>
          <w:rFonts w:ascii="Simplified Arabic" w:hAnsi="Simplified Arabic" w:cs="Simplified Arabic"/>
          <w:sz w:val="28"/>
          <w:szCs w:val="28"/>
        </w:rPr>
        <w:t>.</w:t>
      </w:r>
      <w:bookmarkStart w:id="0" w:name="_GoBack"/>
      <w:bookmarkEnd w:id="0"/>
    </w:p>
    <w:p w:rsidR="00DD0076" w:rsidRPr="00081CE5" w:rsidRDefault="00081CE5" w:rsidP="001C3E36">
      <w:pPr>
        <w:bidi/>
        <w:jc w:val="mediumKashida"/>
        <w:rPr>
          <w:rFonts w:ascii="Simplified Arabic" w:hAnsi="Simplified Arabic" w:cs="Simplified Arabic"/>
          <w:sz w:val="28"/>
          <w:szCs w:val="28"/>
        </w:rPr>
      </w:pPr>
      <w:r w:rsidRPr="00081CE5">
        <w:rPr>
          <w:rFonts w:ascii="Simplified Arabic" w:hAnsi="Simplified Arabic" w:cs="Simplified Arabic"/>
          <w:sz w:val="28"/>
          <w:szCs w:val="28"/>
          <w:rtl/>
        </w:rPr>
        <w:t>تم اتخاذ إجراء دقيق لمراجعة البحث لغويًا وإملائيًا بعد استكمال جميع التعديلات، حيث تم عرضه على مصحح لغوي متخصص مع كل جولة من التعديلات لضمان سلامة اللغة وصحة الإملاء. وقد شمل ذلك تدقيق الجمل والأسلوب العلمي، وتصحيح أي أخطاء محتملة في علامات الترقيم، الصياغة، والقواعد النحوية، مع التركيز على توحيد المصطلحات العلمية المستخدمة بما يتوافق مع المعايير الأكاديمية. هذا الإجراء يضمن أن يكون البحث خاليًا من الأخطاء اللغوية والإملائية، مما يعكس مستوى احترافيًا عاليًا ويعزز وضوح العرض وسهولة الفهم للقراء والمراجعين، ويؤكد الالتزام بالدقة العلمية والأسلوب الأكاديمي المتين</w:t>
      </w:r>
      <w:r w:rsidR="001C3E36">
        <w:rPr>
          <w:rFonts w:ascii="Simplified Arabic" w:hAnsi="Simplified Arabic" w:cs="Simplified Arabic" w:hint="cs"/>
          <w:sz w:val="28"/>
          <w:szCs w:val="28"/>
          <w:rtl/>
        </w:rPr>
        <w:t xml:space="preserve"> </w:t>
      </w:r>
      <w:r w:rsidRPr="00081CE5">
        <w:rPr>
          <w:rFonts w:ascii="Simplified Arabic" w:hAnsi="Simplified Arabic" w:cs="Simplified Arabic"/>
          <w:sz w:val="28"/>
          <w:szCs w:val="28"/>
          <w:rtl/>
        </w:rPr>
        <w:t>في إعداد البحث</w:t>
      </w:r>
      <w:r w:rsidRPr="00081CE5">
        <w:rPr>
          <w:rFonts w:ascii="Simplified Arabic" w:hAnsi="Simplified Arabic" w:cs="Simplified Arabic"/>
          <w:sz w:val="28"/>
          <w:szCs w:val="28"/>
        </w:rPr>
        <w:t>.</w:t>
      </w:r>
      <w:r w:rsidR="000D4DD8" w:rsidRPr="00081CE5">
        <w:rPr>
          <w:rFonts w:ascii="Simplified Arabic" w:hAnsi="Simplified Arabic" w:cs="Simplified Arabic"/>
          <w:sz w:val="28"/>
          <w:szCs w:val="28"/>
        </w:rPr>
        <w:br/>
      </w:r>
      <w:r w:rsidR="000D4DD8" w:rsidRPr="00081CE5">
        <w:rPr>
          <w:rFonts w:ascii="Simplified Arabic" w:hAnsi="Simplified Arabic" w:cs="Simplified Arabic"/>
          <w:sz w:val="28"/>
          <w:szCs w:val="28"/>
        </w:rPr>
        <w:br/>
      </w:r>
    </w:p>
    <w:p w:rsidR="00F23232" w:rsidRPr="000D4DD8" w:rsidRDefault="00F23232" w:rsidP="000D4DD8">
      <w:pPr>
        <w:bidi/>
        <w:rPr>
          <w:rFonts w:ascii="Simplified Arabic" w:hAnsi="Simplified Arabic" w:cs="Simplified Arabic"/>
          <w:sz w:val="28"/>
          <w:szCs w:val="28"/>
        </w:rPr>
      </w:pPr>
    </w:p>
    <w:sectPr w:rsidR="00F23232" w:rsidRPr="000D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51358"/>
    <w:multiLevelType w:val="multilevel"/>
    <w:tmpl w:val="A42CC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0DF73FC"/>
    <w:multiLevelType w:val="multilevel"/>
    <w:tmpl w:val="D026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AD2"/>
    <w:rsid w:val="00081CE5"/>
    <w:rsid w:val="000D4DD8"/>
    <w:rsid w:val="00121AD2"/>
    <w:rsid w:val="001C3E36"/>
    <w:rsid w:val="008516E3"/>
    <w:rsid w:val="00933432"/>
    <w:rsid w:val="00B02C59"/>
    <w:rsid w:val="00DC3812"/>
    <w:rsid w:val="00DD0076"/>
    <w:rsid w:val="00F232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770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Pages>
  <Words>1525</Words>
  <Characters>8693</Characters>
  <Application>Microsoft Office Word</Application>
  <DocSecurity>0</DocSecurity>
  <Lines>72</Lines>
  <Paragraphs>20</Paragraphs>
  <ScaleCrop>false</ScaleCrop>
  <HeadingPairs>
    <vt:vector size="2" baseType="variant">
      <vt:variant>
        <vt:lpstr>العنوان</vt:lpstr>
      </vt:variant>
      <vt:variant>
        <vt:i4>1</vt:i4>
      </vt:variant>
    </vt:vector>
  </HeadingPairs>
  <TitlesOfParts>
    <vt:vector size="1" baseType="lpstr">
      <vt:lpstr/>
    </vt:vector>
  </TitlesOfParts>
  <Company>Enjoy My Fine Releases.</Company>
  <LinksUpToDate>false</LinksUpToDate>
  <CharactersWithSpaces>10198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DR.Ahmed Saker 2o1O</dc:creator>
  <cp:lastModifiedBy>DR.Ahmed Saker 2o1O</cp:lastModifiedBy>
  <cp:revision>6</cp:revision>
  <cp:lastPrinted>2025-11-17T21:47:00Z</cp:lastPrinted>
  <dcterms:created xsi:type="dcterms:W3CDTF">2025-11-16T11:37:00Z</dcterms:created>
  <dcterms:modified xsi:type="dcterms:W3CDTF">2025-11-17T21:49:00Z</dcterms:modified>
</cp:coreProperties>
</file>