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SR School Management System — Video Evidence Analysis</w:t>
      </w:r>
    </w:p>
    <w:p>
      <w:pPr/>
      <w:r>
        <w:rPr>
          <w:i/>
        </w:rPr>
        <w:t xml:space="preserve">Documentation of the SR app by Laurian DC, based only on 9 uploaded showcase videos. Visual evidence only: no audio transcript, no source-code, backend or security inspection.</w:t>
      </w:r>
    </w:p>
    <w:p>
      <w:pPr>
        <w:pStyle w:val="Heading2"/>
      </w:pPr>
      <w:r>
        <w:t xml:space="preserve">0. Scope, method and limits</w:t>
      </w:r>
    </w:p>
    <w:p>
      <w:pPr/>
      <w:r>
        <w:rPr>
          <w:b/>
        </w:rPr>
        <w:t xml:space="preserve">Source videos</w:t>
      </w:r>
      <w:r>
        <w:t xml:space="preserve"> (short IDs are used throughout):</w:t>
      </w:r>
    </w:p>
    <w:p>
      <w:pPr>
        <w:pStyle w:val="ListParagraph"/>
        <w:numPr>
          <w:ilvl w:val="0"/>
          <w:numId w:val="2"/>
        </w:numPr>
      </w:pPr>
      <w:r>
        <w:rPr>
          <w:b/>
        </w:rPr>
        <w:t xml:space="preserve">V1</w:t>
      </w:r>
      <w:r>
        <w:t xml:space="preserve"> PART 1: Building my school management app again (0:46) — desktop app inside a portrait canvas</w:t>
      </w:r>
    </w:p>
    <w:p>
      <w:pPr>
        <w:pStyle w:val="ListParagraph"/>
        <w:numPr>
          <w:ilvl w:val="0"/>
          <w:numId w:val="2"/>
        </w:numPr>
      </w:pPr>
      <w:r>
        <w:rPr>
          <w:b/>
        </w:rPr>
        <w:t xml:space="preserve">V2</w:t>
      </w:r>
      <w:r>
        <w:t xml:space="preserve"> UI Choices (1:26) — desktop, zoomed and panned</w:t>
      </w:r>
    </w:p>
    <w:p>
      <w:pPr>
        <w:pStyle w:val="ListParagraph"/>
        <w:numPr>
          <w:ilvl w:val="0"/>
          <w:numId w:val="2"/>
        </w:numPr>
      </w:pPr>
      <w:r>
        <w:rPr>
          <w:b/>
        </w:rPr>
        <w:t xml:space="preserve">V3</w:t>
      </w:r>
      <w:r>
        <w:t xml:space="preserve"> How The Dashboard Works (2:19) — desktop</w:t>
      </w:r>
    </w:p>
    <w:p>
      <w:pPr>
        <w:pStyle w:val="ListParagraph"/>
        <w:numPr>
          <w:ilvl w:val="0"/>
          <w:numId w:val="2"/>
        </w:numPr>
      </w:pPr>
      <w:r>
        <w:rPr>
          <w:b/>
        </w:rPr>
        <w:t xml:space="preserve">V4</w:t>
      </w:r>
      <w:r>
        <w:t xml:space="preserve"> Showing the Students Page (2:19) — desktop, light then dark theme</w:t>
      </w:r>
    </w:p>
    <w:p>
      <w:pPr>
        <w:pStyle w:val="ListParagraph"/>
        <w:numPr>
          <w:ilvl w:val="0"/>
          <w:numId w:val="2"/>
        </w:numPr>
      </w:pPr>
      <w:r>
        <w:rPr>
          <w:b/>
        </w:rPr>
        <w:t xml:space="preserve">V5</w:t>
      </w:r>
      <w:r>
        <w:t xml:space="preserve"> Receipt Panel / “You’ve Only Seen Part of It” (2:55) — desktop</w:t>
      </w:r>
    </w:p>
    <w:p>
      <w:pPr>
        <w:pStyle w:val="ListParagraph"/>
        <w:numPr>
          <w:ilvl w:val="0"/>
          <w:numId w:val="2"/>
        </w:numPr>
      </w:pPr>
      <w:r>
        <w:rPr>
          <w:b/>
        </w:rPr>
        <w:t xml:space="preserve">V6</w:t>
      </w:r>
      <w:r>
        <w:t xml:space="preserve"> Cool Features (documents) (2:16) — desktop</w:t>
      </w:r>
    </w:p>
    <w:p>
      <w:pPr>
        <w:pStyle w:val="ListParagraph"/>
        <w:numPr>
          <w:ilvl w:val="0"/>
          <w:numId w:val="2"/>
        </w:numPr>
      </w:pPr>
      <w:r>
        <w:rPr>
          <w:b/>
        </w:rPr>
        <w:t xml:space="preserve">V7</w:t>
      </w:r>
      <w:r>
        <w:t xml:space="preserve"> Setting up classes in SR (0:58) — mobile app</w:t>
      </w:r>
    </w:p>
    <w:p>
      <w:pPr>
        <w:pStyle w:val="ListParagraph"/>
        <w:numPr>
          <w:ilvl w:val="0"/>
          <w:numId w:val="2"/>
        </w:numPr>
      </w:pPr>
      <w:r>
        <w:rPr>
          <w:b/>
        </w:rPr>
        <w:t xml:space="preserve">V8</w:t>
      </w:r>
      <w:r>
        <w:t xml:space="preserve"> How to create academic sessions in SR (0:46) — mobile app</w:t>
      </w:r>
    </w:p>
    <w:p>
      <w:pPr>
        <w:pStyle w:val="ListParagraph"/>
        <w:numPr>
          <w:ilvl w:val="0"/>
          <w:numId w:val="2"/>
        </w:numPr>
      </w:pPr>
      <w:r>
        <w:rPr>
          <w:b/>
        </w:rPr>
        <w:t xml:space="preserve">V9</w:t>
      </w:r>
      <w:r>
        <w:t xml:space="preserve"> It works on your phone now (0:58) — launch/teaser video: desktop, browser and mobile</w:t>
      </w:r>
    </w:p>
    <w:p>
      <w:pPr/>
      <w:r>
        <w:rPr>
          <w:b/>
        </w:rPr>
        <w:t xml:space="preserve">How I analysed them.</w:t>
      </w:r>
      <w:r>
        <w:t xml:space="preserve"> I extracted timestamped frames and read every one. Sampling intervals: V1, V2, V7, V8, V9 every 3 s; V3, V4 every 4 s; V5, V6 every 5 s. Anything that happened between samples is </w:t>
      </w:r>
      <w:r>
        <w:rPr>
          <w:i/>
        </w:rPr>
        <w:t xml:space="preserve">not seen</w:t>
      </w:r>
      <w:r>
        <w:t xml:space="preserve">.</w:t>
      </w:r>
    </w:p>
    <w:p>
      <w:pPr/>
      <w:r>
        <w:rPr>
          <w:b/>
        </w:rPr>
        <w:t xml:space="preserve">What I could not do.</w:t>
      </w:r>
    </w:p>
    <w:p>
      <w:pPr>
        <w:pStyle w:val="ListParagraph"/>
        <w:numPr>
          <w:ilvl w:val="0"/>
          <w:numId w:val="3"/>
        </w:numPr>
      </w:pPr>
      <w:r>
        <w:rPr>
          <w:b/>
        </w:rPr>
        <w:t xml:space="preserve">Audio was not transcribed.</w:t>
      </w:r>
      <w:r>
        <w:t xml:space="preserve"> No speech-to-text tool was available. Spoken explanations, business rules and verbal limits are therefore missing.</w:t>
      </w:r>
    </w:p>
    <w:p>
      <w:pPr>
        <w:pStyle w:val="ListParagraph"/>
        <w:numPr>
          <w:ilvl w:val="0"/>
          <w:numId w:val="3"/>
        </w:numPr>
      </w:pPr>
      <w:r>
        <w:rPr>
          <w:b/>
        </w:rPr>
        <w:t xml:space="preserve">Burned-in captions</w:t>
      </w:r>
      <w:r>
        <w:t xml:space="preserve"> in V7–V9 were read from frames; they are fragments because of sampling.</w:t>
      </w:r>
    </w:p>
    <w:p>
      <w:pPr>
        <w:pStyle w:val="ListParagraph"/>
        <w:numPr>
          <w:ilvl w:val="0"/>
          <w:numId w:val="3"/>
        </w:numPr>
      </w:pPr>
      <w:r>
        <w:rPr>
          <w:b/>
        </w:rPr>
        <w:t xml:space="preserve">Post captions</w:t>
      </w:r>
      <w:r>
        <w:t xml:space="preserve"> (the long titles in the video filenames) are the presenter’s own text and are treated as presenter claims, not observations.</w:t>
      </w:r>
    </w:p>
    <w:p>
      <w:pPr>
        <w:pStyle w:val="ListParagraph"/>
        <w:numPr>
          <w:ilvl w:val="0"/>
          <w:numId w:val="3"/>
        </w:numPr>
      </w:pPr>
      <w:r>
        <w:t xml:space="preserve">Colours, sizes and fonts are estimates unless a UI element states them (the Settings dialog in V6 names the font “Work Sans”).</w:t>
      </w:r>
    </w:p>
    <w:p>
      <w:pPr/>
      <w:r>
        <w:rPr>
          <w:b/>
        </w:rPr>
        <w:t xml:space="preserve">Evidence codes used in tables:</w:t>
      </w:r>
      <w:r>
        <w:t xml:space="preserve"> </w:t>
      </w:r>
      <w:r>
        <w:rPr>
          <w:b/>
        </w:rPr>
        <w:t xml:space="preserve">W</w:t>
      </w:r>
      <w:r>
        <w:t xml:space="preserve"> = workflow actually demonstrated; </w:t>
      </w:r>
      <w:r>
        <w:rPr>
          <w:b/>
        </w:rPr>
        <w:t xml:space="preserve">U</w:t>
      </w:r>
      <w:r>
        <w:t xml:space="preserve"> = interface shown, workflow not demonstrated; </w:t>
      </w:r>
      <w:r>
        <w:rPr>
          <w:b/>
        </w:rPr>
        <w:t xml:space="preserve">M</w:t>
      </w:r>
      <w:r>
        <w:t xml:space="preserve"> = mentioned, or a menu/tab label only.</w:t>
      </w:r>
    </w:p>
    <w:p>
      <w:pPr>
        <w:pStyle w:val="Heading2"/>
      </w:pPr>
      <w:r>
        <w:t xml:space="preserve">A. Executive summary</w:t>
      </w:r>
    </w:p>
    <w:p>
      <w:pPr/>
      <w:r>
        <w:rPr>
          <w:b/>
        </w:rPr>
        <w:t xml:space="preserve">SR</w:t>
      </w:r>
      <w:r>
        <w:t xml:space="preserve"> (window title “SchoolRunner” in V1; named SR in V9) is a school management app from Laurian DC, shown running as a </w:t>
      </w:r>
      <w:r>
        <w:rPr>
          <w:b/>
        </w:rPr>
        <w:t xml:space="preserve">Windows desktop app</w:t>
      </w:r>
      <w:r>
        <w:t xml:space="preserve">, an </w:t>
      </w:r>
      <w:r>
        <w:rPr>
          <w:b/>
        </w:rPr>
        <w:t xml:space="preserve">Android-style phone app</w:t>
      </w:r>
      <w:r>
        <w:t xml:space="preserve">, and in a </w:t>
      </w:r>
      <w:r>
        <w:rPr>
          <w:b/>
        </w:rPr>
        <w:t xml:space="preserve">web browser</w:t>
      </w:r>
      <w:r>
        <w:t xml:space="preserve"> (V9). The demo data is Ghana-flavoured: amounts in GH₵, addresses such as Accra, Obuasi and Kumasi, and the school names “Laurian DC School”, “Laurian DC Made-Up School” and “Laurian DC Demo School”.</w:t>
      </w:r>
    </w:p>
    <w:p>
      <w:pPr/>
      <w:r>
        <w:t xml:space="preserve">The design philosophy stated in the V2 post caption is to avoid long, feature-packed sidebars. In practice the desktop app uses a small </w:t>
      </w:r>
      <w:r>
        <w:rPr>
          <w:b/>
        </w:rPr>
        <w:t xml:space="preserve">pill navigation bar</w:t>
      </w:r>
      <w:r>
        <w:t xml:space="preserve"> (Home, Students, Staff and one more tab) and pushes secondary functions into a </w:t>
      </w:r>
      <w:r>
        <w:rPr>
          <w:b/>
        </w:rPr>
        <w:t xml:space="preserve">⋮ menu</w:t>
      </w:r>
      <w:r>
        <w:t xml:space="preserve"> and modal dialogs.</w:t>
      </w:r>
    </w:p>
    <w:p>
      <w:pPr/>
      <w:r>
        <w:rPr>
          <w:b/>
        </w:rPr>
        <w:t xml:space="preserve">Demonstrated end to end:</w:t>
      </w:r>
      <w:r>
        <w:t xml:space="preserve"> registering a student (V1); live student search, dark theme and the Guardians view (V4); term switching on the dashboard (V3); recording a payment, viewing receipts and a payment statement (V5); creating a class stream (V2, V7); renaming a class (V7); creating an academic year and starting a term (V8).</w:t>
      </w:r>
    </w:p>
    <w:p>
      <w:pPr/>
      <w:r>
        <w:rPr>
          <w:b/>
        </w:rPr>
        <w:t xml:space="preserve">Shown but not completed on screen:</w:t>
      </w:r>
      <w:r>
        <w:t xml:space="preserve"> guardian linking (outcome unclear), student promotion (ended in an error), payment reversal (buttons and tags only), attendance marking (partial), fee-item setup and invoices (set-up screen and finished document shown), app settings (accent colour, font, paths).</w:t>
      </w:r>
    </w:p>
    <w:p>
      <w:pPr/>
      <w:r>
        <w:rPr>
          <w:b/>
        </w:rPr>
        <w:t xml:space="preserve">Only mentioned (V9 floating tags / “coming up next”):</w:t>
      </w:r>
      <w:r>
        <w:t xml:space="preserve"> Fees, Report cards, Gradebook, SMS, Parent portal, Admissions, Documents. V9 names </w:t>
      </w:r>
      <w:r>
        <w:rPr>
          <w:b/>
        </w:rPr>
        <w:t xml:space="preserve">Parent portal, SMS to parents and Gradebook</w:t>
      </w:r>
      <w:r>
        <w:t xml:space="preserve"> as upcoming videos. No parent/student portal, SMS, report card, grading, timetable or role/permission workflow is demonstrated anywhere.</w:t>
      </w:r>
    </w:p>
    <w:p>
      <w:pPr/>
      <w:r>
        <w:rPr>
          <w:b/>
        </w:rPr>
        <w:t xml:space="preserve">The product appears in several builds.</w:t>
      </w:r>
      <w:r>
        <w:t xml:space="preserve"> The fourth desktop tab is “Assessments” (V1, V4), “Attendance” (V2, V3, V6) or “Gradebook” (V5); date formats and receipt labels differ; V1’s caption says the app is “fully offline for now” while V8’s dialog text says changes are seen “on the web and on the desktop”. Treat the videos as a snapshot of an evolving product, not one fixed version.</w:t>
      </w:r>
    </w:p>
    <w:p>
      <w:pPr>
        <w:pStyle w:val="Heading2"/>
      </w:pPr>
      <w:r>
        <w:t xml:space="preserve">B. Complete module and feature inventory</w:t>
      </w:r>
    </w:p>
    <w:p>
      <w:pPr>
        <w:pStyle w:val="Heading3"/>
      </w:pPr>
      <w:r>
        <w:t xml:space="preserve">B1. Shell and navigation</w:t>
      </w:r>
    </w:p>
    <w:tbl>
      <w:tblPr>
        <w:tblStyle w:val="TableGrid"/>
        <w:tblW w:w="0" w:type="auto"/>
        <w:tblLayout w:type="fixed"/>
        <w:tblLook w:val="04A0" w:firstRow="1" w:lastRow="0" w:firstColumn="0" w:lastColumn="0" w:noHBand="0" w:noVBand="1"/>
      </w:tblPr>
      <w:tblGrid>
        <w:gridCol w:w="2789"/>
        <w:gridCol w:w="720"/>
        <w:gridCol w:w="1291"/>
        <w:gridCol w:w="4559"/>
      </w:tblGrid>
      <w:tr>
        <w:trPr>
          <w:tblHeader/>
        </w:trPr>
        <w:tc>
          <w:tcPr>
            <w:tcW w:w="2789" w:type="dxa"/>
            <w:shd w:val="clear" w:color="auto" w:fill="F2F2F2"/>
          </w:tcPr>
          <w:p>
            <w:pPr/>
            <w:r>
              <w:t xml:space="preserve">Feature</w:t>
            </w:r>
          </w:p>
        </w:tc>
        <w:tc>
          <w:tcPr>
            <w:tcW w:w="720" w:type="dxa"/>
            <w:shd w:val="clear" w:color="auto" w:fill="F2F2F2"/>
          </w:tcPr>
          <w:p>
            <w:pPr/>
            <w:r>
              <w:t xml:space="preserve">Ev.</w:t>
            </w:r>
          </w:p>
        </w:tc>
        <w:tc>
          <w:tcPr>
            <w:tcW w:w="1291" w:type="dxa"/>
            <w:shd w:val="clear" w:color="auto" w:fill="F2F2F2"/>
          </w:tcPr>
          <w:p>
            <w:pPr/>
            <w:r>
              <w:t xml:space="preserve">Where</w:t>
            </w:r>
          </w:p>
        </w:tc>
        <w:tc>
          <w:tcPr>
            <w:tcW w:w="4559" w:type="dxa"/>
            <w:shd w:val="clear" w:color="auto" w:fill="F2F2F2"/>
          </w:tcPr>
          <w:p>
            <w:pPr/>
            <w:r>
              <w:t xml:space="preserve">Notes</w:t>
            </w:r>
          </w:p>
        </w:tc>
      </w:tr>
      <w:tr>
        <w:tc>
          <w:tcPr>
            <w:tcW w:w="2789" w:type="dxa"/>
          </w:tcPr>
          <w:p>
            <w:pPr/>
            <w:r>
              <w:t xml:space="preserve">Desktop pill nav (Home, Students, Staff, 4th tab)</w:t>
            </w:r>
          </w:p>
        </w:tc>
        <w:tc>
          <w:tcPr>
            <w:tcW w:w="720" w:type="dxa"/>
          </w:tcPr>
          <w:p>
            <w:pPr/>
            <w:r>
              <w:t xml:space="preserve">U</w:t>
            </w:r>
          </w:p>
        </w:tc>
        <w:tc>
          <w:tcPr>
            <w:tcW w:w="1291" w:type="dxa"/>
          </w:tcPr>
          <w:p>
            <w:pPr/>
            <w:r>
              <w:t xml:space="preserve">all desktop videos</w:t>
            </w:r>
          </w:p>
        </w:tc>
        <w:tc>
          <w:tcPr>
            <w:tcW w:w="4559" w:type="dxa"/>
          </w:tcPr>
          <w:p>
            <w:pPr/>
            <w:r>
              <w:t xml:space="preserve">4th tab varies by build; active tab = black pill with purple underline (white pill in dark theme)</w:t>
            </w:r>
          </w:p>
        </w:tc>
      </w:tr>
      <w:tr>
        <w:tc>
          <w:tcPr>
            <w:tcW w:w="2789" w:type="dxa"/>
          </w:tcPr>
          <w:p>
            <w:pPr/>
            <w:r>
              <w:t xml:space="preserve">⋮ menu: Gradebook, Classes, Transitions, Settings</w:t>
            </w:r>
          </w:p>
        </w:tc>
        <w:tc>
          <w:tcPr>
            <w:tcW w:w="720" w:type="dxa"/>
          </w:tcPr>
          <w:p>
            <w:pPr/>
            <w:r>
              <w:t xml:space="preserve">W</w:t>
            </w:r>
          </w:p>
        </w:tc>
        <w:tc>
          <w:tcPr>
            <w:tcW w:w="1291" w:type="dxa"/>
          </w:tcPr>
          <w:p>
            <w:pPr/>
            <w:r>
              <w:t xml:space="preserve">V2 0:36–0:39; V6 0:10</w:t>
            </w:r>
          </w:p>
        </w:tc>
        <w:tc>
          <w:tcPr>
            <w:tcW w:w="4559" w:type="dxa"/>
          </w:tcPr>
          <w:p>
            <w:pPr/>
            <w:r>
              <w:t xml:space="preserve">Opened and used to reach Classes, Transitions and Settings</w:t>
            </w:r>
          </w:p>
        </w:tc>
      </w:tr>
      <w:tr>
        <w:tc>
          <w:tcPr>
            <w:tcW w:w="2789" w:type="dxa"/>
          </w:tcPr>
          <w:p>
            <w:pPr/>
            <w:r>
              <w:t xml:space="preserve">Gear icon in header</w:t>
            </w:r>
          </w:p>
        </w:tc>
        <w:tc>
          <w:tcPr>
            <w:tcW w:w="720" w:type="dxa"/>
          </w:tcPr>
          <w:p>
            <w:pPr/>
            <w:r>
              <w:t xml:space="preserve">U</w:t>
            </w:r>
          </w:p>
        </w:tc>
        <w:tc>
          <w:tcPr>
            <w:tcW w:w="1291" w:type="dxa"/>
          </w:tcPr>
          <w:p>
            <w:pPr/>
            <w:r>
              <w:t xml:space="preserve">V1, V2, V4, V5</w:t>
            </w:r>
          </w:p>
        </w:tc>
        <w:tc>
          <w:tcPr>
            <w:tcW w:w="4559" w:type="dxa"/>
          </w:tcPr>
          <w:p>
            <w:pPr/>
            <w:r>
              <w:t xml:space="preserve">Absent in V3’s narrower window; function not shown</w:t>
            </w:r>
          </w:p>
        </w:tc>
      </w:tr>
      <w:tr>
        <w:tc>
          <w:tcPr>
            <w:tcW w:w="2789" w:type="dxa"/>
          </w:tcPr>
          <w:p>
            <w:pPr/>
            <w:r>
              <w:t xml:space="preserve">Light/dark theme toggle</w:t>
            </w:r>
          </w:p>
        </w:tc>
        <w:tc>
          <w:tcPr>
            <w:tcW w:w="720" w:type="dxa"/>
          </w:tcPr>
          <w:p>
            <w:pPr/>
            <w:r>
              <w:t xml:space="preserve">W</w:t>
            </w:r>
          </w:p>
        </w:tc>
        <w:tc>
          <w:tcPr>
            <w:tcW w:w="1291" w:type="dxa"/>
          </w:tcPr>
          <w:p>
            <w:pPr/>
            <w:r>
              <w:t xml:space="preserve">V4 0:12</w:t>
            </w:r>
          </w:p>
        </w:tc>
        <w:tc>
          <w:tcPr>
            <w:tcW w:w="4559" w:type="dxa"/>
          </w:tcPr>
          <w:p>
            <w:pPr/>
            <w:r>
              <w:t xml:space="preserve">Whole UI switches to a dark theme</w:t>
            </w:r>
          </w:p>
        </w:tc>
      </w:tr>
      <w:tr>
        <w:tc>
          <w:tcPr>
            <w:tcW w:w="2789" w:type="dxa"/>
          </w:tcPr>
          <w:p>
            <w:pPr/>
            <w:r>
              <w:t xml:space="preserve">Term badge (e.g. “Term 1 • 2025/2026”)</w:t>
            </w:r>
          </w:p>
        </w:tc>
        <w:tc>
          <w:tcPr>
            <w:tcW w:w="720" w:type="dxa"/>
          </w:tcPr>
          <w:p>
            <w:pPr/>
            <w:r>
              <w:t xml:space="preserve">W</w:t>
            </w:r>
          </w:p>
        </w:tc>
        <w:tc>
          <w:tcPr>
            <w:tcW w:w="1291" w:type="dxa"/>
          </w:tcPr>
          <w:p>
            <w:pPr/>
            <w:r>
              <w:t xml:space="preserve">V3 0:24–0:28</w:t>
            </w:r>
          </w:p>
        </w:tc>
        <w:tc>
          <w:tcPr>
            <w:tcW w:w="4559" w:type="dxa"/>
          </w:tcPr>
          <w:p>
            <w:pPr/>
            <w:r>
              <w:t xml:space="preserve">Changes with the term selector; greyed style for a non-current term (inferred)</w:t>
            </w:r>
          </w:p>
        </w:tc>
      </w:tr>
      <w:tr>
        <w:tc>
          <w:tcPr>
            <w:tcW w:w="2789" w:type="dxa"/>
          </w:tcPr>
          <w:p>
            <w:pPr/>
            <w:r>
              <w:t xml:space="preserve">Logout button (red icon)</w:t>
            </w:r>
          </w:p>
        </w:tc>
        <w:tc>
          <w:tcPr>
            <w:tcW w:w="720" w:type="dxa"/>
          </w:tcPr>
          <w:p>
            <w:pPr/>
            <w:r>
              <w:t xml:space="preserve">M</w:t>
            </w:r>
          </w:p>
        </w:tc>
        <w:tc>
          <w:tcPr>
            <w:tcW w:w="1291" w:type="dxa"/>
          </w:tcPr>
          <w:p>
            <w:pPr/>
            <w:r>
              <w:t xml:space="preserve">all desktop</w:t>
            </w:r>
          </w:p>
        </w:tc>
        <w:tc>
          <w:tcPr>
            <w:tcW w:w="4559" w:type="dxa"/>
          </w:tcPr>
          <w:p>
            <w:pPr/>
            <w:r>
              <w:t xml:space="preserve">Never clicked</w:t>
            </w:r>
          </w:p>
        </w:tc>
      </w:tr>
      <w:tr>
        <w:tc>
          <w:tcPr>
            <w:tcW w:w="2789" w:type="dxa"/>
          </w:tcPr>
          <w:p>
            <w:pPr/>
            <w:r>
              <w:t xml:space="preserve">Mobile bottom tab bar (Home, Students, Staff, Attendance, More)</w:t>
            </w:r>
          </w:p>
        </w:tc>
        <w:tc>
          <w:tcPr>
            <w:tcW w:w="720" w:type="dxa"/>
          </w:tcPr>
          <w:p>
            <w:pPr/>
            <w:r>
              <w:t xml:space="preserve">U</w:t>
            </w:r>
          </w:p>
        </w:tc>
        <w:tc>
          <w:tcPr>
            <w:tcW w:w="1291" w:type="dxa"/>
          </w:tcPr>
          <w:p>
            <w:pPr/>
            <w:r>
              <w:t xml:space="preserve">V7, V8, V9</w:t>
            </w:r>
          </w:p>
        </w:tc>
        <w:tc>
          <w:tcPr>
            <w:tcW w:w="4559" w:type="dxa"/>
          </w:tcPr>
          <w:p>
            <w:pPr/>
            <w:r>
              <w:t xml:space="preserve">Active tab has an accent-colour pill</w:t>
            </w:r>
          </w:p>
        </w:tc>
      </w:tr>
      <w:tr>
        <w:tc>
          <w:tcPr>
            <w:tcW w:w="2789" w:type="dxa"/>
          </w:tcPr>
          <w:p>
            <w:pPr/>
            <w:r>
              <w:t xml:space="preserve">Mobile “More” sheet</w:t>
            </w:r>
          </w:p>
        </w:tc>
        <w:tc>
          <w:tcPr>
            <w:tcW w:w="720" w:type="dxa"/>
          </w:tcPr>
          <w:p>
            <w:pPr/>
            <w:r>
              <w:t xml:space="preserve">U</w:t>
            </w:r>
          </w:p>
        </w:tc>
        <w:tc>
          <w:tcPr>
            <w:tcW w:w="1291" w:type="dxa"/>
          </w:tcPr>
          <w:p>
            <w:pPr/>
            <w:r>
              <w:t xml:space="preserve">V7 0:06; V8 0:06–0:09</w:t>
            </w:r>
          </w:p>
        </w:tc>
        <w:tc>
          <w:tcPr>
            <w:tcW w:w="4559" w:type="dxa"/>
          </w:tcPr>
          <w:p>
            <w:pPr/>
            <w:r>
              <w:t xml:space="preserve">Gradebook, Finance, Documents, Messages, Classes, Transitions, Users, Settings, Switch to Term 2/3, Other years, Dark mode, Log out</w:t>
            </w:r>
          </w:p>
        </w:tc>
      </w:tr>
    </w:tbl>
    <w:p>
      <w:pPr>
        <w:pStyle w:val="Heading3"/>
      </w:pPr>
      <w:r>
        <w:t xml:space="preserve">B2. Dashboard (Home)</w:t>
      </w:r>
    </w:p>
    <w:tbl>
      <w:tblPr>
        <w:tblStyle w:val="TableGrid"/>
        <w:tblW w:w="0" w:type="auto"/>
        <w:tblLayout w:type="fixed"/>
        <w:tblLook w:val="04A0" w:firstRow="1" w:lastRow="0" w:firstColumn="0" w:lastColumn="0" w:noHBand="0" w:noVBand="1"/>
      </w:tblPr>
      <w:tblGrid>
        <w:gridCol w:w="3438"/>
        <w:gridCol w:w="1352"/>
        <w:gridCol w:w="1582"/>
        <w:gridCol w:w="2988"/>
      </w:tblGrid>
      <w:tr>
        <w:trPr>
          <w:tblHeader/>
        </w:trPr>
        <w:tc>
          <w:tcPr>
            <w:tcW w:w="3438" w:type="dxa"/>
            <w:shd w:val="clear" w:color="auto" w:fill="F2F2F2"/>
          </w:tcPr>
          <w:p>
            <w:pPr/>
            <w:r>
              <w:t xml:space="preserve">Feature</w:t>
            </w:r>
          </w:p>
        </w:tc>
        <w:tc>
          <w:tcPr>
            <w:tcW w:w="1352" w:type="dxa"/>
            <w:shd w:val="clear" w:color="auto" w:fill="F2F2F2"/>
          </w:tcPr>
          <w:p>
            <w:pPr/>
            <w:r>
              <w:t xml:space="preserve">Ev.</w:t>
            </w:r>
          </w:p>
        </w:tc>
        <w:tc>
          <w:tcPr>
            <w:tcW w:w="1582" w:type="dxa"/>
            <w:shd w:val="clear" w:color="auto" w:fill="F2F2F2"/>
          </w:tcPr>
          <w:p>
            <w:pPr/>
            <w:r>
              <w:t xml:space="preserve">Where</w:t>
            </w:r>
          </w:p>
        </w:tc>
        <w:tc>
          <w:tcPr>
            <w:tcW w:w="2988" w:type="dxa"/>
            <w:shd w:val="clear" w:color="auto" w:fill="F2F2F2"/>
          </w:tcPr>
          <w:p>
            <w:pPr/>
            <w:r>
              <w:t xml:space="preserve">Notes</w:t>
            </w:r>
          </w:p>
        </w:tc>
      </w:tr>
      <w:tr>
        <w:tc>
          <w:tcPr>
            <w:tcW w:w="3438" w:type="dxa"/>
          </w:tcPr>
          <w:p>
            <w:pPr/>
            <w:r>
              <w:t xml:space="preserve">Academic-year and term dropdown pills, date</w:t>
            </w:r>
          </w:p>
        </w:tc>
        <w:tc>
          <w:tcPr>
            <w:tcW w:w="1352" w:type="dxa"/>
          </w:tcPr>
          <w:p>
            <w:pPr/>
            <w:r>
              <w:t xml:space="preserve">W</w:t>
            </w:r>
          </w:p>
        </w:tc>
        <w:tc>
          <w:tcPr>
            <w:tcW w:w="1582" w:type="dxa"/>
          </w:tcPr>
          <w:p>
            <w:pPr/>
            <w:r>
              <w:t xml:space="preserve">V3 0:24–0:28</w:t>
            </w:r>
          </w:p>
        </w:tc>
        <w:tc>
          <w:tcPr>
            <w:tcW w:w="2988" w:type="dxa"/>
          </w:tcPr>
          <w:p>
            <w:pPr/>
            <w:r>
              <w:t xml:space="preserve">Choosing Term 3 changed Expected Revenue from 14,600 to 5,700; student and staff counts did not change</w:t>
            </w:r>
          </w:p>
        </w:tc>
      </w:tr>
      <w:tr>
        <w:tc>
          <w:tcPr>
            <w:tcW w:w="3438" w:type="dxa"/>
          </w:tcPr>
          <w:p>
            <w:pPr/>
            <w:r>
              <w:t xml:space="preserve">KPI cards: Students, Staff, Expected Revenue, Accrued Revenue</w:t>
            </w:r>
          </w:p>
        </w:tc>
        <w:tc>
          <w:tcPr>
            <w:tcW w:w="1352" w:type="dxa"/>
          </w:tcPr>
          <w:p>
            <w:pPr/>
            <w:r>
              <w:t xml:space="preserve">U</w:t>
            </w:r>
          </w:p>
        </w:tc>
        <w:tc>
          <w:tcPr>
            <w:tcW w:w="1582" w:type="dxa"/>
          </w:tcPr>
          <w:p>
            <w:pPr/>
            <w:r>
              <w:t xml:space="preserve">V3; V7 0:00</w:t>
            </w:r>
          </w:p>
        </w:tc>
        <w:tc>
          <w:tcPr>
            <w:tcW w:w="2988" w:type="dxa"/>
          </w:tcPr>
          <w:p>
            <w:pPr/>
            <w:r>
              <w:t xml:space="preserve">Card row scrolls sideways (V3 1:24); eye icons on Staff and revenue cards, not used</w:t>
            </w:r>
          </w:p>
        </w:tc>
      </w:tr>
      <w:tr>
        <w:tc>
          <w:tcPr>
            <w:tcW w:w="3438" w:type="dxa"/>
          </w:tcPr>
          <w:p>
            <w:pPr/>
            <w:r>
              <w:t xml:space="preserve">Population Summary (bar, students per class)</w:t>
            </w:r>
          </w:p>
        </w:tc>
        <w:tc>
          <w:tcPr>
            <w:tcW w:w="1352" w:type="dxa"/>
          </w:tcPr>
          <w:p>
            <w:pPr/>
            <w:r>
              <w:t xml:space="preserve">U</w:t>
            </w:r>
          </w:p>
        </w:tc>
        <w:tc>
          <w:tcPr>
            <w:tcW w:w="1582" w:type="dxa"/>
          </w:tcPr>
          <w:p>
            <w:pPr/>
            <w:r>
              <w:t xml:space="preserve">V3</w:t>
            </w:r>
          </w:p>
        </w:tc>
        <w:tc>
          <w:tcPr>
            <w:tcW w:w="2988" w:type="dxa"/>
          </w:tcPr>
          <w:p>
            <w:pPr/>
            <w:r>
              <w:t xml:space="preserve">Totals match the Students card (28)</w:t>
            </w:r>
          </w:p>
        </w:tc>
      </w:tr>
      <w:tr>
        <w:tc>
          <w:tcPr>
            <w:tcW w:w="3438" w:type="dxa"/>
          </w:tcPr>
          <w:p>
            <w:pPr/>
            <w:r>
              <w:t xml:space="preserve">Staff Summary (donut, group-by dropdown: Gender / Staff Type / Employment…)</w:t>
            </w:r>
          </w:p>
        </w:tc>
        <w:tc>
          <w:tcPr>
            <w:tcW w:w="1352" w:type="dxa"/>
          </w:tcPr>
          <w:p>
            <w:pPr/>
            <w:r>
              <w:t xml:space="preserve">U</w:t>
            </w:r>
          </w:p>
        </w:tc>
        <w:tc>
          <w:tcPr>
            <w:tcW w:w="1582" w:type="dxa"/>
          </w:tcPr>
          <w:p>
            <w:pPr/>
            <w:r>
              <w:t xml:space="preserve">V3 1:08–1:12</w:t>
            </w:r>
          </w:p>
        </w:tc>
        <w:tc>
          <w:tcPr>
            <w:tcW w:w="2988" w:type="dxa"/>
          </w:tcPr>
          <w:p>
            <w:pPr/>
            <w:r>
              <w:t xml:space="preserve">Dropdown opened; selection result not shown</w:t>
            </w:r>
          </w:p>
        </w:tc>
      </w:tr>
      <w:tr>
        <w:tc>
          <w:tcPr>
            <w:tcW w:w="3438" w:type="dxa"/>
          </w:tcPr>
          <w:p>
            <w:pPr/>
            <w:r>
              <w:t xml:space="preserve">Debtors Summary (bar per class)</w:t>
            </w:r>
          </w:p>
        </w:tc>
        <w:tc>
          <w:tcPr>
            <w:tcW w:w="1352" w:type="dxa"/>
          </w:tcPr>
          <w:p>
            <w:pPr/>
            <w:r>
              <w:t xml:space="preserve">U</w:t>
            </w:r>
          </w:p>
        </w:tc>
        <w:tc>
          <w:tcPr>
            <w:tcW w:w="1582" w:type="dxa"/>
          </w:tcPr>
          <w:p>
            <w:pPr/>
            <w:r>
              <w:t xml:space="preserve">V3 1:20</w:t>
            </w:r>
          </w:p>
        </w:tc>
        <w:tc>
          <w:tcPr>
            <w:tcW w:w="2988" w:type="dxa"/>
          </w:tcPr>
          <w:p>
            <w:pPr/>
          </w:p>
        </w:tc>
      </w:tr>
      <w:tr>
        <w:tc>
          <w:tcPr>
            <w:tcW w:w="3438" w:type="dxa"/>
          </w:tcPr>
          <w:p>
            <w:pPr/>
            <w:r>
              <w:t xml:space="preserve">Payments Summary, last 7 days (area chart, range dropdown)</w:t>
            </w:r>
          </w:p>
        </w:tc>
        <w:tc>
          <w:tcPr>
            <w:tcW w:w="1352" w:type="dxa"/>
          </w:tcPr>
          <w:p>
            <w:pPr/>
            <w:r>
              <w:t xml:space="preserve">U</w:t>
            </w:r>
          </w:p>
        </w:tc>
        <w:tc>
          <w:tcPr>
            <w:tcW w:w="1582" w:type="dxa"/>
          </w:tcPr>
          <w:p>
            <w:pPr/>
            <w:r>
              <w:t xml:space="preserve">V3 1:28</w:t>
            </w:r>
          </w:p>
        </w:tc>
        <w:tc>
          <w:tcPr>
            <w:tcW w:w="2988" w:type="dxa"/>
          </w:tcPr>
          <w:p>
            <w:pPr/>
          </w:p>
        </w:tc>
      </w:tr>
      <w:tr>
        <w:tc>
          <w:tcPr>
            <w:tcW w:w="3438" w:type="dxa"/>
          </w:tcPr>
          <w:p>
            <w:pPr/>
            <w:r>
              <w:t xml:space="preserve">Calendar widget</w:t>
            </w:r>
          </w:p>
        </w:tc>
        <w:tc>
          <w:tcPr>
            <w:tcW w:w="1352" w:type="dxa"/>
          </w:tcPr>
          <w:p>
            <w:pPr/>
            <w:r>
              <w:t xml:space="preserve">U</w:t>
            </w:r>
          </w:p>
        </w:tc>
        <w:tc>
          <w:tcPr>
            <w:tcW w:w="1582" w:type="dxa"/>
          </w:tcPr>
          <w:p>
            <w:pPr/>
            <w:r>
              <w:t xml:space="preserve">V3</w:t>
            </w:r>
          </w:p>
        </w:tc>
        <w:tc>
          <w:tcPr>
            <w:tcW w:w="2988" w:type="dxa"/>
          </w:tcPr>
          <w:p>
            <w:pPr/>
            <w:r>
              <w:t xml:space="preserve">Today circled; click behaviour unclear</w:t>
            </w:r>
          </w:p>
        </w:tc>
      </w:tr>
      <w:tr>
        <w:tc>
          <w:tcPr>
            <w:tcW w:w="3438" w:type="dxa"/>
          </w:tcPr>
          <w:p>
            <w:pPr/>
            <w:r>
              <w:t xml:space="preserve">Date transactions drawer (right-edge “06 Sep 2026” tab)</w:t>
            </w:r>
          </w:p>
        </w:tc>
        <w:tc>
          <w:tcPr>
            <w:tcW w:w="1352" w:type="dxa"/>
          </w:tcPr>
          <w:p>
            <w:pPr/>
            <w:r>
              <w:t xml:space="preserve">W (partial)</w:t>
            </w:r>
          </w:p>
        </w:tc>
        <w:tc>
          <w:tcPr>
            <w:tcW w:w="1582" w:type="dxa"/>
          </w:tcPr>
          <w:p>
            <w:pPr/>
            <w:r>
              <w:t xml:space="preserve">V3 1:40–2:08</w:t>
            </w:r>
          </w:p>
        </w:tc>
        <w:tc>
          <w:tcPr>
            <w:tcW w:w="2988" w:type="dxa"/>
          </w:tcPr>
          <w:p>
            <w:pPr/>
            <w:r>
              <w:t xml:space="preserve">“4 Transactions”, total, Get All, rows with Paid and Balance; the trigger is unclear</w:t>
            </w:r>
          </w:p>
        </w:tc>
      </w:tr>
      <w:tr>
        <w:tc>
          <w:tcPr>
            <w:tcW w:w="3438" w:type="dxa"/>
          </w:tcPr>
          <w:p>
            <w:pPr/>
            <w:r>
              <w:t xml:space="preserve">Mobile Home (greeting, KPI cards, Students by class)</w:t>
            </w:r>
          </w:p>
        </w:tc>
        <w:tc>
          <w:tcPr>
            <w:tcW w:w="1352" w:type="dxa"/>
          </w:tcPr>
          <w:p>
            <w:pPr/>
            <w:r>
              <w:t xml:space="preserve">U</w:t>
            </w:r>
          </w:p>
        </w:tc>
        <w:tc>
          <w:tcPr>
            <w:tcW w:w="1582" w:type="dxa"/>
          </w:tcPr>
          <w:p>
            <w:pPr/>
            <w:r>
              <w:t xml:space="preserve">V7, V8, V9</w:t>
            </w:r>
          </w:p>
        </w:tc>
        <w:tc>
          <w:tcPr>
            <w:tcW w:w="2988" w:type="dxa"/>
          </w:tcPr>
          <w:p>
            <w:pPr/>
          </w:p>
        </w:tc>
      </w:tr>
    </w:tbl>
    <w:p>
      <w:pPr>
        <w:pStyle w:val="Heading3"/>
      </w:pPr>
      <w:r>
        <w:t xml:space="preserve">B3. Students and guardians</w:t>
      </w:r>
    </w:p>
    <w:tbl>
      <w:tblPr>
        <w:tblStyle w:val="TableGrid"/>
        <w:tblW w:w="0" w:type="auto"/>
        <w:tblLayout w:type="fixed"/>
        <w:tblLook w:val="04A0" w:firstRow="1" w:lastRow="0" w:firstColumn="0" w:lastColumn="0" w:noHBand="0" w:noVBand="1"/>
      </w:tblPr>
      <w:tblGrid>
        <w:gridCol w:w="3856"/>
        <w:gridCol w:w="1193"/>
        <w:gridCol w:w="1582"/>
        <w:gridCol w:w="2728"/>
      </w:tblGrid>
      <w:tr>
        <w:trPr>
          <w:tblHeader/>
        </w:trPr>
        <w:tc>
          <w:tcPr>
            <w:tcW w:w="3856" w:type="dxa"/>
            <w:shd w:val="clear" w:color="auto" w:fill="F2F2F2"/>
          </w:tcPr>
          <w:p>
            <w:pPr/>
            <w:r>
              <w:t xml:space="preserve">Feature</w:t>
            </w:r>
          </w:p>
        </w:tc>
        <w:tc>
          <w:tcPr>
            <w:tcW w:w="1193" w:type="dxa"/>
            <w:shd w:val="clear" w:color="auto" w:fill="F2F2F2"/>
          </w:tcPr>
          <w:p>
            <w:pPr/>
            <w:r>
              <w:t xml:space="preserve">Ev.</w:t>
            </w:r>
          </w:p>
        </w:tc>
        <w:tc>
          <w:tcPr>
            <w:tcW w:w="1582" w:type="dxa"/>
            <w:shd w:val="clear" w:color="auto" w:fill="F2F2F2"/>
          </w:tcPr>
          <w:p>
            <w:pPr/>
            <w:r>
              <w:t xml:space="preserve">Where</w:t>
            </w:r>
          </w:p>
        </w:tc>
        <w:tc>
          <w:tcPr>
            <w:tcW w:w="2728" w:type="dxa"/>
            <w:shd w:val="clear" w:color="auto" w:fill="F2F2F2"/>
          </w:tcPr>
          <w:p>
            <w:pPr/>
            <w:r>
              <w:t xml:space="preserve">Notes</w:t>
            </w:r>
          </w:p>
        </w:tc>
      </w:tr>
      <w:tr>
        <w:tc>
          <w:tcPr>
            <w:tcW w:w="3856" w:type="dxa"/>
          </w:tcPr>
          <w:p>
            <w:pPr/>
            <w:r>
              <w:t xml:space="preserve">Student list with status filter (Active / All), live search</w:t>
            </w:r>
          </w:p>
        </w:tc>
        <w:tc>
          <w:tcPr>
            <w:tcW w:w="1193" w:type="dxa"/>
          </w:tcPr>
          <w:p>
            <w:pPr/>
            <w:r>
              <w:t xml:space="preserve">W</w:t>
            </w:r>
          </w:p>
        </w:tc>
        <w:tc>
          <w:tcPr>
            <w:tcW w:w="1582" w:type="dxa"/>
          </w:tcPr>
          <w:p>
            <w:pPr/>
            <w:r>
              <w:t xml:space="preserve">V4 0:36–0:52</w:t>
            </w:r>
          </w:p>
        </w:tc>
        <w:tc>
          <w:tcPr>
            <w:tcW w:w="2728" w:type="dxa"/>
          </w:tcPr>
          <w:p>
            <w:pPr/>
            <w:r>
              <w:t xml:space="preserve">Typing “Per” filtered to 3 names; first match auto-selected</w:t>
            </w:r>
          </w:p>
        </w:tc>
      </w:tr>
      <w:tr>
        <w:tc>
          <w:tcPr>
            <w:tcW w:w="3856" w:type="dxa"/>
          </w:tcPr>
          <w:p>
            <w:pPr/>
            <w:r>
              <w:t xml:space="preserve">Student detail (badges, Personal info, Guardians)</w:t>
            </w:r>
          </w:p>
        </w:tc>
        <w:tc>
          <w:tcPr>
            <w:tcW w:w="1193" w:type="dxa"/>
          </w:tcPr>
          <w:p>
            <w:pPr/>
            <w:r>
              <w:t xml:space="preserve">U</w:t>
            </w:r>
          </w:p>
        </w:tc>
        <w:tc>
          <w:tcPr>
            <w:tcW w:w="1582" w:type="dxa"/>
          </w:tcPr>
          <w:p>
            <w:pPr/>
            <w:r>
              <w:t xml:space="preserve">V2–V5</w:t>
            </w:r>
          </w:p>
        </w:tc>
        <w:tc>
          <w:tcPr>
            <w:tcW w:w="2728" w:type="dxa"/>
          </w:tcPr>
          <w:p>
            <w:pPr/>
            <w:r>
              <w:t xml:space="preserve">Scrolls independently of the list</w:t>
            </w:r>
          </w:p>
        </w:tc>
      </w:tr>
      <w:tr>
        <w:tc>
          <w:tcPr>
            <w:tcW w:w="3856" w:type="dxa"/>
          </w:tcPr>
          <w:p>
            <w:pPr/>
            <w:r>
              <w:t xml:space="preserve">Register student (modal, photo, confirm)</w:t>
            </w:r>
          </w:p>
        </w:tc>
        <w:tc>
          <w:tcPr>
            <w:tcW w:w="1193" w:type="dxa"/>
          </w:tcPr>
          <w:p>
            <w:pPr/>
            <w:r>
              <w:t xml:space="preserve">W</w:t>
            </w:r>
          </w:p>
        </w:tc>
        <w:tc>
          <w:tcPr>
            <w:tcW w:w="1582" w:type="dxa"/>
          </w:tcPr>
          <w:p>
            <w:pPr/>
            <w:r>
              <w:t xml:space="preserve">V1 0:00–0:15</w:t>
            </w:r>
          </w:p>
        </w:tc>
        <w:tc>
          <w:tcPr>
            <w:tcW w:w="2728" w:type="dxa"/>
          </w:tcPr>
          <w:p>
            <w:pPr/>
            <w:r>
              <w:t xml:space="preserve">See F1</w:t>
            </w:r>
          </w:p>
        </w:tc>
      </w:tr>
      <w:tr>
        <w:tc>
          <w:tcPr>
            <w:tcW w:w="3856" w:type="dxa"/>
          </w:tcPr>
          <w:p>
            <w:pPr/>
            <w:r>
              <w:t xml:space="preserve">Edit Student (modal, Update button)</w:t>
            </w:r>
          </w:p>
        </w:tc>
        <w:tc>
          <w:tcPr>
            <w:tcW w:w="1193" w:type="dxa"/>
          </w:tcPr>
          <w:p>
            <w:pPr/>
            <w:r>
              <w:t xml:space="preserve">U</w:t>
            </w:r>
          </w:p>
        </w:tc>
        <w:tc>
          <w:tcPr>
            <w:tcW w:w="1582" w:type="dxa"/>
          </w:tcPr>
          <w:p>
            <w:pPr/>
            <w:r>
              <w:t xml:space="preserve">V2 0:09</w:t>
            </w:r>
          </w:p>
        </w:tc>
        <w:tc>
          <w:tcPr>
            <w:tcW w:w="2728" w:type="dxa"/>
          </w:tcPr>
          <w:p>
            <w:pPr/>
            <w:r>
              <w:t xml:space="preserve">Opened; no edit saved</w:t>
            </w:r>
          </w:p>
        </w:tc>
      </w:tr>
      <w:tr>
        <w:tc>
          <w:tcPr>
            <w:tcW w:w="3856" w:type="dxa"/>
          </w:tcPr>
          <w:p>
            <w:pPr/>
            <w:r>
              <w:t xml:space="preserve">Photo upload via native Windows file dialog</w:t>
            </w:r>
          </w:p>
        </w:tc>
        <w:tc>
          <w:tcPr>
            <w:tcW w:w="1193" w:type="dxa"/>
          </w:tcPr>
          <w:p>
            <w:pPr/>
            <w:r>
              <w:t xml:space="preserve">W</w:t>
            </w:r>
          </w:p>
        </w:tc>
        <w:tc>
          <w:tcPr>
            <w:tcW w:w="1582" w:type="dxa"/>
          </w:tcPr>
          <w:p>
            <w:pPr/>
            <w:r>
              <w:t xml:space="preserve">V1 0:06</w:t>
            </w:r>
          </w:p>
        </w:tc>
        <w:tc>
          <w:tcPr>
            <w:tcW w:w="2728" w:type="dxa"/>
          </w:tcPr>
          <w:p>
            <w:pPr/>
            <w:r>
              <w:t xml:space="preserve">png/jpg/jpeg filter</w:t>
            </w:r>
          </w:p>
        </w:tc>
      </w:tr>
      <w:tr>
        <w:tc>
          <w:tcPr>
            <w:tcW w:w="3856" w:type="dxa"/>
          </w:tcPr>
          <w:p>
            <w:pPr/>
            <w:r>
              <w:t xml:space="preserve">Tuition waiver toggle / “Tuition Waiver: Yes/No”</w:t>
            </w:r>
          </w:p>
        </w:tc>
        <w:tc>
          <w:tcPr>
            <w:tcW w:w="1193" w:type="dxa"/>
          </w:tcPr>
          <w:p>
            <w:pPr/>
            <w:r>
              <w:t xml:space="preserve">U</w:t>
            </w:r>
          </w:p>
        </w:tc>
        <w:tc>
          <w:tcPr>
            <w:tcW w:w="1582" w:type="dxa"/>
          </w:tcPr>
          <w:p>
            <w:pPr/>
            <w:r>
              <w:t xml:space="preserve">V1, V4</w:t>
            </w:r>
          </w:p>
        </w:tc>
        <w:tc>
          <w:tcPr>
            <w:tcW w:w="2728" w:type="dxa"/>
          </w:tcPr>
          <w:p>
            <w:pPr/>
            <w:r>
              <w:t xml:space="preserve">Yes shown for one student (V4 1:16)</w:t>
            </w:r>
          </w:p>
        </w:tc>
      </w:tr>
      <w:tr>
        <w:tc>
          <w:tcPr>
            <w:tcW w:w="3856" w:type="dxa"/>
          </w:tcPr>
          <w:p>
            <w:pPr/>
            <w:r>
              <w:t xml:space="preserve">Guardians view (table + detail + linked students)</w:t>
            </w:r>
          </w:p>
        </w:tc>
        <w:tc>
          <w:tcPr>
            <w:tcW w:w="1193" w:type="dxa"/>
          </w:tcPr>
          <w:p>
            <w:pPr/>
            <w:r>
              <w:t xml:space="preserve">W</w:t>
            </w:r>
          </w:p>
        </w:tc>
        <w:tc>
          <w:tcPr>
            <w:tcW w:w="1582" w:type="dxa"/>
          </w:tcPr>
          <w:p>
            <w:pPr/>
            <w:r>
              <w:t xml:space="preserve">V4 1:04–2:16</w:t>
            </w:r>
          </w:p>
        </w:tc>
        <w:tc>
          <w:tcPr>
            <w:tcW w:w="2728" w:type="dxa"/>
          </w:tcPr>
          <w:p>
            <w:pPr/>
            <w:r>
              <w:t xml:space="preserve">Reached by the “→ Show Guardians” arrow</w:t>
            </w:r>
          </w:p>
        </w:tc>
      </w:tr>
      <w:tr>
        <w:tc>
          <w:tcPr>
            <w:tcW w:w="3856" w:type="dxa"/>
          </w:tcPr>
          <w:p>
            <w:pPr/>
            <w:r>
              <w:t xml:space="preserve">Link Student (SID + relationship)</w:t>
            </w:r>
          </w:p>
        </w:tc>
        <w:tc>
          <w:tcPr>
            <w:tcW w:w="1193" w:type="dxa"/>
          </w:tcPr>
          <w:p>
            <w:pPr/>
            <w:r>
              <w:t xml:space="preserve">W (outcome unclear)</w:t>
            </w:r>
          </w:p>
        </w:tc>
        <w:tc>
          <w:tcPr>
            <w:tcW w:w="1582" w:type="dxa"/>
          </w:tcPr>
          <w:p>
            <w:pPr/>
            <w:r>
              <w:t xml:space="preserve">V4 1:32–2:04</w:t>
            </w:r>
          </w:p>
        </w:tc>
        <w:tc>
          <w:tcPr>
            <w:tcW w:w="2728" w:type="dxa"/>
          </w:tcPr>
          <w:p>
            <w:pPr/>
            <w:r>
              <w:t xml:space="preserve">Live name lookup; result unchanged afterwards</w:t>
            </w:r>
          </w:p>
        </w:tc>
      </w:tr>
      <w:tr>
        <w:tc>
          <w:tcPr>
            <w:tcW w:w="3856" w:type="dxa"/>
          </w:tcPr>
          <w:p>
            <w:pPr/>
            <w:r>
              <w:t xml:space="preserve">Guardian Edit</w:t>
            </w:r>
          </w:p>
        </w:tc>
        <w:tc>
          <w:tcPr>
            <w:tcW w:w="1193" w:type="dxa"/>
          </w:tcPr>
          <w:p>
            <w:pPr/>
            <w:r>
              <w:t xml:space="preserve">M</w:t>
            </w:r>
          </w:p>
        </w:tc>
        <w:tc>
          <w:tcPr>
            <w:tcW w:w="1582" w:type="dxa"/>
          </w:tcPr>
          <w:p>
            <w:pPr/>
            <w:r>
              <w:t xml:space="preserve">V4 1:28</w:t>
            </w:r>
          </w:p>
        </w:tc>
        <w:tc>
          <w:tcPr>
            <w:tcW w:w="2728" w:type="dxa"/>
          </w:tcPr>
          <w:p>
            <w:pPr/>
            <w:r>
              <w:t xml:space="preserve">Menu item only</w:t>
            </w:r>
          </w:p>
        </w:tc>
      </w:tr>
      <w:tr>
        <w:tc>
          <w:tcPr>
            <w:tcW w:w="3856" w:type="dxa"/>
          </w:tcPr>
          <w:p>
            <w:pPr/>
            <w:r>
              <w:t xml:space="preserve">Three toolbar icons next to search</w:t>
            </w:r>
          </w:p>
        </w:tc>
        <w:tc>
          <w:tcPr>
            <w:tcW w:w="1193" w:type="dxa"/>
          </w:tcPr>
          <w:p>
            <w:pPr/>
            <w:r>
              <w:t xml:space="preserve">M</w:t>
            </w:r>
          </w:p>
        </w:tc>
        <w:tc>
          <w:tcPr>
            <w:tcW w:w="1582" w:type="dxa"/>
          </w:tcPr>
          <w:p>
            <w:pPr/>
            <w:r>
              <w:t xml:space="preserve">V2, V4, V5</w:t>
            </w:r>
          </w:p>
        </w:tc>
        <w:tc>
          <w:tcPr>
            <w:tcW w:w="2728" w:type="dxa"/>
          </w:tcPr>
          <w:p>
            <w:pPr/>
            <w:r>
              <w:t xml:space="preserve">Purpose unknown</w:t>
            </w:r>
          </w:p>
        </w:tc>
      </w:tr>
      <w:tr>
        <w:tc>
          <w:tcPr>
            <w:tcW w:w="3856" w:type="dxa"/>
          </w:tcPr>
          <w:p>
            <w:pPr/>
            <w:r>
              <w:t xml:space="preserve">Per-student payments panel (“&lt;” toggle)</w:t>
            </w:r>
          </w:p>
        </w:tc>
        <w:tc>
          <w:tcPr>
            <w:tcW w:w="1193" w:type="dxa"/>
          </w:tcPr>
          <w:p>
            <w:pPr/>
            <w:r>
              <w:t xml:space="preserve">W</w:t>
            </w:r>
          </w:p>
        </w:tc>
        <w:tc>
          <w:tcPr>
            <w:tcW w:w="1582" w:type="dxa"/>
          </w:tcPr>
          <w:p>
            <w:pPr/>
            <w:r>
              <w:t xml:space="preserve">V5 0:30–0:35</w:t>
            </w:r>
          </w:p>
        </w:tc>
        <w:tc>
          <w:tcPr>
            <w:tcW w:w="2728" w:type="dxa"/>
          </w:tcPr>
          <w:p>
            <w:pPr/>
            <w:r>
              <w:t xml:space="preserve">See B6</w:t>
            </w:r>
          </w:p>
        </w:tc>
      </w:tr>
    </w:tbl>
    <w:p>
      <w:pPr>
        <w:pStyle w:val="Heading3"/>
      </w:pPr>
      <w:r>
        <w:t xml:space="preserve">B4. Classes, years, sessions, promotion</w:t>
      </w:r>
    </w:p>
    <w:tbl>
      <w:tblPr>
        <w:tblStyle w:val="TableGrid"/>
        <w:tblW w:w="0" w:type="auto"/>
        <w:tblLayout w:type="fixed"/>
        <w:tblLook w:val="04A0" w:firstRow="1" w:lastRow="0" w:firstColumn="0" w:lastColumn="0" w:noHBand="0" w:noVBand="1"/>
      </w:tblPr>
      <w:tblGrid>
        <w:gridCol w:w="3584"/>
        <w:gridCol w:w="1352"/>
        <w:gridCol w:w="1582"/>
        <w:gridCol w:w="2842"/>
      </w:tblGrid>
      <w:tr>
        <w:trPr>
          <w:tblHeader/>
        </w:trPr>
        <w:tc>
          <w:tcPr>
            <w:tcW w:w="3584" w:type="dxa"/>
            <w:shd w:val="clear" w:color="auto" w:fill="F2F2F2"/>
          </w:tcPr>
          <w:p>
            <w:pPr/>
            <w:r>
              <w:t xml:space="preserve">Feature</w:t>
            </w:r>
          </w:p>
        </w:tc>
        <w:tc>
          <w:tcPr>
            <w:tcW w:w="1352" w:type="dxa"/>
            <w:shd w:val="clear" w:color="auto" w:fill="F2F2F2"/>
          </w:tcPr>
          <w:p>
            <w:pPr/>
            <w:r>
              <w:t xml:space="preserve">Ev.</w:t>
            </w:r>
          </w:p>
        </w:tc>
        <w:tc>
          <w:tcPr>
            <w:tcW w:w="1582" w:type="dxa"/>
            <w:shd w:val="clear" w:color="auto" w:fill="F2F2F2"/>
          </w:tcPr>
          <w:p>
            <w:pPr/>
            <w:r>
              <w:t xml:space="preserve">Where</w:t>
            </w:r>
          </w:p>
        </w:tc>
        <w:tc>
          <w:tcPr>
            <w:tcW w:w="2842" w:type="dxa"/>
            <w:shd w:val="clear" w:color="auto" w:fill="F2F2F2"/>
          </w:tcPr>
          <w:p>
            <w:pPr/>
            <w:r>
              <w:t xml:space="preserve">Notes</w:t>
            </w:r>
          </w:p>
        </w:tc>
      </w:tr>
      <w:tr>
        <w:tc>
          <w:tcPr>
            <w:tcW w:w="3584" w:type="dxa"/>
          </w:tcPr>
          <w:p>
            <w:pPr/>
            <w:r>
              <w:t xml:space="preserve">Classes table (Label, Stream, Full Name, Level, Year)</w:t>
            </w:r>
          </w:p>
        </w:tc>
        <w:tc>
          <w:tcPr>
            <w:tcW w:w="1352" w:type="dxa"/>
          </w:tcPr>
          <w:p>
            <w:pPr/>
            <w:r>
              <w:t xml:space="preserve">U</w:t>
            </w:r>
          </w:p>
        </w:tc>
        <w:tc>
          <w:tcPr>
            <w:tcW w:w="1582" w:type="dxa"/>
          </w:tcPr>
          <w:p>
            <w:pPr/>
            <w:r>
              <w:t xml:space="preserve">V2 0:42</w:t>
            </w:r>
          </w:p>
        </w:tc>
        <w:tc>
          <w:tcPr>
            <w:tcW w:w="2842" w:type="dxa"/>
          </w:tcPr>
          <w:p>
            <w:pPr/>
          </w:p>
        </w:tc>
      </w:tr>
      <w:tr>
        <w:tc>
          <w:tcPr>
            <w:tcW w:w="3584" w:type="dxa"/>
          </w:tcPr>
          <w:p>
            <w:pPr/>
            <w:r>
              <w:t xml:space="preserve">Create Stream (class dropdown, stream label, auto full name)</w:t>
            </w:r>
          </w:p>
        </w:tc>
        <w:tc>
          <w:tcPr>
            <w:tcW w:w="1352" w:type="dxa"/>
          </w:tcPr>
          <w:p>
            <w:pPr/>
            <w:r>
              <w:t xml:space="preserve">W</w:t>
            </w:r>
          </w:p>
        </w:tc>
        <w:tc>
          <w:tcPr>
            <w:tcW w:w="1582" w:type="dxa"/>
          </w:tcPr>
          <w:p>
            <w:pPr/>
            <w:r>
              <w:t xml:space="preserve">V2 0:45–0:51</w:t>
            </w:r>
          </w:p>
        </w:tc>
        <w:tc>
          <w:tcPr>
            <w:tcW w:w="2842" w:type="dxa"/>
          </w:tcPr>
          <w:p>
            <w:pPr/>
            <w:r>
              <w:t xml:space="preserve">Row appears; later row is gone (deletion not seen)</w:t>
            </w:r>
          </w:p>
        </w:tc>
      </w:tr>
      <w:tr>
        <w:tc>
          <w:tcPr>
            <w:tcW w:w="3584" w:type="dxa"/>
          </w:tcPr>
          <w:p>
            <w:pPr/>
            <w:r>
              <w:t xml:space="preserve">Stream context menu: Edit Stream Label / Delete Stream</w:t>
            </w:r>
          </w:p>
        </w:tc>
        <w:tc>
          <w:tcPr>
            <w:tcW w:w="1352" w:type="dxa"/>
          </w:tcPr>
          <w:p>
            <w:pPr/>
            <w:r>
              <w:t xml:space="preserve">U</w:t>
            </w:r>
          </w:p>
        </w:tc>
        <w:tc>
          <w:tcPr>
            <w:tcW w:w="1582" w:type="dxa"/>
          </w:tcPr>
          <w:p>
            <w:pPr/>
            <w:r>
              <w:t xml:space="preserve">V2 0:54</w:t>
            </w:r>
          </w:p>
        </w:tc>
        <w:tc>
          <w:tcPr>
            <w:tcW w:w="2842" w:type="dxa"/>
          </w:tcPr>
          <w:p>
            <w:pPr/>
            <w:r>
              <w:t xml:space="preserve">Opened, not executed</w:t>
            </w:r>
          </w:p>
        </w:tc>
      </w:tr>
      <w:tr>
        <w:tc>
          <w:tcPr>
            <w:tcW w:w="3584" w:type="dxa"/>
          </w:tcPr>
          <w:p>
            <w:pPr/>
            <w:r>
              <w:t xml:space="preserve">Clone Streams</w:t>
            </w:r>
          </w:p>
        </w:tc>
        <w:tc>
          <w:tcPr>
            <w:tcW w:w="1352" w:type="dxa"/>
          </w:tcPr>
          <w:p>
            <w:pPr/>
            <w:r>
              <w:t xml:space="preserve">M</w:t>
            </w:r>
          </w:p>
        </w:tc>
        <w:tc>
          <w:tcPr>
            <w:tcW w:w="1582" w:type="dxa"/>
          </w:tcPr>
          <w:p>
            <w:pPr/>
            <w:r>
              <w:t xml:space="preserve">V2 0:42</w:t>
            </w:r>
          </w:p>
        </w:tc>
        <w:tc>
          <w:tcPr>
            <w:tcW w:w="2842" w:type="dxa"/>
          </w:tcPr>
          <w:p>
            <w:pPr/>
            <w:r>
              <w:t xml:space="preserve">Button only</w:t>
            </w:r>
          </w:p>
        </w:tc>
      </w:tr>
      <w:tr>
        <w:tc>
          <w:tcPr>
            <w:tcW w:w="3584" w:type="dxa"/>
          </w:tcPr>
          <w:p>
            <w:pPr/>
            <w:r>
              <w:t xml:space="preserve">Rename class (mobile)</w:t>
            </w:r>
          </w:p>
        </w:tc>
        <w:tc>
          <w:tcPr>
            <w:tcW w:w="1352" w:type="dxa"/>
          </w:tcPr>
          <w:p>
            <w:pPr/>
            <w:r>
              <w:t xml:space="preserve">W</w:t>
            </w:r>
          </w:p>
        </w:tc>
        <w:tc>
          <w:tcPr>
            <w:tcW w:w="1582" w:type="dxa"/>
          </w:tcPr>
          <w:p>
            <w:pPr/>
            <w:r>
              <w:t xml:space="preserve">V7 0:18–0:27</w:t>
            </w:r>
          </w:p>
        </w:tc>
        <w:tc>
          <w:tcPr>
            <w:tcW w:w="2842" w:type="dxa"/>
          </w:tcPr>
          <w:p>
            <w:pPr/>
            <w:r>
              <w:t xml:space="preserve">Name + Number, live hint; “Basic 1” became “Grade 1”</w:t>
            </w:r>
          </w:p>
        </w:tc>
      </w:tr>
      <w:tr>
        <w:tc>
          <w:tcPr>
            <w:tcW w:w="3584" w:type="dxa"/>
          </w:tcPr>
          <w:p>
            <w:pPr/>
            <w:r>
              <w:t xml:space="preserve">Add stream with optional name (mobile)</w:t>
            </w:r>
          </w:p>
        </w:tc>
        <w:tc>
          <w:tcPr>
            <w:tcW w:w="1352" w:type="dxa"/>
          </w:tcPr>
          <w:p>
            <w:pPr/>
            <w:r>
              <w:t xml:space="preserve">W (partial)</w:t>
            </w:r>
          </w:p>
        </w:tc>
        <w:tc>
          <w:tcPr>
            <w:tcW w:w="1582" w:type="dxa"/>
          </w:tcPr>
          <w:p>
            <w:pPr/>
            <w:r>
              <w:t xml:space="preserve">V7 0:30–0:51</w:t>
            </w:r>
          </w:p>
        </w:tc>
        <w:tc>
          <w:tcPr>
            <w:tcW w:w="2842" w:type="dxa"/>
          </w:tcPr>
          <w:p>
            <w:pPr/>
            <w:r>
              <w:t xml:space="preserve">Save tap not seen</w:t>
            </w:r>
          </w:p>
        </w:tc>
      </w:tr>
      <w:tr>
        <w:tc>
          <w:tcPr>
            <w:tcW w:w="3584" w:type="dxa"/>
          </w:tcPr>
          <w:p>
            <w:pPr/>
            <w:r>
              <w:t xml:space="preserve">Sessions list (Name, Year, Date Opened, New Admissions, Status)</w:t>
            </w:r>
          </w:p>
        </w:tc>
        <w:tc>
          <w:tcPr>
            <w:tcW w:w="1352" w:type="dxa"/>
          </w:tcPr>
          <w:p>
            <w:pPr/>
            <w:r>
              <w:t xml:space="preserve">U</w:t>
            </w:r>
          </w:p>
        </w:tc>
        <w:tc>
          <w:tcPr>
            <w:tcW w:w="1582" w:type="dxa"/>
          </w:tcPr>
          <w:p>
            <w:pPr/>
            <w:r>
              <w:t xml:space="preserve">V2 1:06</w:t>
            </w:r>
          </w:p>
        </w:tc>
        <w:tc>
          <w:tcPr>
            <w:tcW w:w="2842" w:type="dxa"/>
          </w:tcPr>
          <w:p>
            <w:pPr/>
            <w:r>
              <w:t xml:space="preserve">Create Session button only</w:t>
            </w:r>
          </w:p>
        </w:tc>
      </w:tr>
      <w:tr>
        <w:tc>
          <w:tcPr>
            <w:tcW w:w="3584" w:type="dxa"/>
          </w:tcPr>
          <w:p>
            <w:pPr/>
            <w:r>
              <w:t xml:space="preserve">Academic Years list (Name, Start, End, Structure, Status)</w:t>
            </w:r>
          </w:p>
        </w:tc>
        <w:tc>
          <w:tcPr>
            <w:tcW w:w="1352" w:type="dxa"/>
          </w:tcPr>
          <w:p>
            <w:pPr/>
            <w:r>
              <w:t xml:space="preserve">U</w:t>
            </w:r>
          </w:p>
        </w:tc>
        <w:tc>
          <w:tcPr>
            <w:tcW w:w="1582" w:type="dxa"/>
          </w:tcPr>
          <w:p>
            <w:pPr/>
            <w:r>
              <w:t xml:space="preserve">V2 1:21</w:t>
            </w:r>
          </w:p>
        </w:tc>
        <w:tc>
          <w:tcPr>
            <w:tcW w:w="2842" w:type="dxa"/>
          </w:tcPr>
          <w:p>
            <w:pPr/>
            <w:r>
              <w:t xml:space="preserve">Trimester or Semester structure; Create Year button only</w:t>
            </w:r>
          </w:p>
        </w:tc>
      </w:tr>
      <w:tr>
        <w:tc>
          <w:tcPr>
            <w:tcW w:w="3584" w:type="dxa"/>
          </w:tcPr>
          <w:p>
            <w:pPr/>
            <w:r>
              <w:t xml:space="preserve">New academic year (mobile)</w:t>
            </w:r>
          </w:p>
        </w:tc>
        <w:tc>
          <w:tcPr>
            <w:tcW w:w="1352" w:type="dxa"/>
          </w:tcPr>
          <w:p>
            <w:pPr/>
            <w:r>
              <w:t xml:space="preserve">W (partial)</w:t>
            </w:r>
          </w:p>
        </w:tc>
        <w:tc>
          <w:tcPr>
            <w:tcW w:w="1582" w:type="dxa"/>
          </w:tcPr>
          <w:p>
            <w:pPr/>
            <w:r>
              <w:t xml:space="preserve">V8 0:15–0:33</w:t>
            </w:r>
          </w:p>
        </w:tc>
        <w:tc>
          <w:tcPr>
            <w:tcW w:w="2842" w:type="dxa"/>
          </w:tcPr>
          <w:p>
            <w:pPr/>
            <w:r>
              <w:t xml:space="preserve">Start year + Trimester/Semester; Create tap not seen</w:t>
            </w:r>
          </w:p>
        </w:tc>
      </w:tr>
      <w:tr>
        <w:tc>
          <w:tcPr>
            <w:tcW w:w="3584" w:type="dxa"/>
          </w:tcPr>
          <w:p>
            <w:pPr/>
            <w:r>
              <w:t xml:space="preserve">Start term as current (mobile)</w:t>
            </w:r>
          </w:p>
        </w:tc>
        <w:tc>
          <w:tcPr>
            <w:tcW w:w="1352" w:type="dxa"/>
          </w:tcPr>
          <w:p>
            <w:pPr/>
            <w:r>
              <w:t xml:space="preserve">W (partial)</w:t>
            </w:r>
          </w:p>
        </w:tc>
        <w:tc>
          <w:tcPr>
            <w:tcW w:w="1582" w:type="dxa"/>
          </w:tcPr>
          <w:p>
            <w:pPr/>
            <w:r>
              <w:t xml:space="preserve">V8 0:39–0:42</w:t>
            </w:r>
          </w:p>
        </w:tc>
        <w:tc>
          <w:tcPr>
            <w:tcW w:w="2842" w:type="dxa"/>
          </w:tcPr>
          <w:p>
            <w:pPr/>
            <w:r>
              <w:t xml:space="preserve">Confirmation dialog; result not seen</w:t>
            </w:r>
          </w:p>
        </w:tc>
      </w:tr>
      <w:tr>
        <w:tc>
          <w:tcPr>
            <w:tcW w:w="3584" w:type="dxa"/>
          </w:tcPr>
          <w:p>
            <w:pPr/>
            <w:r>
              <w:t xml:space="preserve">Promotions (all / by level / by class; keep streams toggle)</w:t>
            </w:r>
          </w:p>
        </w:tc>
        <w:tc>
          <w:tcPr>
            <w:tcW w:w="1352" w:type="dxa"/>
          </w:tcPr>
          <w:p>
            <w:pPr/>
            <w:r>
              <w:t xml:space="preserve">W (failed)</w:t>
            </w:r>
          </w:p>
        </w:tc>
        <w:tc>
          <w:tcPr>
            <w:tcW w:w="1582" w:type="dxa"/>
          </w:tcPr>
          <w:p>
            <w:pPr/>
            <w:r>
              <w:t xml:space="preserve">V2 1:09–1:18</w:t>
            </w:r>
          </w:p>
        </w:tc>
        <w:tc>
          <w:tcPr>
            <w:tcW w:w="2842" w:type="dxa"/>
          </w:tcPr>
          <w:p>
            <w:pPr/>
            <w:r>
              <w:t xml:space="preserve">“26 of 26 could not be promoted. No changes were made.”</w:t>
            </w:r>
          </w:p>
        </w:tc>
      </w:tr>
    </w:tbl>
    <w:p>
      <w:pPr>
        <w:pStyle w:val="Heading3"/>
      </w:pPr>
      <w:r>
        <w:t xml:space="preserve">B5. Attendance</w:t>
      </w:r>
    </w:p>
    <w:tbl>
      <w:tblPr>
        <w:tblStyle w:val="TableGrid"/>
        <w:tblW w:w="0" w:type="auto"/>
        <w:tblLayout w:type="fixed"/>
        <w:tblLook w:val="04A0" w:firstRow="1" w:lastRow="0" w:firstColumn="0" w:lastColumn="0" w:noHBand="0" w:noVBand="1"/>
      </w:tblPr>
      <w:tblGrid>
        <w:gridCol w:w="3742"/>
        <w:gridCol w:w="1352"/>
        <w:gridCol w:w="1124"/>
        <w:gridCol w:w="3142"/>
      </w:tblGrid>
      <w:tr>
        <w:trPr>
          <w:tblHeader/>
        </w:trPr>
        <w:tc>
          <w:tcPr>
            <w:tcW w:w="3742" w:type="dxa"/>
            <w:shd w:val="clear" w:color="auto" w:fill="F2F2F2"/>
          </w:tcPr>
          <w:p>
            <w:pPr/>
            <w:r>
              <w:t xml:space="preserve">Feature</w:t>
            </w:r>
          </w:p>
        </w:tc>
        <w:tc>
          <w:tcPr>
            <w:tcW w:w="1352" w:type="dxa"/>
            <w:shd w:val="clear" w:color="auto" w:fill="F2F2F2"/>
          </w:tcPr>
          <w:p>
            <w:pPr/>
            <w:r>
              <w:t xml:space="preserve">Ev.</w:t>
            </w:r>
          </w:p>
        </w:tc>
        <w:tc>
          <w:tcPr>
            <w:tcW w:w="1124" w:type="dxa"/>
            <w:shd w:val="clear" w:color="auto" w:fill="F2F2F2"/>
          </w:tcPr>
          <w:p>
            <w:pPr/>
            <w:r>
              <w:t xml:space="preserve">Where</w:t>
            </w:r>
          </w:p>
        </w:tc>
        <w:tc>
          <w:tcPr>
            <w:tcW w:w="3142" w:type="dxa"/>
            <w:shd w:val="clear" w:color="auto" w:fill="F2F2F2"/>
          </w:tcPr>
          <w:p>
            <w:pPr/>
            <w:r>
              <w:t xml:space="preserve">Notes</w:t>
            </w:r>
          </w:p>
        </w:tc>
      </w:tr>
      <w:tr>
        <w:tc>
          <w:tcPr>
            <w:tcW w:w="3742" w:type="dxa"/>
          </w:tcPr>
          <w:p>
            <w:pPr/>
            <w:r>
              <w:t xml:space="preserve">Attendance page: stream dropdown, date chips, table with rate bar and status control, Save</w:t>
            </w:r>
          </w:p>
        </w:tc>
        <w:tc>
          <w:tcPr>
            <w:tcW w:w="1352" w:type="dxa"/>
          </w:tcPr>
          <w:p>
            <w:pPr/>
            <w:r>
              <w:t xml:space="preserve">U</w:t>
            </w:r>
          </w:p>
        </w:tc>
        <w:tc>
          <w:tcPr>
            <w:tcW w:w="1124" w:type="dxa"/>
          </w:tcPr>
          <w:p>
            <w:pPr/>
            <w:r>
              <w:t xml:space="preserve">V3 0:40–0:48; V6 0:00–0:10</w:t>
            </w:r>
          </w:p>
        </w:tc>
        <w:tc>
          <w:tcPr>
            <w:tcW w:w="3142" w:type="dxa"/>
          </w:tcPr>
          <w:p>
            <w:pPr/>
            <w:r>
              <w:t xml:space="preserve">Status control = Present pill, ✗, —</w:t>
            </w:r>
          </w:p>
        </w:tc>
      </w:tr>
      <w:tr>
        <w:tc>
          <w:tcPr>
            <w:tcW w:w="3742" w:type="dxa"/>
          </w:tcPr>
          <w:p>
            <w:pPr/>
            <w:r>
              <w:t xml:space="preserve">Marking absent/present</w:t>
            </w:r>
          </w:p>
        </w:tc>
        <w:tc>
          <w:tcPr>
            <w:tcW w:w="1352" w:type="dxa"/>
          </w:tcPr>
          <w:p>
            <w:pPr/>
            <w:r>
              <w:t xml:space="preserve">W (partial)</w:t>
            </w:r>
          </w:p>
        </w:tc>
        <w:tc>
          <w:tcPr>
            <w:tcW w:w="1124" w:type="dxa"/>
          </w:tcPr>
          <w:p>
            <w:pPr/>
            <w:r>
              <w:t xml:space="preserve">V3 0:48</w:t>
            </w:r>
          </w:p>
        </w:tc>
        <w:tc>
          <w:tcPr>
            <w:tcW w:w="3142" w:type="dxa"/>
          </w:tcPr>
          <w:p>
            <w:pPr/>
            <w:r>
              <w:t xml:space="preserve">One student shown Absent; the click was not seen</w:t>
            </w:r>
          </w:p>
        </w:tc>
      </w:tr>
      <w:tr>
        <w:tc>
          <w:tcPr>
            <w:tcW w:w="3742" w:type="dxa"/>
          </w:tcPr>
          <w:p>
            <w:pPr/>
            <w:r>
              <w:t xml:space="preserve">Mobile attendance (week strip, summary chips, row controls, Save)</w:t>
            </w:r>
          </w:p>
        </w:tc>
        <w:tc>
          <w:tcPr>
            <w:tcW w:w="1352" w:type="dxa"/>
          </w:tcPr>
          <w:p>
            <w:pPr/>
            <w:r>
              <w:t xml:space="preserve">U</w:t>
            </w:r>
          </w:p>
        </w:tc>
        <w:tc>
          <w:tcPr>
            <w:tcW w:w="1124" w:type="dxa"/>
          </w:tcPr>
          <w:p>
            <w:pPr/>
            <w:r>
              <w:t xml:space="preserve">V9 0:39</w:t>
            </w:r>
          </w:p>
        </w:tc>
        <w:tc>
          <w:tcPr>
            <w:tcW w:w="3142" w:type="dxa"/>
          </w:tcPr>
          <w:p>
            <w:pPr/>
            <w:r>
              <w:t xml:space="preserve">Chips: present / absent / excused counts; a 4th chip is unreadable</w:t>
            </w:r>
          </w:p>
        </w:tc>
      </w:tr>
    </w:tbl>
    <w:p>
      <w:pPr>
        <w:pStyle w:val="Heading3"/>
      </w:pPr>
      <w:r>
        <w:t xml:space="preserve">B6. Fees, payments, invoices, documents</w:t>
      </w:r>
    </w:p>
    <w:tbl>
      <w:tblPr>
        <w:tblStyle w:val="TableGrid"/>
        <w:tblW w:w="0" w:type="auto"/>
        <w:tblLayout w:type="fixed"/>
        <w:tblLook w:val="04A0" w:firstRow="1" w:lastRow="0" w:firstColumn="0" w:lastColumn="0" w:noHBand="0" w:noVBand="1"/>
      </w:tblPr>
      <w:tblGrid>
        <w:gridCol w:w="3591"/>
        <w:gridCol w:w="1438"/>
        <w:gridCol w:w="1213"/>
        <w:gridCol w:w="3118"/>
      </w:tblGrid>
      <w:tr>
        <w:trPr>
          <w:tblHeader/>
        </w:trPr>
        <w:tc>
          <w:tcPr>
            <w:tcW w:w="3591" w:type="dxa"/>
            <w:shd w:val="clear" w:color="auto" w:fill="F2F2F2"/>
          </w:tcPr>
          <w:p>
            <w:pPr/>
            <w:r>
              <w:t xml:space="preserve">Feature</w:t>
            </w:r>
          </w:p>
        </w:tc>
        <w:tc>
          <w:tcPr>
            <w:tcW w:w="1438" w:type="dxa"/>
            <w:shd w:val="clear" w:color="auto" w:fill="F2F2F2"/>
          </w:tcPr>
          <w:p>
            <w:pPr/>
            <w:r>
              <w:t xml:space="preserve">Ev.</w:t>
            </w:r>
          </w:p>
        </w:tc>
        <w:tc>
          <w:tcPr>
            <w:tcW w:w="1213" w:type="dxa"/>
            <w:shd w:val="clear" w:color="auto" w:fill="F2F2F2"/>
          </w:tcPr>
          <w:p>
            <w:pPr/>
            <w:r>
              <w:t xml:space="preserve">Where</w:t>
            </w:r>
          </w:p>
        </w:tc>
        <w:tc>
          <w:tcPr>
            <w:tcW w:w="3118" w:type="dxa"/>
            <w:shd w:val="clear" w:color="auto" w:fill="F2F2F2"/>
          </w:tcPr>
          <w:p>
            <w:pPr/>
            <w:r>
              <w:t xml:space="preserve">Notes</w:t>
            </w:r>
          </w:p>
        </w:tc>
      </w:tr>
      <w:tr>
        <w:tc>
          <w:tcPr>
            <w:tcW w:w="3591" w:type="dxa"/>
          </w:tcPr>
          <w:p>
            <w:pPr/>
            <w:r>
              <w:t xml:space="preserve">Payment cards per student (class, date, Paid, Balance, receipt no., undo, print)</w:t>
            </w:r>
          </w:p>
        </w:tc>
        <w:tc>
          <w:tcPr>
            <w:tcW w:w="1438" w:type="dxa"/>
          </w:tcPr>
          <w:p>
            <w:pPr/>
            <w:r>
              <w:t xml:space="preserve">U</w:t>
            </w:r>
          </w:p>
        </w:tc>
        <w:tc>
          <w:tcPr>
            <w:tcW w:w="1213" w:type="dxa"/>
          </w:tcPr>
          <w:p>
            <w:pPr/>
            <w:r>
              <w:t xml:space="preserve">V5 0:35–2:35</w:t>
            </w:r>
          </w:p>
        </w:tc>
        <w:tc>
          <w:tcPr>
            <w:tcW w:w="3118" w:type="dxa"/>
          </w:tcPr>
          <w:p>
            <w:pPr/>
            <w:r>
              <w:t xml:space="preserve">Newest first</w:t>
            </w:r>
          </w:p>
        </w:tc>
      </w:tr>
      <w:tr>
        <w:tc>
          <w:tcPr>
            <w:tcW w:w="3591" w:type="dxa"/>
          </w:tcPr>
          <w:p>
            <w:pPr/>
            <w:r>
              <w:t xml:space="preserve">New Payment (date, mode, amount, live balance, received by, Save)</w:t>
            </w:r>
          </w:p>
        </w:tc>
        <w:tc>
          <w:tcPr>
            <w:tcW w:w="1438" w:type="dxa"/>
          </w:tcPr>
          <w:p>
            <w:pPr/>
            <w:r>
              <w:t xml:space="preserve">W</w:t>
            </w:r>
          </w:p>
        </w:tc>
        <w:tc>
          <w:tcPr>
            <w:tcW w:w="1213" w:type="dxa"/>
          </w:tcPr>
          <w:p>
            <w:pPr/>
            <w:r>
              <w:t xml:space="preserve">V5 2:05–2:15</w:t>
            </w:r>
          </w:p>
        </w:tc>
        <w:tc>
          <w:tcPr>
            <w:tcW w:w="3118" w:type="dxa"/>
          </w:tcPr>
          <w:p>
            <w:pPr/>
            <w:r>
              <w:t xml:space="preserve">Success dialog with receipt number</w:t>
            </w:r>
          </w:p>
        </w:tc>
      </w:tr>
      <w:tr>
        <w:tc>
          <w:tcPr>
            <w:tcW w:w="3591" w:type="dxa"/>
          </w:tcPr>
          <w:p>
            <w:pPr/>
            <w:r>
              <w:t xml:space="preserve">Payment reversal</w:t>
            </w:r>
          </w:p>
        </w:tc>
        <w:tc>
          <w:tcPr>
            <w:tcW w:w="1438" w:type="dxa"/>
          </w:tcPr>
          <w:p>
            <w:pPr/>
            <w:r>
              <w:t xml:space="preserve">U</w:t>
            </w:r>
          </w:p>
        </w:tc>
        <w:tc>
          <w:tcPr>
            <w:tcW w:w="1213" w:type="dxa"/>
          </w:tcPr>
          <w:p>
            <w:pPr/>
            <w:r>
              <w:t xml:space="preserve">V3 1:44; V5 0:35</w:t>
            </w:r>
          </w:p>
        </w:tc>
        <w:tc>
          <w:tcPr>
            <w:tcW w:w="3118" w:type="dxa"/>
          </w:tcPr>
          <w:p>
            <w:pPr/>
            <w:r>
              <w:t xml:space="preserve">“reversal”/“Reversed” tags and an undo button; the action itself not shown</w:t>
            </w:r>
          </w:p>
        </w:tc>
      </w:tr>
      <w:tr>
        <w:tc>
          <w:tcPr>
            <w:tcW w:w="3591" w:type="dxa"/>
          </w:tcPr>
          <w:p>
            <w:pPr/>
            <w:r>
              <w:t xml:space="preserve">Receipt document (Doc Viewer)</w:t>
            </w:r>
          </w:p>
        </w:tc>
        <w:tc>
          <w:tcPr>
            <w:tcW w:w="1438" w:type="dxa"/>
          </w:tcPr>
          <w:p>
            <w:pPr/>
            <w:r>
              <w:t xml:space="preserve">W</w:t>
            </w:r>
          </w:p>
        </w:tc>
        <w:tc>
          <w:tcPr>
            <w:tcW w:w="1213" w:type="dxa"/>
          </w:tcPr>
          <w:p>
            <w:pPr/>
            <w:r>
              <w:t xml:space="preserve">V3 2:12; V5 1:30–1:35</w:t>
            </w:r>
          </w:p>
        </w:tc>
        <w:tc>
          <w:tcPr>
            <w:tcW w:w="3118" w:type="dxa"/>
          </w:tcPr>
          <w:p>
            <w:pPr/>
            <w:r>
              <w:t xml:space="preserve">Print and share/Export PDF buttons</w:t>
            </w:r>
          </w:p>
        </w:tc>
      </w:tr>
      <w:tr>
        <w:tc>
          <w:tcPr>
            <w:tcW w:w="3591" w:type="dxa"/>
          </w:tcPr>
          <w:p>
            <w:pPr/>
            <w:r>
              <w:t xml:space="preserve">Fee Payment Statement via “Get All”</w:t>
            </w:r>
          </w:p>
        </w:tc>
        <w:tc>
          <w:tcPr>
            <w:tcW w:w="1438" w:type="dxa"/>
          </w:tcPr>
          <w:p>
            <w:pPr/>
            <w:r>
              <w:t xml:space="preserve">W</w:t>
            </w:r>
          </w:p>
        </w:tc>
        <w:tc>
          <w:tcPr>
            <w:tcW w:w="1213" w:type="dxa"/>
          </w:tcPr>
          <w:p>
            <w:pPr/>
            <w:r>
              <w:t xml:space="preserve">V5 2:30–2:50</w:t>
            </w:r>
          </w:p>
        </w:tc>
        <w:tc>
          <w:tcPr>
            <w:tcW w:w="3118" w:type="dxa"/>
          </w:tcPr>
          <w:p>
            <w:pPr/>
            <w:r>
              <w:t xml:space="preserve">Table of all receipts</w:t>
            </w:r>
          </w:p>
        </w:tc>
      </w:tr>
      <w:tr>
        <w:tc>
          <w:tcPr>
            <w:tcW w:w="3591" w:type="dxa"/>
          </w:tcPr>
          <w:p>
            <w:pPr/>
            <w:r>
              <w:t xml:space="preserve">Invoice item set-up (Year, Term, Level, Invoice type; items with checkbox and amount)</w:t>
            </w:r>
          </w:p>
        </w:tc>
        <w:tc>
          <w:tcPr>
            <w:tcW w:w="1438" w:type="dxa"/>
          </w:tcPr>
          <w:p>
            <w:pPr/>
            <w:r>
              <w:t xml:space="preserve">U</w:t>
            </w:r>
          </w:p>
        </w:tc>
        <w:tc>
          <w:tcPr>
            <w:tcW w:w="1213" w:type="dxa"/>
          </w:tcPr>
          <w:p>
            <w:pPr/>
            <w:r>
              <w:t xml:space="preserve">V6 0:15, 2:00</w:t>
            </w:r>
          </w:p>
        </w:tc>
        <w:tc>
          <w:tcPr>
            <w:tcW w:w="3118" w:type="dxa"/>
          </w:tcPr>
          <w:p>
            <w:pPr/>
            <w:r>
              <w:t xml:space="preserve">“View Invoices” and “Update” buttons; inside the Transitions dialog</w:t>
            </w:r>
          </w:p>
        </w:tc>
      </w:tr>
      <w:tr>
        <w:tc>
          <w:tcPr>
            <w:tcW w:w="3591" w:type="dxa"/>
          </w:tcPr>
          <w:p>
            <w:pPr/>
            <w:r>
              <w:t xml:space="preserve">Invoice document</w:t>
            </w:r>
          </w:p>
        </w:tc>
        <w:tc>
          <w:tcPr>
            <w:tcW w:w="1438" w:type="dxa"/>
          </w:tcPr>
          <w:p>
            <w:pPr/>
            <w:r>
              <w:t xml:space="preserve">W (viewed)</w:t>
            </w:r>
          </w:p>
        </w:tc>
        <w:tc>
          <w:tcPr>
            <w:tcW w:w="1213" w:type="dxa"/>
          </w:tcPr>
          <w:p>
            <w:pPr/>
            <w:r>
              <w:t xml:space="preserve">V6 0:20–2:10</w:t>
            </w:r>
          </w:p>
        </w:tc>
        <w:tc>
          <w:tcPr>
            <w:tcW w:w="3118" w:type="dxa"/>
          </w:tcPr>
          <w:p>
            <w:pPr/>
            <w:r>
              <w:t xml:space="preserve">Letterhead sidebar, guardians, items, sub-total, discount, fine, adjustment</w:t>
            </w:r>
          </w:p>
        </w:tc>
      </w:tr>
      <w:tr>
        <w:tc>
          <w:tcPr>
            <w:tcW w:w="3591" w:type="dxa"/>
          </w:tcPr>
          <w:p>
            <w:pPr/>
            <w:r>
              <w:t xml:space="preserve">Doc options: Colour Docs, font, filter settings</w:t>
            </w:r>
          </w:p>
        </w:tc>
        <w:tc>
          <w:tcPr>
            <w:tcW w:w="1438" w:type="dxa"/>
          </w:tcPr>
          <w:p>
            <w:pPr/>
            <w:r>
              <w:t xml:space="preserve">W</w:t>
            </w:r>
          </w:p>
        </w:tc>
        <w:tc>
          <w:tcPr>
            <w:tcW w:w="1213" w:type="dxa"/>
          </w:tcPr>
          <w:p>
            <w:pPr/>
            <w:r>
              <w:t xml:space="preserve">V6 0:50–1:35</w:t>
            </w:r>
          </w:p>
        </w:tc>
        <w:tc>
          <w:tcPr>
            <w:tcW w:w="3118" w:type="dxa"/>
          </w:tcPr>
          <w:p>
            <w:pPr/>
            <w:r>
              <w:t xml:space="preserve">Preview changed colour and font</w:t>
            </w:r>
          </w:p>
        </w:tc>
      </w:tr>
      <w:tr>
        <w:tc>
          <w:tcPr>
            <w:tcW w:w="3591" w:type="dxa"/>
          </w:tcPr>
          <w:p>
            <w:pPr/>
            <w:r>
              <w:t xml:space="preserve">Finance, Documents, Messages (mobile menu)</w:t>
            </w:r>
          </w:p>
        </w:tc>
        <w:tc>
          <w:tcPr>
            <w:tcW w:w="1438" w:type="dxa"/>
          </w:tcPr>
          <w:p>
            <w:pPr/>
            <w:r>
              <w:t xml:space="preserve">M</w:t>
            </w:r>
          </w:p>
        </w:tc>
        <w:tc>
          <w:tcPr>
            <w:tcW w:w="1213" w:type="dxa"/>
          </w:tcPr>
          <w:p>
            <w:pPr/>
            <w:r>
              <w:t xml:space="preserve">V7, V8</w:t>
            </w:r>
          </w:p>
        </w:tc>
        <w:tc>
          <w:tcPr>
            <w:tcW w:w="3118" w:type="dxa"/>
          </w:tcPr>
          <w:p>
            <w:pPr/>
            <w:r>
              <w:t xml:space="preserve">No screens shown</w:t>
            </w:r>
          </w:p>
        </w:tc>
      </w:tr>
    </w:tbl>
    <w:p>
      <w:pPr>
        <w:pStyle w:val="Heading3"/>
      </w:pPr>
      <w:r>
        <w:t xml:space="preserve">B7. Settings and other</w:t>
      </w:r>
    </w:p>
    <w:tbl>
      <w:tblPr>
        <w:tblStyle w:val="TableGrid"/>
        <w:tblW w:w="0" w:type="auto"/>
        <w:tblLayout w:type="fixed"/>
        <w:tblLook w:val="04A0" w:firstRow="1" w:lastRow="0" w:firstColumn="0" w:lastColumn="0" w:noHBand="0" w:noVBand="1"/>
      </w:tblPr>
      <w:tblGrid>
        <w:gridCol w:w="2950"/>
        <w:gridCol w:w="1312"/>
        <w:gridCol w:w="2221"/>
        <w:gridCol w:w="2877"/>
      </w:tblGrid>
      <w:tr>
        <w:trPr>
          <w:tblHeader/>
        </w:trPr>
        <w:tc>
          <w:tcPr>
            <w:tcW w:w="2950" w:type="dxa"/>
            <w:shd w:val="clear" w:color="auto" w:fill="F2F2F2"/>
          </w:tcPr>
          <w:p>
            <w:pPr/>
            <w:r>
              <w:t xml:space="preserve">Feature</w:t>
            </w:r>
          </w:p>
        </w:tc>
        <w:tc>
          <w:tcPr>
            <w:tcW w:w="1312" w:type="dxa"/>
            <w:shd w:val="clear" w:color="auto" w:fill="F2F2F2"/>
          </w:tcPr>
          <w:p>
            <w:pPr/>
            <w:r>
              <w:t xml:space="preserve">Ev.</w:t>
            </w:r>
          </w:p>
        </w:tc>
        <w:tc>
          <w:tcPr>
            <w:tcW w:w="2221" w:type="dxa"/>
            <w:shd w:val="clear" w:color="auto" w:fill="F2F2F2"/>
          </w:tcPr>
          <w:p>
            <w:pPr/>
            <w:r>
              <w:t xml:space="preserve">Where</w:t>
            </w:r>
          </w:p>
        </w:tc>
        <w:tc>
          <w:tcPr>
            <w:tcW w:w="2877" w:type="dxa"/>
            <w:shd w:val="clear" w:color="auto" w:fill="F2F2F2"/>
          </w:tcPr>
          <w:p>
            <w:pPr/>
            <w:r>
              <w:t xml:space="preserve">Notes</w:t>
            </w:r>
          </w:p>
        </w:tc>
      </w:tr>
      <w:tr>
        <w:tc>
          <w:tcPr>
            <w:tcW w:w="2950" w:type="dxa"/>
          </w:tcPr>
          <w:p>
            <w:pPr/>
            <w:r>
              <w:t xml:space="preserve">Settings dialog: accent colour swatches, font, Images Path, App Script URL/Secret</w:t>
            </w:r>
          </w:p>
        </w:tc>
        <w:tc>
          <w:tcPr>
            <w:tcW w:w="1312" w:type="dxa"/>
          </w:tcPr>
          <w:p>
            <w:pPr/>
            <w:r>
              <w:t xml:space="preserve">U</w:t>
            </w:r>
          </w:p>
        </w:tc>
        <w:tc>
          <w:tcPr>
            <w:tcW w:w="2221" w:type="dxa"/>
          </w:tcPr>
          <w:p>
            <w:pPr/>
            <w:r>
              <w:t xml:space="preserve">V6 1:50</w:t>
            </w:r>
          </w:p>
        </w:tc>
        <w:tc>
          <w:tcPr>
            <w:tcW w:w="2877" w:type="dxa"/>
          </w:tcPr>
          <w:p>
            <w:pPr/>
          </w:p>
        </w:tc>
      </w:tr>
      <w:tr>
        <w:tc>
          <w:tcPr>
            <w:tcW w:w="2950" w:type="dxa"/>
          </w:tcPr>
          <w:p>
            <w:pPr/>
            <w:r>
              <w:t xml:space="preserve">Accent colour change (purple to orange)</w:t>
            </w:r>
          </w:p>
        </w:tc>
        <w:tc>
          <w:tcPr>
            <w:tcW w:w="1312" w:type="dxa"/>
          </w:tcPr>
          <w:p>
            <w:pPr/>
            <w:r>
              <w:t xml:space="preserve">W</w:t>
            </w:r>
          </w:p>
        </w:tc>
        <w:tc>
          <w:tcPr>
            <w:tcW w:w="2221" w:type="dxa"/>
          </w:tcPr>
          <w:p>
            <w:pPr/>
            <w:r>
              <w:t xml:space="preserve">V6 1:50–1:55</w:t>
            </w:r>
          </w:p>
        </w:tc>
        <w:tc>
          <w:tcPr>
            <w:tcW w:w="2877" w:type="dxa"/>
          </w:tcPr>
          <w:p>
            <w:pPr/>
            <w:r>
              <w:t xml:space="preserve">Whole UI recoloured</w:t>
            </w:r>
          </w:p>
        </w:tc>
      </w:tr>
      <w:tr>
        <w:tc>
          <w:tcPr>
            <w:tcW w:w="2950" w:type="dxa"/>
          </w:tcPr>
          <w:p>
            <w:pPr/>
            <w:r>
              <w:t xml:space="preserve">Users, roles, permissions</w:t>
            </w:r>
          </w:p>
        </w:tc>
        <w:tc>
          <w:tcPr>
            <w:tcW w:w="1312" w:type="dxa"/>
          </w:tcPr>
          <w:p>
            <w:pPr/>
            <w:r>
              <w:t xml:space="preserve">M</w:t>
            </w:r>
          </w:p>
        </w:tc>
        <w:tc>
          <w:tcPr>
            <w:tcW w:w="2221" w:type="dxa"/>
          </w:tcPr>
          <w:p>
            <w:pPr/>
            <w:r>
              <w:t xml:space="preserve">V7 (menu “Users”)</w:t>
            </w:r>
          </w:p>
        </w:tc>
        <w:tc>
          <w:tcPr>
            <w:tcW w:w="2877" w:type="dxa"/>
          </w:tcPr>
          <w:p>
            <w:pPr/>
            <w:r>
              <w:t xml:space="preserve">Greeting “Boss” only; no role demonstration</w:t>
            </w:r>
          </w:p>
        </w:tc>
      </w:tr>
      <w:tr>
        <w:tc>
          <w:tcPr>
            <w:tcW w:w="2950" w:type="dxa"/>
          </w:tcPr>
          <w:p>
            <w:pPr/>
            <w:r>
              <w:t xml:space="preserve">Staff page</w:t>
            </w:r>
          </w:p>
        </w:tc>
        <w:tc>
          <w:tcPr>
            <w:tcW w:w="1312" w:type="dxa"/>
          </w:tcPr>
          <w:p>
            <w:pPr/>
            <w:r>
              <w:t xml:space="preserve">M</w:t>
            </w:r>
          </w:p>
        </w:tc>
        <w:tc>
          <w:tcPr>
            <w:tcW w:w="2221" w:type="dxa"/>
          </w:tcPr>
          <w:p>
            <w:pPr/>
            <w:r>
              <w:t xml:space="preserve">all</w:t>
            </w:r>
          </w:p>
        </w:tc>
        <w:tc>
          <w:tcPr>
            <w:tcW w:w="2877" w:type="dxa"/>
          </w:tcPr>
          <w:p>
            <w:pPr/>
            <w:r>
              <w:t xml:space="preserve">Tab never opened; only staff counts and charts on the dashboard</w:t>
            </w:r>
          </w:p>
        </w:tc>
      </w:tr>
      <w:tr>
        <w:tc>
          <w:tcPr>
            <w:tcW w:w="2950" w:type="dxa"/>
          </w:tcPr>
          <w:p>
            <w:pPr/>
            <w:r>
              <w:t xml:space="preserve">Gradebook / Assessments</w:t>
            </w:r>
          </w:p>
        </w:tc>
        <w:tc>
          <w:tcPr>
            <w:tcW w:w="1312" w:type="dxa"/>
          </w:tcPr>
          <w:p>
            <w:pPr/>
            <w:r>
              <w:t xml:space="preserve">M</w:t>
            </w:r>
          </w:p>
        </w:tc>
        <w:tc>
          <w:tcPr>
            <w:tcW w:w="2221" w:type="dxa"/>
          </w:tcPr>
          <w:p>
            <w:pPr/>
            <w:r>
              <w:t xml:space="preserve">V1, V2, V5, V7</w:t>
            </w:r>
          </w:p>
        </w:tc>
        <w:tc>
          <w:tcPr>
            <w:tcW w:w="2877" w:type="dxa"/>
          </w:tcPr>
          <w:p>
            <w:pPr/>
            <w:r>
              <w:t xml:space="preserve">Labels only; no grading screen</w:t>
            </w:r>
          </w:p>
        </w:tc>
      </w:tr>
      <w:tr>
        <w:tc>
          <w:tcPr>
            <w:tcW w:w="2950" w:type="dxa"/>
          </w:tcPr>
          <w:p>
            <w:pPr/>
            <w:r>
              <w:t xml:space="preserve">Report cards, SMS, Parent portal, Admissions, Documents</w:t>
            </w:r>
          </w:p>
        </w:tc>
        <w:tc>
          <w:tcPr>
            <w:tcW w:w="1312" w:type="dxa"/>
          </w:tcPr>
          <w:p>
            <w:pPr/>
            <w:r>
              <w:t xml:space="preserve">M</w:t>
            </w:r>
          </w:p>
        </w:tc>
        <w:tc>
          <w:tcPr>
            <w:tcW w:w="2221" w:type="dxa"/>
          </w:tcPr>
          <w:p>
            <w:pPr/>
            <w:r>
              <w:t xml:space="preserve">V9 0:06–0:09, 0:54</w:t>
            </w:r>
          </w:p>
        </w:tc>
        <w:tc>
          <w:tcPr>
            <w:tcW w:w="2877" w:type="dxa"/>
          </w:tcPr>
          <w:p>
            <w:pPr/>
            <w:r>
              <w:t xml:space="preserve">Floating tags / “coming up next” cards</w:t>
            </w:r>
          </w:p>
        </w:tc>
      </w:tr>
      <w:tr>
        <w:tc>
          <w:tcPr>
            <w:tcW w:w="2950" w:type="dxa"/>
          </w:tcPr>
          <w:p>
            <w:pPr/>
            <w:r>
              <w:t xml:space="preserve">Timetables, exams, notifications</w:t>
            </w:r>
          </w:p>
        </w:tc>
        <w:tc>
          <w:tcPr>
            <w:tcW w:w="1312" w:type="dxa"/>
          </w:tcPr>
          <w:p>
            <w:pPr/>
            <w:r>
              <w:t xml:space="preserve">not shown</w:t>
            </w:r>
          </w:p>
        </w:tc>
        <w:tc>
          <w:tcPr>
            <w:tcW w:w="2221" w:type="dxa"/>
          </w:tcPr>
          <w:p>
            <w:pPr/>
            <w:r>
              <w:t xml:space="preserve">—</w:t>
            </w:r>
          </w:p>
        </w:tc>
        <w:tc>
          <w:tcPr>
            <w:tcW w:w="2877" w:type="dxa"/>
          </w:tcPr>
          <w:p>
            <w:pPr/>
            <w:r>
              <w:t xml:space="preserve">Not mentioned in any video</w:t>
            </w:r>
          </w:p>
        </w:tc>
      </w:tr>
      <w:tr>
        <w:tc>
          <w:tcPr>
            <w:tcW w:w="2950" w:type="dxa"/>
          </w:tcPr>
          <w:p>
            <w:pPr/>
            <w:r>
              <w:t xml:space="preserve">Browser version</w:t>
            </w:r>
          </w:p>
        </w:tc>
        <w:tc>
          <w:tcPr>
            <w:tcW w:w="1312" w:type="dxa"/>
          </w:tcPr>
          <w:p>
            <w:pPr/>
            <w:r>
              <w:t xml:space="preserve">U</w:t>
            </w:r>
          </w:p>
        </w:tc>
        <w:tc>
          <w:tcPr>
            <w:tcW w:w="2221" w:type="dxa"/>
          </w:tcPr>
          <w:p>
            <w:pPr/>
            <w:r>
              <w:t xml:space="preserve">V9 0:30–0:36</w:t>
            </w:r>
          </w:p>
        </w:tc>
        <w:tc>
          <w:tcPr>
            <w:tcW w:w="2877" w:type="dxa"/>
          </w:tcPr>
          <w:p>
            <w:pPr/>
            <w:r>
              <w:t xml:space="preserve">Browser window with an address bar; app shown in a mockup</w:t>
            </w:r>
          </w:p>
        </w:tc>
      </w:tr>
    </w:tbl>
    <w:p>
      <w:pPr>
        <w:pStyle w:val="Heading2"/>
      </w:pPr>
      <w:r>
        <w:t xml:space="preserve">C. Screen-by-screen catalog</w:t>
      </w:r>
    </w:p>
    <w:p>
      <w:pPr/>
      <w:r>
        <w:t xml:space="preserve">Format: </w:t>
      </w:r>
      <w:r>
        <w:rPr>
          <w:b/>
        </w:rPr>
        <w:t xml:space="preserve">number — name</w:t>
      </w:r>
      <w:r>
        <w:t xml:space="preserve"> (video, timestamp; platform) — purpose / key elements / uncertainties.</w:t>
      </w:r>
    </w:p>
    <w:p>
      <w:pPr>
        <w:pStyle w:val="Heading3"/>
      </w:pPr>
      <w:r>
        <w:t xml:space="preserve">Desktop</w:t>
      </w:r>
    </w:p>
    <w:p>
      <w:pPr>
        <w:pStyle w:val="ListParagraph"/>
        <w:numPr>
          <w:ilvl w:val="0"/>
          <w:numId w:val="4"/>
        </w:numPr>
      </w:pPr>
      <w:r>
        <w:rPr>
          <w:b/>
        </w:rPr>
        <w:t xml:space="preserve">Students page (list + detail)</w:t>
      </w:r>
      <w:r>
        <w:t xml:space="preserve"> (V1 0:15; V2 0:00–0:36; V3 0:20; V4 0:00–2:19; V5 0:00–0:30; light and dark) — master-detail. Left: list with ID, marker, name, gender and class pills. Right: avatar, badges, Personal info, Guardians. Toolbar: Active/All filter, search, three icon buttons, “&lt;” (opens payments panel in V5). Header “Students” with “Show Guardians →”.</w:t>
      </w:r>
    </w:p>
    <w:p>
      <w:pPr>
        <w:pStyle w:val="ListParagraph"/>
        <w:numPr>
          <w:ilvl w:val="0"/>
          <w:numId w:val="4"/>
        </w:numPr>
      </w:pPr>
      <w:r>
        <w:rPr>
          <w:b/>
        </w:rPr>
        <w:t xml:space="preserve">New Student Registration</w:t>
      </w:r>
      <w:r>
        <w:t xml:space="preserve"> (V1 0:00–0:12) — modal with Personal Data (First Name*, Other Names, Surname*, Gender, Date of Birth, Nationality*, Religion, Address*, Status, Tuition Waiver, Add Image) and Admission Data (Date Admitted, Term, Class Admitted); Save. Scrolls; lower part not seen.</w:t>
      </w:r>
    </w:p>
    <w:p>
      <w:pPr>
        <w:pStyle w:val="ListParagraph"/>
        <w:numPr>
          <w:ilvl w:val="0"/>
          <w:numId w:val="4"/>
        </w:numPr>
      </w:pPr>
      <w:r>
        <w:rPr>
          <w:b/>
        </w:rPr>
        <w:t xml:space="preserve">Edit Student</w:t>
      </w:r>
      <w:r>
        <w:t xml:space="preserve"> (V2 0:09) — same fields plus “Current Class*” (empty in the example); Update button; Gender and DOB marked required here.</w:t>
      </w:r>
    </w:p>
    <w:p>
      <w:pPr>
        <w:pStyle w:val="ListParagraph"/>
        <w:numPr>
          <w:ilvl w:val="0"/>
          <w:numId w:val="4"/>
        </w:numPr>
      </w:pPr>
      <w:r>
        <w:rPr>
          <w:b/>
        </w:rPr>
        <w:t xml:space="preserve">Native “Select an Image” dialog</w:t>
      </w:r>
      <w:r>
        <w:t xml:space="preserve"> (V1 0:06) — Windows file picker, image filter.</w:t>
      </w:r>
    </w:p>
    <w:p>
      <w:pPr>
        <w:pStyle w:val="ListParagraph"/>
        <w:numPr>
          <w:ilvl w:val="0"/>
          <w:numId w:val="4"/>
        </w:numPr>
      </w:pPr>
      <w:r>
        <w:rPr>
          <w:b/>
        </w:rPr>
        <w:t xml:space="preserve">Confirm dialog</w:t>
      </w:r>
      <w:r>
        <w:t xml:space="preserve"> (V1 0:12) — “Do you want to add this student?” Cancel / Yes.</w:t>
      </w:r>
    </w:p>
    <w:p>
      <w:pPr>
        <w:pStyle w:val="ListParagraph"/>
        <w:numPr>
          <w:ilvl w:val="0"/>
          <w:numId w:val="4"/>
        </w:numPr>
      </w:pPr>
      <w:r>
        <w:rPr>
          <w:b/>
        </w:rPr>
        <w:t xml:space="preserve">Guardians view</w:t>
      </w:r>
      <w:r>
        <w:t xml:space="preserve"> (V4 1:04–2:16) — table Full Name, Phone, Address; detail with occupation chip, phone, address, email, linked students; “←” returns.</w:t>
      </w:r>
    </w:p>
    <w:p>
      <w:pPr>
        <w:pStyle w:val="ListParagraph"/>
        <w:numPr>
          <w:ilvl w:val="0"/>
          <w:numId w:val="4"/>
        </w:numPr>
      </w:pPr>
      <w:r>
        <w:rPr>
          <w:b/>
        </w:rPr>
        <w:t xml:space="preserve">Guardian row menu</w:t>
      </w:r>
      <w:r>
        <w:t xml:space="preserve"> (V4 1:28) — Edit, Link Student.</w:t>
      </w:r>
    </w:p>
    <w:p>
      <w:pPr>
        <w:pStyle w:val="ListParagraph"/>
        <w:numPr>
          <w:ilvl w:val="0"/>
          <w:numId w:val="4"/>
        </w:numPr>
      </w:pPr>
      <w:r>
        <w:rPr>
          <w:b/>
        </w:rPr>
        <w:t xml:space="preserve">Link Student modal</w:t>
      </w:r>
      <w:r>
        <w:t xml:space="preserve"> (V4 1:32–2:04) — “Linking:” label, Student SID, Relationship (default Parent), Save.</w:t>
      </w:r>
    </w:p>
    <w:p>
      <w:pPr>
        <w:pStyle w:val="ListParagraph"/>
        <w:numPr>
          <w:ilvl w:val="0"/>
          <w:numId w:val="4"/>
        </w:numPr>
      </w:pPr>
      <w:r>
        <w:rPr>
          <w:b/>
        </w:rPr>
        <w:t xml:space="preserve">Home dashboard</w:t>
      </w:r>
      <w:r>
        <w:t xml:space="preserve"> (V3 0:00–1:36) — left: logo, school name, month calendar; right: year/term pills, date, KPI row, chart card; vertical date tab at the right edge.</w:t>
      </w:r>
    </w:p>
    <w:p>
      <w:pPr>
        <w:pStyle w:val="ListParagraph"/>
        <w:numPr>
          <w:ilvl w:val="0"/>
          <w:numId w:val="4"/>
        </w:numPr>
      </w:pPr>
      <w:r>
        <w:rPr>
          <w:b/>
        </w:rPr>
        <w:t xml:space="preserve">Dashboard chart variants</w:t>
      </w:r>
      <w:r>
        <w:t xml:space="preserve"> (V3) — Population (bar), Staff (donut + dropdown), Debtors (bar), Payments last 7 days (area + dropdown). Switching trigger not seen.</w:t>
      </w:r>
    </w:p>
    <w:p>
      <w:pPr>
        <w:pStyle w:val="ListParagraph"/>
        <w:numPr>
          <w:ilvl w:val="0"/>
          <w:numId w:val="4"/>
        </w:numPr>
      </w:pPr>
      <w:r>
        <w:rPr>
          <w:b/>
        </w:rPr>
        <w:t xml:space="preserve">Date transactions drawer</w:t>
      </w:r>
      <w:r>
        <w:t xml:space="preserve"> (V3 1:44–2:08) — “4 Transactions”, Get All, eye icon, total, rows with Paid/Balance and reversal tags; checkboxes on two rows.</w:t>
      </w:r>
    </w:p>
    <w:p>
      <w:pPr>
        <w:pStyle w:val="ListParagraph"/>
        <w:numPr>
          <w:ilvl w:val="0"/>
          <w:numId w:val="4"/>
        </w:numPr>
      </w:pPr>
      <w:r>
        <w:rPr>
          <w:b/>
        </w:rPr>
        <w:t xml:space="preserve">Payment Receipt</w:t>
      </w:r>
      <w:r>
        <w:t xml:space="preserve"> (V3 2:12–2:16) — modal with chips, amount, balance, mode, date, received by, total paid, Sign/Stamp, print, share, back.</w:t>
      </w:r>
    </w:p>
    <w:p>
      <w:pPr>
        <w:pStyle w:val="ListParagraph"/>
        <w:numPr>
          <w:ilvl w:val="0"/>
          <w:numId w:val="4"/>
        </w:numPr>
      </w:pPr>
      <w:r>
        <w:rPr>
          <w:b/>
        </w:rPr>
        <w:t xml:space="preserve">Attendance page</w:t>
      </w:r>
      <w:r>
        <w:t xml:space="preserve"> (V3 0:40–0:48; V6 0:00–0:10, 1:55) — stream dropdown, date chips, globe/database/check/plus icons (V3) or globe/plus (V6), Save; table Image, Full Name, Attendance Rate, Status; “Marked” badge. Empty before a date is chosen (V3 0:40).</w:t>
      </w:r>
    </w:p>
    <w:p>
      <w:pPr>
        <w:pStyle w:val="ListParagraph"/>
        <w:numPr>
          <w:ilvl w:val="0"/>
          <w:numId w:val="4"/>
        </w:numPr>
      </w:pPr>
      <w:r>
        <w:rPr>
          <w:b/>
        </w:rPr>
        <w:t xml:space="preserve">⋮ menu</w:t>
      </w:r>
      <w:r>
        <w:t xml:space="preserve"> (V2 0:39; V6 0:10) — Gradebook, Classes, Transitions, Settings.</w:t>
      </w:r>
    </w:p>
    <w:p>
      <w:pPr>
        <w:pStyle w:val="ListParagraph"/>
        <w:numPr>
          <w:ilvl w:val="0"/>
          <w:numId w:val="4"/>
        </w:numPr>
      </w:pPr>
      <w:r>
        <w:rPr>
          <w:b/>
        </w:rPr>
        <w:t xml:space="preserve">Classes modal</w:t>
      </w:r>
      <w:r>
        <w:t xml:space="preserve"> (V2 0:42–0:57) — table, Clone Streams, Create Stream.</w:t>
      </w:r>
    </w:p>
    <w:p>
      <w:pPr>
        <w:pStyle w:val="ListParagraph"/>
        <w:numPr>
          <w:ilvl w:val="0"/>
          <w:numId w:val="4"/>
        </w:numPr>
      </w:pPr>
      <w:r>
        <w:rPr>
          <w:b/>
        </w:rPr>
        <w:t xml:space="preserve">Create Stream modal</w:t>
      </w:r>
      <w:r>
        <w:t xml:space="preserve"> (V2 0:45–0:51) — class dropdown, Stream Label, auto Full Name, Save; row context menu (0:54).</w:t>
      </w:r>
    </w:p>
    <w:p>
      <w:pPr>
        <w:pStyle w:val="ListParagraph"/>
        <w:numPr>
          <w:ilvl w:val="0"/>
          <w:numId w:val="4"/>
        </w:numPr>
      </w:pPr>
      <w:r>
        <w:rPr>
          <w:b/>
        </w:rPr>
        <w:t xml:space="preserve">Transitions — Sessions</w:t>
      </w:r>
      <w:r>
        <w:t xml:space="preserve"> (V2 1:06, 1:24) — sessions table, Create Session.</w:t>
      </w:r>
    </w:p>
    <w:p>
      <w:pPr>
        <w:pStyle w:val="ListParagraph"/>
        <w:numPr>
          <w:ilvl w:val="0"/>
          <w:numId w:val="4"/>
        </w:numPr>
      </w:pPr>
      <w:r>
        <w:rPr>
          <w:b/>
        </w:rPr>
        <w:t xml:space="preserve">Transitions — Promotions</w:t>
      </w:r>
      <w:r>
        <w:t xml:space="preserve"> (V2 1:09–1:18) — keep-streams toggle, From/To year, Promotion Type checkboxes, Start Promotion; </w:t>
      </w:r>
      <w:r>
        <w:rPr>
          <w:b/>
        </w:rPr>
        <w:t xml:space="preserve">Error dialog</w:t>
      </w:r>
      <w:r>
        <w:t xml:space="preserve"> “Promotion aborted — 26 of 26 student(s) could not be promoted. No changes were made.”</w:t>
      </w:r>
    </w:p>
    <w:p>
      <w:pPr>
        <w:pStyle w:val="ListParagraph"/>
        <w:numPr>
          <w:ilvl w:val="0"/>
          <w:numId w:val="4"/>
        </w:numPr>
      </w:pPr>
      <w:r>
        <w:rPr>
          <w:b/>
        </w:rPr>
        <w:t xml:space="preserve">Transitions — Academic Years</w:t>
      </w:r>
      <w:r>
        <w:t xml:space="preserve"> (V2 1:21) — Name, Year Start, Year End, Structure, Status; Create Year.</w:t>
      </w:r>
    </w:p>
    <w:p>
      <w:pPr>
        <w:pStyle w:val="ListParagraph"/>
        <w:numPr>
          <w:ilvl w:val="0"/>
          <w:numId w:val="4"/>
        </w:numPr>
      </w:pPr>
      <w:r>
        <w:rPr>
          <w:b/>
        </w:rPr>
        <w:t xml:space="preserve">Transitions — Invoices</w:t>
      </w:r>
      <w:r>
        <w:t xml:space="preserve"> (V6 0:15, 2:00) — Year, Term, Level, Invoice filters; “+”; item list with checkbox and amount; swap icon, View Invoices, Update.</w:t>
      </w:r>
    </w:p>
    <w:p>
      <w:pPr>
        <w:pStyle w:val="ListParagraph"/>
        <w:numPr>
          <w:ilvl w:val="0"/>
          <w:numId w:val="4"/>
        </w:numPr>
      </w:pPr>
      <w:r>
        <w:rPr>
          <w:b/>
        </w:rPr>
        <w:t xml:space="preserve">Payments panel</w:t>
      </w:r>
      <w:r>
        <w:t xml:space="preserve"> (V5 0:35–2:35) — third column “&lt;Name&gt;’s Payments” with Get All; cards with Paid/Balance chips, undo and print. Empty student = blank panel.</w:t>
      </w:r>
    </w:p>
    <w:p>
      <w:pPr>
        <w:pStyle w:val="ListParagraph"/>
        <w:numPr>
          <w:ilvl w:val="0"/>
          <w:numId w:val="4"/>
        </w:numPr>
      </w:pPr>
      <w:r>
        <w:rPr>
          <w:b/>
        </w:rPr>
        <w:t xml:space="preserve">New Payment modal and Success dialog</w:t>
      </w:r>
      <w:r>
        <w:t xml:space="preserve"> (V5 2:05–2:15) — see B6.</w:t>
      </w:r>
    </w:p>
    <w:p>
      <w:pPr>
        <w:pStyle w:val="ListParagraph"/>
        <w:numPr>
          <w:ilvl w:val="0"/>
          <w:numId w:val="4"/>
        </w:numPr>
      </w:pPr>
      <w:r>
        <w:rPr>
          <w:b/>
        </w:rPr>
        <w:t xml:space="preserve">Doc Viewer — Fee Payment Statement</w:t>
      </w:r>
      <w:r>
        <w:t xml:space="preserve"> (V5 2:45–2:50) — columns Receipt ID, Payment Date, Class, Amount, Balance, Type, Session.</w:t>
      </w:r>
    </w:p>
    <w:p>
      <w:pPr>
        <w:pStyle w:val="ListParagraph"/>
        <w:numPr>
          <w:ilvl w:val="0"/>
          <w:numId w:val="4"/>
        </w:numPr>
      </w:pPr>
      <w:r>
        <w:rPr>
          <w:b/>
        </w:rPr>
        <w:t xml:space="preserve">Doc Viewer — Invoice and options panel</w:t>
      </w:r>
      <w:r>
        <w:t xml:space="preserve"> (V6 0:20–2:10) — see B6; the panel opens with the “&lt;” chevron.</w:t>
      </w:r>
    </w:p>
    <w:p>
      <w:pPr>
        <w:pStyle w:val="ListParagraph"/>
        <w:numPr>
          <w:ilvl w:val="0"/>
          <w:numId w:val="4"/>
        </w:numPr>
      </w:pPr>
      <w:r>
        <w:rPr>
          <w:b/>
        </w:rPr>
        <w:t xml:space="preserve">Settings dialog</w:t>
      </w:r>
      <w:r>
        <w:t xml:space="preserve"> (V6 1:50) — UI: accent colour swatches (about 13 including grey), Font (Work Sans); Paths and URLs: Images Path, App Script URL, App Script Secret.</w:t>
      </w:r>
    </w:p>
    <w:p>
      <w:pPr>
        <w:pStyle w:val="ListParagraph"/>
        <w:numPr>
          <w:ilvl w:val="0"/>
          <w:numId w:val="4"/>
        </w:numPr>
      </w:pPr>
      <w:r>
        <w:rPr>
          <w:b/>
        </w:rPr>
        <w:t xml:space="preserve">Dark theme Students page</w:t>
      </w:r>
      <w:r>
        <w:t xml:space="preserve"> (V4 0:12–2:19) — same layout, dark navy surfaces, purple selection, white active pill.</w:t>
      </w:r>
    </w:p>
    <w:p>
      <w:pPr>
        <w:pStyle w:val="Heading3"/>
      </w:pPr>
      <w:r>
        <w:t xml:space="preserve">Mobile</w:t>
      </w:r>
    </w:p>
    <w:p>
      <w:pPr>
        <w:pStyle w:val="ListParagraph"/>
        <w:numPr>
          <w:ilvl w:val="0"/>
          <w:numId w:val="5"/>
        </w:numPr>
      </w:pPr>
      <w:r>
        <w:rPr>
          <w:b/>
        </w:rPr>
        <w:t xml:space="preserve">Home</w:t>
      </w:r>
      <w:r>
        <w:t xml:space="preserve"> (V7 0:00; V8 0:00; V9 0:00) — greeting, school, date, term chip, 4 KPI cards, Students-by-class chart, bottom tabs.</w:t>
      </w:r>
    </w:p>
    <w:p>
      <w:pPr>
        <w:pStyle w:val="ListParagraph"/>
        <w:numPr>
          <w:ilvl w:val="0"/>
          <w:numId w:val="5"/>
        </w:numPr>
      </w:pPr>
      <w:r>
        <w:rPr>
          <w:b/>
        </w:rPr>
        <w:t xml:space="preserve">More sheet</w:t>
      </w:r>
      <w:r>
        <w:t xml:space="preserve"> (V7 0:06; V8 0:06–0:09) — see B1.</w:t>
      </w:r>
    </w:p>
    <w:p>
      <w:pPr>
        <w:pStyle w:val="ListParagraph"/>
        <w:numPr>
          <w:ilvl w:val="0"/>
          <w:numId w:val="5"/>
        </w:numPr>
      </w:pPr>
      <w:r>
        <w:rPr>
          <w:b/>
        </w:rPr>
        <w:t xml:space="preserve">Classes</w:t>
      </w:r>
      <w:r>
        <w:t xml:space="preserve"> (V7 0:09–0:51) — year dropdown, ⓘ icon, level groups, class cards with pen icon and “No streams +”, stream chips with counts (“Basic 4  0”).</w:t>
      </w:r>
    </w:p>
    <w:p>
      <w:pPr>
        <w:pStyle w:val="ListParagraph"/>
        <w:numPr>
          <w:ilvl w:val="0"/>
          <w:numId w:val="5"/>
        </w:numPr>
      </w:pPr>
      <w:r>
        <w:rPr>
          <w:b/>
        </w:rPr>
        <w:t xml:space="preserve">Rename class</w:t>
      </w:r>
      <w:r>
        <w:t xml:space="preserve"> (V7 0:18–0:24) — full screen, Name*, Number*, live hint, Cancel/Save.</w:t>
      </w:r>
    </w:p>
    <w:p>
      <w:pPr>
        <w:pStyle w:val="ListParagraph"/>
        <w:numPr>
          <w:ilvl w:val="0"/>
          <w:numId w:val="5"/>
        </w:numPr>
      </w:pPr>
      <w:r>
        <w:rPr>
          <w:b/>
        </w:rPr>
        <w:t xml:space="preserve">New stream</w:t>
      </w:r>
      <w:r>
        <w:t xml:space="preserve"> (V7 0:30–0:36) — one Stream field, placeholder “A, B, Gold…”, live hint.</w:t>
      </w:r>
    </w:p>
    <w:p>
      <w:pPr>
        <w:pStyle w:val="ListParagraph"/>
        <w:numPr>
          <w:ilvl w:val="0"/>
          <w:numId w:val="5"/>
        </w:numPr>
      </w:pPr>
      <w:r>
        <w:rPr>
          <w:b/>
        </w:rPr>
        <w:t xml:space="preserve">Transitions (Sessions/Promotions tabs)</w:t>
      </w:r>
      <w:r>
        <w:t xml:space="preserve"> (V8 0:12, 0:33–0:42) — New academic year button, year cards with pupil and stream counts, term rows with Start/Current, trash icons, “Current year” badge.</w:t>
      </w:r>
    </w:p>
    <w:p>
      <w:pPr>
        <w:pStyle w:val="ListParagraph"/>
        <w:numPr>
          <w:ilvl w:val="0"/>
          <w:numId w:val="5"/>
        </w:numPr>
      </w:pPr>
      <w:r>
        <w:rPr>
          <w:b/>
        </w:rPr>
        <w:t xml:space="preserve">New Academic Year</w:t>
      </w:r>
      <w:r>
        <w:t xml:space="preserve"> (V8 0:15–0:24) — Starts in*, Divided into*, live hint.</w:t>
      </w:r>
    </w:p>
    <w:p>
      <w:pPr>
        <w:pStyle w:val="ListParagraph"/>
        <w:numPr>
          <w:ilvl w:val="0"/>
          <w:numId w:val="5"/>
        </w:numPr>
      </w:pPr>
      <w:r>
        <w:rPr>
          <w:b/>
        </w:rPr>
        <w:t xml:space="preserve">Trimester/Semester picker</w:t>
      </w:r>
      <w:r>
        <w:t xml:space="preserve"> (V8 0:27) — bottom sheet.</w:t>
      </w:r>
    </w:p>
    <w:p>
      <w:pPr>
        <w:pStyle w:val="ListParagraph"/>
        <w:numPr>
          <w:ilvl w:val="0"/>
          <w:numId w:val="5"/>
        </w:numPr>
      </w:pPr>
      <w:r>
        <w:rPr>
          <w:b/>
        </w:rPr>
        <w:t xml:space="preserve">Start Term confirmation</w:t>
      </w:r>
      <w:r>
        <w:t xml:space="preserve"> (V8 0:39–0:42) — dialog explaining the switch; Cancel/Yes.</w:t>
      </w:r>
    </w:p>
    <w:p>
      <w:pPr>
        <w:pStyle w:val="ListParagraph"/>
        <w:numPr>
          <w:ilvl w:val="0"/>
          <w:numId w:val="5"/>
        </w:numPr>
      </w:pPr>
      <w:r>
        <w:rPr>
          <w:b/>
        </w:rPr>
        <w:t xml:space="preserve">Attendance (mobile)</w:t>
      </w:r>
      <w:r>
        <w:t xml:space="preserve"> (V9 0:39) — week strip, summary chips, student rows with rate bar and ✓/✗/— controls, Save pill.</w:t>
      </w:r>
    </w:p>
    <w:p>
      <w:pPr>
        <w:pStyle w:val="ListParagraph"/>
        <w:numPr>
          <w:ilvl w:val="0"/>
          <w:numId w:val="5"/>
        </w:numPr>
      </w:pPr>
      <w:r>
        <w:rPr>
          <w:b/>
        </w:rPr>
        <w:t xml:space="preserve">Marketing mockups</w:t>
      </w:r>
      <w:r>
        <w:t xml:space="preserve"> (V9 0:12–0:36) — desktop monitor, browser and tablet frames showing the dashboard and Students page. These are staged presentations of the app, not live use.</w:t>
      </w:r>
    </w:p>
    <w:p>
      <w:pPr>
        <w:pStyle w:val="Heading2"/>
      </w:pPr>
      <w:r>
        <w:t xml:space="preserve">D. Desktop UI/UX documentation</w:t>
      </w:r>
    </w:p>
    <w:p>
      <w:pPr>
        <w:pStyle w:val="Heading3"/>
      </w:pPr>
      <w:r>
        <w:t xml:space="preserve">D1. Overall structure</w:t>
      </w:r>
    </w:p>
    <w:p>
      <w:pPr>
        <w:pStyle w:val="ListParagraph"/>
        <w:numPr>
          <w:ilvl w:val="0"/>
          <w:numId w:val="6"/>
        </w:numPr>
      </w:pPr>
      <w:r>
        <w:rPr>
          <w:b/>
        </w:rPr>
        <w:t xml:space="preserve">Window:</w:t>
      </w:r>
      <w:r>
        <w:t xml:space="preserve"> a native Windows window (minimise / maximise / close at top-right; a small app icon at top-left in V1, V2, V4, V5). There is </w:t>
      </w:r>
      <w:r>
        <w:rPr>
          <w:b/>
        </w:rPr>
        <w:t xml:space="preserve">no sidebar</w:t>
      </w:r>
      <w:r>
        <w:t xml:space="preserve"> on any desktop screen. Navigation lives in a centred pill bar; everything else opens as a modal, a drawer or an extra column.</w:t>
      </w:r>
    </w:p>
    <w:p>
      <w:pPr>
        <w:pStyle w:val="ListParagraph"/>
        <w:numPr>
          <w:ilvl w:val="0"/>
          <w:numId w:val="6"/>
        </w:numPr>
      </w:pPr>
      <w:r>
        <w:rPr>
          <w:b/>
        </w:rPr>
        <w:t xml:space="preserve">Header band:</w:t>
      </w:r>
      <w:r>
        <w:t xml:space="preserve"> term badge at far left (small purple pill, e.g. “Term 1 • 2025/2026”); centred pill nav; right-hand cluster: ⋮ menu, gear (not present in every window), theme toggle (pill switch with a glyph), red logout icon.</w:t>
      </w:r>
    </w:p>
    <w:p>
      <w:pPr>
        <w:pStyle w:val="ListParagraph"/>
        <w:numPr>
          <w:ilvl w:val="0"/>
          <w:numId w:val="6"/>
        </w:numPr>
      </w:pPr>
      <w:r>
        <w:rPr>
          <w:b/>
        </w:rPr>
        <w:t xml:space="preserve">Toolbar band (Students, Attendance):</w:t>
      </w:r>
      <w:r>
        <w:t xml:space="preserve"> filter dropdown, search, icon buttons.</w:t>
      </w:r>
    </w:p>
    <w:p>
      <w:pPr>
        <w:pStyle w:val="ListParagraph"/>
        <w:numPr>
          <w:ilvl w:val="0"/>
          <w:numId w:val="6"/>
        </w:numPr>
      </w:pPr>
      <w:r>
        <w:rPr>
          <w:b/>
        </w:rPr>
        <w:t xml:space="preserve">Content area:</w:t>
      </w:r>
      <w:r>
        <w:t xml:space="preserve"> rounded cards on a pale lavender-grey surface. No footer was observed.</w:t>
      </w:r>
    </w:p>
    <w:p>
      <w:pPr>
        <w:pStyle w:val="ListParagraph"/>
        <w:numPr>
          <w:ilvl w:val="0"/>
          <w:numId w:val="6"/>
        </w:numPr>
      </w:pPr>
      <w:r>
        <w:rPr>
          <w:b/>
        </w:rPr>
        <w:t xml:space="preserve">Information hierarchy:</w:t>
      </w:r>
      <w:r>
        <w:t xml:space="preserve"> global context (term) → module tab → list → detail → sub-panel (payments) → document viewer.</w:t>
      </w:r>
    </w:p>
    <w:p>
      <w:pPr>
        <w:pStyle w:val="Heading3"/>
      </w:pPr>
      <w:r>
        <w:t xml:space="preserve">D2. Visual language (estimates unless stated)</w:t>
      </w:r>
    </w:p>
    <w:p>
      <w:pPr>
        <w:pStyle w:val="ListParagraph"/>
        <w:numPr>
          <w:ilvl w:val="0"/>
          <w:numId w:val="7"/>
        </w:numPr>
      </w:pPr>
      <w:r>
        <w:rPr>
          <w:b/>
        </w:rPr>
        <w:t xml:space="preserve">Colour:</w:t>
      </w:r>
      <w:r>
        <w:t xml:space="preserve"> white or near-white page, pale lavender/blue-grey card surfaces, deep purple primary buttons, magenta-lilac selected rows, black active nav pill. Status pills in the light theme: green (Active), blue (class, Good Attendance), peach (gender). Charts use pastel pink, lavender, blue, teal and green. Dark theme: near-black navy surfaces, purple selection, white active pill, tinted pills. The accent colour is user-changeable (about 13 swatches; V6 shows purple → orange).</w:t>
      </w:r>
    </w:p>
    <w:p>
      <w:pPr>
        <w:pStyle w:val="ListParagraph"/>
        <w:numPr>
          <w:ilvl w:val="0"/>
          <w:numId w:val="7"/>
        </w:numPr>
      </w:pPr>
      <w:r>
        <w:rPr>
          <w:b/>
        </w:rPr>
        <w:t xml:space="preserve">Typography:</w:t>
      </w:r>
      <w:r>
        <w:t xml:space="preserve"> geometric sans-serif. The V6 Settings dialog names the UI font </w:t>
      </w:r>
      <w:r>
        <w:rPr>
          <w:b/>
        </w:rPr>
        <w:t xml:space="preserve">Work Sans</w:t>
      </w:r>
      <w:r>
        <w:t xml:space="preserve"> (confirmed on screen). Headings bold, labels small grey, values bold dark.</w:t>
      </w:r>
    </w:p>
    <w:p>
      <w:pPr>
        <w:pStyle w:val="ListParagraph"/>
        <w:numPr>
          <w:ilvl w:val="0"/>
          <w:numId w:val="7"/>
        </w:numPr>
      </w:pPr>
      <w:r>
        <w:rPr>
          <w:b/>
        </w:rPr>
        <w:t xml:space="preserve">Shape and depth:</w:t>
      </w:r>
      <w:r>
        <w:t xml:space="preserve"> fully rounded pills for nav, filters, badges and buttons; rounded-rectangle cards (radius roughly 12–16 px, estimate); soft shadows on modals and the payments drawer; thin outlines on icon buttons.</w:t>
      </w:r>
    </w:p>
    <w:p>
      <w:pPr>
        <w:pStyle w:val="ListParagraph"/>
        <w:numPr>
          <w:ilvl w:val="0"/>
          <w:numId w:val="7"/>
        </w:numPr>
      </w:pPr>
      <w:r>
        <w:rPr>
          <w:b/>
        </w:rPr>
        <w:t xml:space="preserve">Iconography:</w:t>
      </w:r>
      <w:r>
        <w:t xml:space="preserve"> line icons. The V1 research clip shows the Lucide icon library being browsed; its use in the app is an inference.</w:t>
      </w:r>
    </w:p>
    <w:p>
      <w:pPr>
        <w:pStyle w:val="ListParagraph"/>
        <w:numPr>
          <w:ilvl w:val="0"/>
          <w:numId w:val="7"/>
        </w:numPr>
      </w:pPr>
      <w:r>
        <w:rPr>
          <w:b/>
        </w:rPr>
        <w:t xml:space="preserve">Decoration:</w:t>
      </w:r>
      <w:r>
        <w:t xml:space="preserve"> KPI cards carry a faint contour-line pattern; the school logo is a circular badge.</w:t>
      </w:r>
    </w:p>
    <w:p>
      <w:pPr>
        <w:pStyle w:val="Heading3"/>
      </w:pPr>
      <w:r>
        <w:t xml:space="preserve">D3. Screen specifications (numbers refer to Section C)</w:t>
      </w:r>
    </w:p>
    <w:p>
      <w:pPr/>
      <w:r>
        <w:rPr>
          <w:b/>
        </w:rPr>
        <w:t xml:space="preserve">Students page (#1).</w:t>
      </w:r>
      <w:r>
        <w:t xml:space="preserve"> Two cards side by side, roughly 45% list and 55% detail at the recorded window width. List rows are about 28 px high (estimate): grey ID, small marker, name, then right-aligned gender and class pills; the selected row is filled magenta-lilac with bold text. The heading row reads “Students” with “Show Guardians →” (or “Guardians ←” in the guardian view). Detail card: round avatar (placeholder silhouette or photo), bold name, badge row, a white “Personal info” card (two-column label/value grid) and a “Guardians” card (name, right-aligned relation tag, phone on a tinted strip). The detail card scrolls on its own. When the window is widened, a </w:t>
      </w:r>
      <w:r>
        <w:rPr>
          <w:b/>
        </w:rPr>
        <w:t xml:space="preserve">third column</w:t>
      </w:r>
      <w:r>
        <w:t xml:space="preserve"> (payments) appears after pressing “&lt;” (V5).</w:t>
      </w:r>
    </w:p>
    <w:p>
      <w:pPr/>
      <w:r>
        <w:rPr>
          <w:b/>
        </w:rPr>
        <w:t xml:space="preserve">Home dashboard (#9–11).</w:t>
      </w:r>
      <w:r>
        <w:t xml:space="preserve"> Left column (~25%): logo, school name, month calendar (Monday first, separate month and year arrows, today circled, neighbouring-month days dimmed). Right (~75%): two purple-filled pill dropdowns (year, term) and a bold date at the right; a horizontally scrolling row of KPI cards (icon, label, bold value, ⋮ or eye icon); one large chart card below. A vertical purple tab with rotated date text hugs the right edge and opens the transactions drawer.</w:t>
      </w:r>
    </w:p>
    <w:p>
      <w:pPr/>
      <w:r>
        <w:rPr>
          <w:b/>
        </w:rPr>
        <w:t xml:space="preserve">Attendance (#13).</w:t>
      </w:r>
      <w:r>
        <w:t xml:space="preserve"> Row 1: “Stream Name” dropdown, date chips (rounded; selected = filled accent), icon buttons, Save. Table: avatar, name with ID beneath, attendance-rate bar, status control (green “Present” pill with tick; ✗ and — circular buttons; a pink “Absent” pill).</w:t>
      </w:r>
    </w:p>
    <w:p>
      <w:pPr/>
      <w:r>
        <w:rPr>
          <w:b/>
        </w:rPr>
        <w:t xml:space="preserve">Registration and edit modals (#2–3).</w:t>
      </w:r>
      <w:r>
        <w:t xml:space="preserve"> Centred modal (about 60% of window width), bold centred title and section headings, fields in a tinted panel on a 3-column grid, label above value, red asterisk for required fields, white rounded inputs, purple focus outline, chevrons on dropdowns, photo thumbnail with a pencil badge, Save/Update as a dark purple pill at bottom-right, ✕ at top-right. Date fields are dropdown-style and show DD-MM-YYYY.</w:t>
      </w:r>
    </w:p>
    <w:p>
      <w:pPr/>
      <w:r>
        <w:rPr>
          <w:b/>
        </w:rPr>
        <w:t xml:space="preserve">Classes and Transitions dialogs (#15–20).</w:t>
      </w:r>
      <w:r>
        <w:t xml:space="preserve"> Centred dialogs with a bold title, a tab strip with an underline on the active tab, the primary action as a dark purple pill at top-right under the title, banded table rows, and magenta-lilac selection. The </w:t>
      </w:r>
      <w:r>
        <w:rPr>
          <w:b/>
        </w:rPr>
        <w:t xml:space="preserve">Transitions</w:t>
      </w:r>
      <w:r>
        <w:t xml:space="preserve"> dialog hosts four tabs (Sessions, Academic Years, Promotions, Invoices); the title stays “Transitions” even on the Invoices tab.</w:t>
      </w:r>
    </w:p>
    <w:p>
      <w:pPr/>
      <w:r>
        <w:rPr>
          <w:b/>
        </w:rPr>
        <w:t xml:space="preserve">Payments panel and documents (#21–24).</w:t>
      </w:r>
      <w:r>
        <w:t xml:space="preserve"> Payment cards: title line, a tinted block with Class and Date Paid, then Paid (blue chip) and Balance (orange chip), then the receipt number with an outlined undo button and a filled purple print button. Doc Viewer: large modal, white paper preview with a thin black frame, circular print button at bottom-right with a share icon beneath, and a “&lt;” chevron at top-right that opens an options column (Colour Docs switch, font dropdown, four filter dropdowns).</w:t>
      </w:r>
    </w:p>
    <w:p>
      <w:pPr>
        <w:pStyle w:val="Heading3"/>
      </w:pPr>
      <w:r>
        <w:t xml:space="preserve">D4. Interaction patterns and feedback</w:t>
      </w:r>
    </w:p>
    <w:p>
      <w:pPr>
        <w:pStyle w:val="ListParagraph"/>
        <w:numPr>
          <w:ilvl w:val="0"/>
          <w:numId w:val="8"/>
        </w:numPr>
      </w:pPr>
      <w:r>
        <w:rPr>
          <w:b/>
        </w:rPr>
        <w:t xml:space="preserve">Selection drives detail:</w:t>
      </w:r>
      <w:r>
        <w:t xml:space="preserve"> clicking a list row updates the right-hand card immediately.</w:t>
      </w:r>
    </w:p>
    <w:p>
      <w:pPr>
        <w:pStyle w:val="ListParagraph"/>
        <w:numPr>
          <w:ilvl w:val="0"/>
          <w:numId w:val="8"/>
        </w:numPr>
      </w:pPr>
      <w:r>
        <w:rPr>
          <w:b/>
        </w:rPr>
        <w:t xml:space="preserve">Live filtering:</w:t>
      </w:r>
      <w:r>
        <w:t xml:space="preserve"> search narrows the list as you type; clearing restores it.</w:t>
      </w:r>
    </w:p>
    <w:p>
      <w:pPr>
        <w:pStyle w:val="ListParagraph"/>
        <w:numPr>
          <w:ilvl w:val="0"/>
          <w:numId w:val="8"/>
        </w:numPr>
      </w:pPr>
      <w:r>
        <w:rPr>
          <w:b/>
        </w:rPr>
        <w:t xml:space="preserve">Hover feedback:</w:t>
      </w:r>
      <w:r>
        <w:t xml:space="preserve"> nav pills tint on hover; buttons reveal labels (“Print”, “Export PDF”); rows highlight.</w:t>
      </w:r>
    </w:p>
    <w:p>
      <w:pPr>
        <w:pStyle w:val="ListParagraph"/>
        <w:numPr>
          <w:ilvl w:val="0"/>
          <w:numId w:val="8"/>
        </w:numPr>
      </w:pPr>
      <w:r>
        <w:rPr>
          <w:b/>
        </w:rPr>
        <w:t xml:space="preserve">Context menus:</w:t>
      </w:r>
      <w:r>
        <w:t xml:space="preserve"> rows in Classes and Guardians open a small menu (Edit Stream Label / Delete Stream; Edit / Link Student). Whether by right-click or click was not clear.</w:t>
      </w:r>
    </w:p>
    <w:p>
      <w:pPr>
        <w:pStyle w:val="ListParagraph"/>
        <w:numPr>
          <w:ilvl w:val="0"/>
          <w:numId w:val="8"/>
        </w:numPr>
      </w:pPr>
      <w:r>
        <w:rPr>
          <w:b/>
        </w:rPr>
        <w:t xml:space="preserve">Dialogs:</w:t>
      </w:r>
      <w:r>
        <w:t xml:space="preserve"> Confirm (cream tint, Cancel/Yes), Success (green tint, “Okay”), Error (red tint, “Okay”), each a small card over a dimmed background.</w:t>
      </w:r>
    </w:p>
    <w:p>
      <w:pPr>
        <w:pStyle w:val="ListParagraph"/>
        <w:numPr>
          <w:ilvl w:val="0"/>
          <w:numId w:val="8"/>
        </w:numPr>
      </w:pPr>
      <w:r>
        <w:rPr>
          <w:b/>
        </w:rPr>
        <w:t xml:space="preserve">Inline help:</w:t>
      </w:r>
      <w:r>
        <w:t xml:space="preserve"> helper text under controls; on the promotion toggle the text changes when the switch is flipped.</w:t>
      </w:r>
    </w:p>
    <w:p>
      <w:pPr>
        <w:pStyle w:val="ListParagraph"/>
        <w:numPr>
          <w:ilvl w:val="0"/>
          <w:numId w:val="8"/>
        </w:numPr>
      </w:pPr>
      <w:r>
        <w:rPr>
          <w:b/>
        </w:rPr>
        <w:t xml:space="preserve">Transitions:</w:t>
      </w:r>
      <w:r>
        <w:t xml:space="preserve"> soft blur/fade between views (V4 1:12). Whether this motion belongs to the app or to the video edit was unclear.</w:t>
      </w:r>
    </w:p>
    <w:p>
      <w:pPr>
        <w:pStyle w:val="ListParagraph"/>
        <w:numPr>
          <w:ilvl w:val="0"/>
          <w:numId w:val="8"/>
        </w:numPr>
      </w:pPr>
      <w:r>
        <w:rPr>
          <w:b/>
        </w:rPr>
        <w:t xml:space="preserve">Native OS integration:</w:t>
      </w:r>
      <w:r>
        <w:t xml:space="preserve"> the Windows file picker (V1).</w:t>
      </w:r>
    </w:p>
    <w:p>
      <w:pPr>
        <w:pStyle w:val="Heading3"/>
      </w:pPr>
      <w:r>
        <w:t xml:space="preserve">D5. States</w:t>
      </w:r>
    </w:p>
    <w:p>
      <w:pPr>
        <w:pStyle w:val="ListParagraph"/>
        <w:numPr>
          <w:ilvl w:val="0"/>
          <w:numId w:val="9"/>
        </w:numPr>
      </w:pPr>
      <w:r>
        <w:rPr>
          <w:b/>
        </w:rPr>
        <w:t xml:space="preserve">Empty:</w:t>
      </w:r>
      <w:r>
        <w:t xml:space="preserve"> the payments panel is blank for a student with no payments (V5 1:05; no message); the Attendance table is empty until a date is selected (V3 0:40); zero-value bars (Basic 1A) in dashboard charts.</w:t>
      </w:r>
    </w:p>
    <w:p>
      <w:pPr>
        <w:pStyle w:val="ListParagraph"/>
        <w:numPr>
          <w:ilvl w:val="0"/>
          <w:numId w:val="9"/>
        </w:numPr>
      </w:pPr>
      <w:r>
        <w:rPr>
          <w:b/>
        </w:rPr>
        <w:t xml:space="preserve">Error:</w:t>
      </w:r>
      <w:r>
        <w:t xml:space="preserve"> the promotion error dialog (V2 1:18). No inline field-validation messages were ever shown.</w:t>
      </w:r>
    </w:p>
    <w:p>
      <w:pPr>
        <w:pStyle w:val="ListParagraph"/>
        <w:numPr>
          <w:ilvl w:val="0"/>
          <w:numId w:val="9"/>
        </w:numPr>
      </w:pPr>
      <w:r>
        <w:rPr>
          <w:b/>
        </w:rPr>
        <w:t xml:space="preserve">Loading:</w:t>
      </w:r>
      <w:r>
        <w:t xml:space="preserve"> no spinners or skeletons observed.</w:t>
      </w:r>
    </w:p>
    <w:p>
      <w:pPr>
        <w:pStyle w:val="ListParagraph"/>
        <w:numPr>
          <w:ilvl w:val="0"/>
          <w:numId w:val="9"/>
        </w:numPr>
      </w:pPr>
      <w:r>
        <w:rPr>
          <w:b/>
        </w:rPr>
        <w:t xml:space="preserve">Disabled-looking:</w:t>
      </w:r>
      <w:r>
        <w:t xml:space="preserve"> Save buttons appear lighter before use (V3 0:48, V5 2:05).</w:t>
      </w:r>
    </w:p>
    <w:p>
      <w:pPr>
        <w:pStyle w:val="Heading3"/>
      </w:pPr>
      <w:r>
        <w:t xml:space="preserve">D6. Responsive behaviour on desktop</w:t>
      </w:r>
    </w:p>
    <w:p>
      <w:pPr/>
      <w:r>
        <w:t xml:space="preserve">One demonstration only: widening the window revealed a third column (V5 0:05–0:35). The header gear icon is missing in V3 but present elsewhere; the cause (window width or build) is unknown.</w:t>
      </w:r>
    </w:p>
    <w:p>
      <w:pPr>
        <w:pStyle w:val="Heading3"/>
      </w:pPr>
      <w:r>
        <w:t xml:space="preserve">D7. Usability and accessibility observations</w:t>
      </w:r>
    </w:p>
    <w:p>
      <w:pPr>
        <w:pStyle w:val="ListParagraph"/>
        <w:numPr>
          <w:ilvl w:val="0"/>
          <w:numId w:val="10"/>
        </w:numPr>
      </w:pPr>
      <w:r>
        <w:t xml:space="preserve">Three icon-only buttons beside the Students search, and several on Attendance, rely on icon recognition; no labels or tooltips were shown for them.</w:t>
      </w:r>
    </w:p>
    <w:p>
      <w:pPr>
        <w:pStyle w:val="ListParagraph"/>
        <w:numPr>
          <w:ilvl w:val="0"/>
          <w:numId w:val="10"/>
        </w:numPr>
      </w:pPr>
      <w:r>
        <w:t xml:space="preserve">Visible defects: “undefined” in Student Full Name and Class Admitted; typos “Totat Due” and “2025/20265” on the invoice; inconsistent date formats; a possible DOB mismatch in V1.</w:t>
      </w:r>
    </w:p>
    <w:p>
      <w:pPr>
        <w:pStyle w:val="ListParagraph"/>
        <w:numPr>
          <w:ilvl w:val="0"/>
          <w:numId w:val="10"/>
        </w:numPr>
      </w:pPr>
      <w:r>
        <w:t xml:space="preserve">Secondary grey text on pale backgrounds looks low-contrast in places (visual estimate, not measured).</w:t>
      </w:r>
    </w:p>
    <w:p>
      <w:pPr>
        <w:pStyle w:val="ListParagraph"/>
        <w:numPr>
          <w:ilvl w:val="0"/>
          <w:numId w:val="10"/>
        </w:numPr>
      </w:pPr>
      <w:r>
        <w:t xml:space="preserve">Positive: dark theme, accent colours, font choice, a black-and-white “Colour Docs” option for printing, and confirmation before adding a student (desktop) or changing the current term (mobile).</w:t>
      </w:r>
    </w:p>
    <w:p>
      <w:pPr>
        <w:pStyle w:val="ListParagraph"/>
        <w:numPr>
          <w:ilvl w:val="0"/>
          <w:numId w:val="10"/>
        </w:numPr>
      </w:pPr>
      <w:r>
        <w:t xml:space="preserve">Keyboard navigation, focus order, screen-reader support and text resizing were </w:t>
      </w:r>
      <w:r>
        <w:rPr>
          <w:b/>
        </w:rPr>
        <w:t xml:space="preserve">not demonstrated</w:t>
      </w:r>
      <w:r>
        <w:t xml:space="preserve">.</w:t>
      </w:r>
    </w:p>
    <w:p>
      <w:pPr>
        <w:pStyle w:val="Heading2"/>
      </w:pPr>
      <w:r>
        <w:t xml:space="preserve">E. Mobile UI/UX documentation</w:t>
      </w:r>
    </w:p>
    <w:p>
      <w:pPr>
        <w:pStyle w:val="Heading3"/>
      </w:pPr>
      <w:r>
        <w:t xml:space="preserve">E1. Device and presentation</w:t>
      </w:r>
    </w:p>
    <w:p>
      <w:pPr/>
      <w:r>
        <w:t xml:space="preserve">The mobile app is shown inside an Android-style phone frame (punch-hole camera, gesture bar) on a dotted backdrop, with tap indicators (grey rings), pink highlight outlines and burned-in captions. The phone screens in V7–V9 look like real app screens inside a frame. V9 also stages desktop, browser and tablet frames as marketing mockups.</w:t>
      </w:r>
    </w:p>
    <w:p>
      <w:pPr>
        <w:pStyle w:val="Heading3"/>
      </w:pPr>
      <w:r>
        <w:t xml:space="preserve">E2. Navigation</w:t>
      </w:r>
    </w:p>
    <w:p>
      <w:pPr>
        <w:pStyle w:val="ListParagraph"/>
        <w:numPr>
          <w:ilvl w:val="0"/>
          <w:numId w:val="11"/>
        </w:numPr>
      </w:pPr>
      <w:r>
        <w:rPr>
          <w:b/>
        </w:rPr>
        <w:t xml:space="preserve">Bottom tab bar:</w:t>
      </w:r>
      <w:r>
        <w:t xml:space="preserve"> Home, Students, Staff, Attendance, More (icon above label; the active item sits in an accent-colour pill).</w:t>
      </w:r>
    </w:p>
    <w:p>
      <w:pPr>
        <w:pStyle w:val="ListParagraph"/>
        <w:numPr>
          <w:ilvl w:val="0"/>
          <w:numId w:val="11"/>
        </w:numPr>
      </w:pPr>
      <w:r>
        <w:rPr>
          <w:b/>
        </w:rPr>
        <w:t xml:space="preserve">More:</w:t>
      </w:r>
      <w:r>
        <w:t xml:space="preserve"> a bottom sheet listing Gradebook, Finance, Documents, Messages, Classes, Transitions, Users, Settings; then “Switch to Term 2/3”, “Other years ›”, Dark mode and Log out. Selecting an item opens a full-screen page with a large title.</w:t>
      </w:r>
    </w:p>
    <w:p>
      <w:pPr>
        <w:pStyle w:val="ListParagraph"/>
        <w:numPr>
          <w:ilvl w:val="0"/>
          <w:numId w:val="11"/>
        </w:numPr>
      </w:pPr>
      <w:r>
        <w:rPr>
          <w:b/>
        </w:rPr>
        <w:t xml:space="preserve">Header:</w:t>
      </w:r>
      <w:r>
        <w:t xml:space="preserve"> Home shows a greeting (“Good afternoon, Boss”), school name with logo, date and term chip. Inner pages show a bold title; forms add a back arrow.</w:t>
      </w:r>
    </w:p>
    <w:p>
      <w:pPr>
        <w:pStyle w:val="Heading3"/>
      </w:pPr>
      <w:r>
        <w:t xml:space="preserve">E3. Screen specifications (catalog 27–36)</w:t>
      </w:r>
    </w:p>
    <w:p>
      <w:pPr>
        <w:pStyle w:val="ListParagraph"/>
        <w:numPr>
          <w:ilvl w:val="0"/>
          <w:numId w:val="12"/>
        </w:numPr>
      </w:pPr>
      <w:r>
        <w:rPr>
          <w:b/>
        </w:rPr>
        <w:t xml:space="preserve">Home:</w:t>
      </w:r>
      <w:r>
        <w:t xml:space="preserve"> 2×2 KPI cards (Students with a boys/girls line, Staff with a teaching count, Expected revenue with a student count, Accrued revenue with a percent of expected), then a “Students by class” bar chart.</w:t>
      </w:r>
    </w:p>
    <w:p>
      <w:pPr>
        <w:pStyle w:val="ListParagraph"/>
        <w:numPr>
          <w:ilvl w:val="0"/>
          <w:numId w:val="12"/>
        </w:numPr>
      </w:pPr>
      <w:r>
        <w:rPr>
          <w:b/>
        </w:rPr>
        <w:t xml:space="preserve">Classes:</w:t>
      </w:r>
      <w:r>
        <w:t xml:space="preserve"> title and year dropdown with an ⓘ icon, level group headings, class cards (name, subtitle such as “Primary 1”, pen icon, “No streams +”). Streams appear as chips with a student count.</w:t>
      </w:r>
    </w:p>
    <w:p>
      <w:pPr>
        <w:pStyle w:val="ListParagraph"/>
        <w:numPr>
          <w:ilvl w:val="0"/>
          <w:numId w:val="12"/>
        </w:numPr>
      </w:pPr>
      <w:r>
        <w:rPr>
          <w:b/>
        </w:rPr>
        <w:t xml:space="preserve">Rename and New stream:</w:t>
      </w:r>
      <w:r>
        <w:t xml:space="preserve"> full-screen forms with live hint text under the fields; </w:t>
      </w:r>
      <w:r>
        <w:rPr>
          <w:b/>
        </w:rPr>
        <w:t xml:space="preserve">Cancel</w:t>
      </w:r>
      <w:r>
        <w:t xml:space="preserve"> and </w:t>
      </w:r>
      <w:r>
        <w:rPr>
          <w:b/>
        </w:rPr>
        <w:t xml:space="preserve">Save</w:t>
      </w:r>
      <w:r>
        <w:t xml:space="preserve"> pinned at the bottom (Save is a dark pill in the accent colour; dark green in V7).</w:t>
      </w:r>
    </w:p>
    <w:p>
      <w:pPr>
        <w:pStyle w:val="ListParagraph"/>
        <w:numPr>
          <w:ilvl w:val="0"/>
          <w:numId w:val="12"/>
        </w:numPr>
      </w:pPr>
      <w:r>
        <w:rPr>
          <w:b/>
        </w:rPr>
        <w:t xml:space="preserve">Transitions:</w:t>
      </w:r>
      <w:r>
        <w:t xml:space="preserve"> two tabs (Sessions, Promotions), a dark “New academic year” button, year cards showing structure, pupil and stream counts, a “Current year” badge, red trash icons, and term rows with a </w:t>
      </w:r>
      <w:r>
        <w:rPr>
          <w:b/>
        </w:rPr>
        <w:t xml:space="preserve">Start</w:t>
      </w:r>
      <w:r>
        <w:t xml:space="preserve"> button or a </w:t>
      </w:r>
      <w:r>
        <w:rPr>
          <w:b/>
        </w:rPr>
        <w:t xml:space="preserve">Current</w:t>
      </w:r>
      <w:r>
        <w:t xml:space="preserve"> pill.</w:t>
      </w:r>
    </w:p>
    <w:p>
      <w:pPr>
        <w:pStyle w:val="ListParagraph"/>
        <w:numPr>
          <w:ilvl w:val="0"/>
          <w:numId w:val="12"/>
        </w:numPr>
      </w:pPr>
      <w:r>
        <w:rPr>
          <w:b/>
        </w:rPr>
        <w:t xml:space="preserve">Pickers and dialogs:</w:t>
      </w:r>
      <w:r>
        <w:t xml:space="preserve"> Trimester/Semester chosen from a bottom sheet; “Start Term” confirmation as a cream dialog.</w:t>
      </w:r>
    </w:p>
    <w:p>
      <w:pPr>
        <w:pStyle w:val="ListParagraph"/>
        <w:numPr>
          <w:ilvl w:val="0"/>
          <w:numId w:val="12"/>
        </w:numPr>
      </w:pPr>
      <w:r>
        <w:rPr>
          <w:b/>
        </w:rPr>
        <w:t xml:space="preserve">Attendance:</w:t>
      </w:r>
      <w:r>
        <w:t xml:space="preserve"> week strip of day chips, summary chips (present / absent / excused counts), student rows (avatar, name, ID, rate bar, ✓ ✗ — buttons), Save pill above the tab bar.</w:t>
      </w:r>
    </w:p>
    <w:p>
      <w:pPr>
        <w:pStyle w:val="Heading3"/>
      </w:pPr>
      <w:r>
        <w:t xml:space="preserve">E4. Touch and scrolling</w:t>
      </w:r>
    </w:p>
    <w:p>
      <w:pPr/>
      <w:r>
        <w:t xml:space="preserve">Controls are circular icon buttons (pen, +) or outlined pills (Start), sized for thumbs (about 28–32 dp, estimate). Lists scroll vertically; the Classes title and year selector appear to stay pinned while the cards move beneath them (inferred from V7 frames at 0:27 and 0:39). The tab bar stays fixed.</w:t>
      </w:r>
    </w:p>
    <w:p>
      <w:pPr>
        <w:pStyle w:val="Heading3"/>
      </w:pPr>
      <w:r>
        <w:t xml:space="preserve">E5. Desktop versus mobile</w:t>
      </w:r>
    </w:p>
    <w:p>
      <w:pPr>
        <w:pStyle w:val="ListParagraph"/>
        <w:numPr>
          <w:ilvl w:val="0"/>
          <w:numId w:val="13"/>
        </w:numPr>
      </w:pPr>
      <w:r>
        <w:rPr>
          <w:b/>
        </w:rPr>
        <w:t xml:space="preserve">Navigation:</w:t>
      </w:r>
      <w:r>
        <w:t xml:space="preserve"> pill bar + ⋮ menu (desktop) vs bottom tabs + More sheet (mobile).</w:t>
      </w:r>
    </w:p>
    <w:p>
      <w:pPr>
        <w:pStyle w:val="ListParagraph"/>
        <w:numPr>
          <w:ilvl w:val="0"/>
          <w:numId w:val="13"/>
        </w:numPr>
      </w:pPr>
      <w:r>
        <w:rPr>
          <w:b/>
        </w:rPr>
        <w:t xml:space="preserve">Classes:</w:t>
      </w:r>
      <w:r>
        <w:t xml:space="preserve"> modal table with Create Stream (desktop) vs cards with + per class and a rename screen (mobile).</w:t>
      </w:r>
    </w:p>
    <w:p>
      <w:pPr>
        <w:pStyle w:val="ListParagraph"/>
        <w:numPr>
          <w:ilvl w:val="0"/>
          <w:numId w:val="13"/>
        </w:numPr>
      </w:pPr>
      <w:r>
        <w:rPr>
          <w:b/>
        </w:rPr>
        <w:t xml:space="preserve">Years and sessions:</w:t>
      </w:r>
      <w:r>
        <w:t xml:space="preserve"> separate Sessions and Academic Years tables (desktop) vs combined year cards and a “New academic year” flow (mobile). A per-term “Start” action was seen only on mobile.</w:t>
      </w:r>
    </w:p>
    <w:p>
      <w:pPr>
        <w:pStyle w:val="ListParagraph"/>
        <w:numPr>
          <w:ilvl w:val="0"/>
          <w:numId w:val="13"/>
        </w:numPr>
      </w:pPr>
      <w:r>
        <w:rPr>
          <w:b/>
        </w:rPr>
        <w:t xml:space="preserve">Terminology:</w:t>
      </w:r>
      <w:r>
        <w:t xml:space="preserve"> “pupils” on mobile, “students” on desktop.</w:t>
      </w:r>
    </w:p>
    <w:p>
      <w:pPr>
        <w:pStyle w:val="ListParagraph"/>
        <w:numPr>
          <w:ilvl w:val="0"/>
          <w:numId w:val="13"/>
        </w:numPr>
      </w:pPr>
      <w:r>
        <w:rPr>
          <w:b/>
        </w:rPr>
        <w:t xml:space="preserve">Personalisation:</w:t>
      </w:r>
      <w:r>
        <w:t xml:space="preserve"> theme toggle in the header (desktop) vs “Dark mode” in the More sheet (mobile).</w:t>
      </w:r>
    </w:p>
    <w:p>
      <w:pPr>
        <w:pStyle w:val="ListParagraph"/>
        <w:numPr>
          <w:ilvl w:val="0"/>
          <w:numId w:val="13"/>
        </w:numPr>
      </w:pPr>
      <w:r>
        <w:rPr>
          <w:b/>
        </w:rPr>
        <w:t xml:space="preserve">Extra mobile menu entries:</w:t>
      </w:r>
      <w:r>
        <w:t xml:space="preserve"> Finance, Documents, Messages, Users, Other years (labels only).</w:t>
      </w:r>
    </w:p>
    <w:p>
      <w:pPr>
        <w:pStyle w:val="ListParagraph"/>
        <w:numPr>
          <w:ilvl w:val="0"/>
          <w:numId w:val="13"/>
        </w:numPr>
      </w:pPr>
      <w:r>
        <w:rPr>
          <w:b/>
        </w:rPr>
        <w:t xml:space="preserve">Tabs:</w:t>
      </w:r>
      <w:r>
        <w:t xml:space="preserve"> mobile shows Attendance as a primary tab; the desktop fourth tab varies by build.</w:t>
      </w:r>
    </w:p>
    <w:p>
      <w:pPr>
        <w:pStyle w:val="Heading3"/>
      </w:pPr>
      <w:r>
        <w:t xml:space="preserve">E6. Not demonstrated on mobile</w:t>
      </w:r>
    </w:p>
    <w:p>
      <w:pPr/>
      <w:r>
        <w:t xml:space="preserve">Students list or detail, Guardians, student registration, Staff, payments, receipts, invoices, Promotions, Settings, Gradebook, Finance, Documents, Messages, Users, search, and any error or empty state. V9 only shows Home and Attendance plus staged desktop, browser and tablet frames. The tablet-style frame in V9 (0:33–0:36) puts the chart above the logo and calendar, which suggests a reflowed layout, but it is a marketing mockup.</w:t>
      </w:r>
    </w:p>
    <w:p>
      <w:pPr>
        <w:pStyle w:val="Heading2"/>
      </w:pPr>
      <w:r>
        <w:t xml:space="preserve">F. Step-by-step workflows</w:t>
      </w:r>
    </w:p>
    <w:p>
      <w:pPr/>
      <w:r>
        <w:rPr>
          <w:b/>
        </w:rPr>
        <w:t xml:space="preserve">F1. Register a student (V1 0:00–0:15).</w:t>
      </w:r>
      <w:r>
        <w:t xml:space="preserve"> </w:t>
      </w:r>
      <w:r>
        <w:rPr>
          <w:i/>
        </w:rPr>
        <w:t xml:space="preserve">Start:</w:t>
      </w:r>
      <w:r>
        <w:t xml:space="preserve"> Students page. </w:t>
      </w:r>
      <w:r>
        <w:rPr>
          <w:i/>
        </w:rPr>
        <w:t xml:space="preserve">Open:</w:t>
      </w:r>
      <w:r>
        <w:t xml:space="preserve"> an add-student icon is visible in the toolbar (0:15) but the click is not seen; the modal appears. </w:t>
      </w:r>
      <w:r>
        <w:rPr>
          <w:i/>
        </w:rPr>
        <w:t xml:space="preserve">Enter:</w:t>
      </w:r>
      <w:r>
        <w:t xml:space="preserve"> First Name, Surname, Gender, Date of Birth, Nationality, Address, Class Admitted (Basic 1 ‘A’ by default, changed to Basic 2). </w:t>
      </w:r>
      <w:r>
        <w:rPr>
          <w:i/>
        </w:rPr>
        <w:t xml:space="preserve">Photo:</w:t>
      </w:r>
      <w:r>
        <w:t xml:space="preserve"> Add Image → Windows picker → thumbnail. </w:t>
      </w:r>
      <w:r>
        <w:rPr>
          <w:i/>
        </w:rPr>
        <w:t xml:space="preserve">Save → Confirm</w:t>
      </w:r>
      <w:r>
        <w:t xml:space="preserve"> “Do you want to add this student?” → </w:t>
      </w:r>
      <w:r>
        <w:rPr>
          <w:b/>
        </w:rPr>
        <w:t xml:space="preserve">Yes</w:t>
      </w:r>
      <w:r>
        <w:t xml:space="preserve">. </w:t>
      </w:r>
      <w:r>
        <w:rPr>
          <w:i/>
        </w:rPr>
        <w:t xml:space="preserve">Result:</w:t>
      </w:r>
      <w:r>
        <w:t xml:space="preserve"> the modal closes; new student A26013 is listed and selected with a populated detail card. </w:t>
      </w:r>
      <w:r>
        <w:rPr>
          <w:i/>
        </w:rPr>
        <w:t xml:space="preserve">Gaps:</w:t>
      </w:r>
      <w:r>
        <w:t xml:space="preserve"> required-field validation never shown; DOB entered as 14-05-2012 appears as 07-05-2012 (possibly a misread); lower Admission Data fields not seen.</w:t>
      </w:r>
    </w:p>
    <w:p>
      <w:pPr/>
      <w:r>
        <w:rPr>
          <w:b/>
        </w:rPr>
        <w:t xml:space="preserve">F2. Switch theme (V4 0:08–0:12).</w:t>
      </w:r>
      <w:r>
        <w:t xml:space="preserve"> Students page → click the header toggle → the whole UI becomes dark and stays dark.</w:t>
      </w:r>
    </w:p>
    <w:p>
      <w:pPr/>
      <w:r>
        <w:rPr>
          <w:b/>
        </w:rPr>
        <w:t xml:space="preserve">F3. Search students (V4 0:36–0:52).</w:t>
      </w:r>
      <w:r>
        <w:t xml:space="preserve"> Click Search → type “Per” → the list reduces to three matching names and the first is selected → clear the box → the full list returns.</w:t>
      </w:r>
    </w:p>
    <w:p>
      <w:pPr/>
      <w:r>
        <w:rPr>
          <w:b/>
        </w:rPr>
        <w:t xml:space="preserve">F4. View guardians and link a student (V4 1:00–2:16).</w:t>
      </w:r>
      <w:r>
        <w:t xml:space="preserve"> Click “Show Guardians →” → Guardians table; select a guardian → detail shows contact data and linked students → open the row menu → </w:t>
      </w:r>
      <w:r>
        <w:rPr>
          <w:b/>
        </w:rPr>
        <w:t xml:space="preserve">Link Student</w:t>
      </w:r>
      <w:r>
        <w:t xml:space="preserve"> → type a Student SID (A2 → A26001); the label changes to “Linking: Margaret Williams Thompson”; Relationship = Parent → Save (click not seen) → the modal closes and the linked-student list is unchanged (she was already linked). </w:t>
      </w:r>
      <w:r>
        <w:rPr>
          <w:i/>
        </w:rPr>
        <w:t xml:space="preserve">Unknown:</w:t>
      </w:r>
      <w:r>
        <w:t xml:space="preserve"> how duplicates are handled.</w:t>
      </w:r>
    </w:p>
    <w:p>
      <w:pPr/>
      <w:r>
        <w:rPr>
          <w:b/>
        </w:rPr>
        <w:t xml:space="preserve">F5. Switch term (V3 0:24–0:28).</w:t>
      </w:r>
      <w:r>
        <w:t xml:space="preserve"> Home → open the Term dropdown (Term 1/2/3) → pick Term 3 → badge and Expected Revenue update (14,600 → 5,700).</w:t>
      </w:r>
    </w:p>
    <w:p>
      <w:pPr/>
      <w:r>
        <w:rPr>
          <w:b/>
        </w:rPr>
        <w:t xml:space="preserve">F6. Review a day’s transactions and open a receipt (V3 1:40–2:16).</w:t>
      </w:r>
      <w:r>
        <w:t xml:space="preserve"> Home → right-edge date tab or calendar day (trigger unclear) → drawer lists the day’s transactions → select Karen Gonzalez’s row → “Payment Receipt” modal (RCP-26-000025).</w:t>
      </w:r>
    </w:p>
    <w:p>
      <w:pPr/>
      <w:r>
        <w:rPr>
          <w:b/>
        </w:rPr>
        <w:t xml:space="preserve">F7. Take attendance (partial; V3 0:40–0:48, V6 0:00).</w:t>
      </w:r>
      <w:r>
        <w:t xml:space="preserve"> Attendance tab → choose a stream → date chips appear → students listed with “Present” and an attendance rate → a status can be changed (one student shows Absent) → Save. The marking click and the save result were not seen.</w:t>
      </w:r>
    </w:p>
    <w:p>
      <w:pPr/>
      <w:r>
        <w:rPr>
          <w:b/>
        </w:rPr>
        <w:t xml:space="preserve">F8. Create a stream on desktop (V2 0:36–0:57).</w:t>
      </w:r>
      <w:r>
        <w:t xml:space="preserve"> ⋮ → Classes → Create Stream → choose Class (Basic 3) → type Stream Label “A” → Full Name fills “Basic 3A” → Save → new row (Level “Lower Primary”). A row menu offers Edit Stream Label and Delete Stream. At 0:57 the row is gone; the deletion was not seen.</w:t>
      </w:r>
    </w:p>
    <w:p>
      <w:pPr/>
      <w:r>
        <w:rPr>
          <w:b/>
        </w:rPr>
        <w:t xml:space="preserve">F9. Run a promotion (V2 1:03–1:18).</w:t>
      </w:r>
      <w:r>
        <w:t xml:space="preserve"> Menu → Transitions → Promotions → From Year 2024/2025, To Year 2025/2026, Type = All, “Keep students in their current streams” switched off → Start Promotion → Error: “Promotion aborted — 26 of 26 student(s) could not be promoted. No changes were made.” → Okay. The reason is not shown.</w:t>
      </w:r>
    </w:p>
    <w:p>
      <w:pPr/>
      <w:r>
        <w:rPr>
          <w:b/>
        </w:rPr>
        <w:t xml:space="preserve">F10. Record a payment (V5 2:00–2:25).</w:t>
      </w:r>
      <w:r>
        <w:t xml:space="preserve"> Students → select a student → New Payment opens (trigger not seen) → defaults: a date and Cash → type Amount Paid 100 → Balance recalculates from 330.00 to 230.00 → Received By: Peter → Save → Success dialog with receipt RCP-26-000016 → Okay → the payments panel shows the new card at the top.</w:t>
      </w:r>
    </w:p>
    <w:p>
      <w:pPr/>
      <w:r>
        <w:rPr>
          <w:b/>
        </w:rPr>
        <w:t xml:space="preserve">F11. Print a receipt or statement (V5 1:20–1:35, 2:30–2:50).</w:t>
      </w:r>
      <w:r>
        <w:t xml:space="preserve"> Payments panel → print button on a card → Doc Viewer “Tuition Receipt” (hovering share shows “Export PDF”). “Get All” → Doc Viewer “Fee Payment Statement” listing every receipt for the student.</w:t>
      </w:r>
    </w:p>
    <w:p>
      <w:pPr/>
      <w:r>
        <w:rPr>
          <w:b/>
        </w:rPr>
        <w:t xml:space="preserve">F12. Configure invoice items and view an invoice (V6 0:10–0:20).</w:t>
      </w:r>
      <w:r>
        <w:t xml:space="preserve"> ⋮ menu (cursor on Settings; the dialog that opens is titled Transitions) → Invoices tab → choose Year, Term, Level, Invoice type → items with checkboxes and amounts (Computer Levy 100, Furniture 50, Sports Levy 30, Tuition 500) → </w:t>
      </w:r>
      <w:r>
        <w:rPr>
          <w:b/>
        </w:rPr>
        <w:t xml:space="preserve">View Invoices</w:t>
      </w:r>
      <w:r>
        <w:t xml:space="preserve"> (click inferred) → Doc Viewer invoice for Margaret Williams Thompson, total GH₵680.00.</w:t>
      </w:r>
    </w:p>
    <w:p>
      <w:pPr/>
      <w:r>
        <w:rPr>
          <w:b/>
        </w:rPr>
        <w:t xml:space="preserve">F13. Adjust document appearance (V6 0:50–1:35).</w:t>
      </w:r>
      <w:r>
        <w:t xml:space="preserve"> In Doc Viewer press “&lt;” → options column → switch Colour Docs off (greyscale preview) → change font Sans Serif ↔ Serif (preview updates) → switch colour back on → close the column.</w:t>
      </w:r>
    </w:p>
    <w:p>
      <w:pPr/>
      <w:r>
        <w:rPr>
          <w:b/>
        </w:rPr>
        <w:t xml:space="preserve">F14. Change accent colour (V6 1:50–1:55).</w:t>
      </w:r>
      <w:r>
        <w:t xml:space="preserve"> ⋮ → Settings → click a swatch → close; the UI turns orange. The swatch click itself fell between samples.</w:t>
      </w:r>
    </w:p>
    <w:p>
      <w:pPr/>
      <w:r>
        <w:rPr>
          <w:b/>
        </w:rPr>
        <w:t xml:space="preserve">F15. Rename a class and add a stream on mobile (V7 0:03–0:51).</w:t>
      </w:r>
      <w:r>
        <w:t xml:space="preserve"> More → Classes → tap the pen on “Basic 1” → Rename screen → edit Name (“Grade”) with live hint → Save → the card reads “Grade 1”. Tap + on a class card → New stream screen → type “Gold” (hint “Shown as Grade 1 Gold”) or leave blank for a single stream → Save (not seen) → a stream chip appears (“Basic 4  0”).</w:t>
      </w:r>
    </w:p>
    <w:p>
      <w:pPr/>
      <w:r>
        <w:rPr>
          <w:b/>
        </w:rPr>
        <w:t xml:space="preserve">F16. Create an academic year and start a term on mobile (V8 0:06–0:42).</w:t>
      </w:r>
      <w:r>
        <w:t xml:space="preserve"> More → Transitions → Sessions → New academic year → enter Starts in (2027) → the hint shows “2027/2028” → choose Trimester or Semester → Create (not seen) → new year card with Start buttons → tap Start on Term 1 → confirmation explaining the switch → Yes. The result was not seen.</w:t>
      </w:r>
    </w:p>
    <w:p>
      <w:pPr>
        <w:pStyle w:val="Heading2"/>
      </w:pPr>
      <w:r>
        <w:t xml:space="preserve">G. Audio transcript and timestamped observations</w:t>
      </w:r>
    </w:p>
    <w:p>
      <w:pPr>
        <w:pStyle w:val="Heading3"/>
      </w:pPr>
      <w:r>
        <w:t xml:space="preserve">G1. Audio</w:t>
      </w:r>
    </w:p>
    <w:p>
      <w:pPr/>
      <w:r>
        <w:rPr>
          <w:b/>
        </w:rPr>
        <w:t xml:space="preserve">No audio transcript is available.</w:t>
      </w:r>
      <w:r>
        <w:t xml:space="preserve"> Speech could not be transcribed in this environment, so spoken statements, rules and limitations are not recorded. Everything below is on-screen text or visual observation.</w:t>
      </w:r>
    </w:p>
    <w:p>
      <w:pPr>
        <w:pStyle w:val="Heading3"/>
      </w:pPr>
      <w:r>
        <w:t xml:space="preserve">G2. Presenter text from the post captions (filenames; the presenter’s own claims, paraphrased)</w:t>
      </w:r>
    </w:p>
    <w:p>
      <w:pPr>
        <w:pStyle w:val="ListParagraph"/>
        <w:numPr>
          <w:ilvl w:val="0"/>
          <w:numId w:val="14"/>
        </w:numPr>
      </w:pPr>
      <w:r>
        <w:rPr>
          <w:b/>
        </w:rPr>
        <w:t xml:space="preserve">V1:</w:t>
      </w:r>
      <w:r>
        <w:t xml:space="preserve"> building the school app again with a cleaner interface and better architecture; says it is fully offline for now but may gain cloud features.</w:t>
      </w:r>
    </w:p>
    <w:p>
      <w:pPr>
        <w:pStyle w:val="ListParagraph"/>
        <w:numPr>
          <w:ilvl w:val="0"/>
          <w:numId w:val="14"/>
        </w:numPr>
      </w:pPr>
      <w:r>
        <w:rPr>
          <w:b/>
        </w:rPr>
        <w:t xml:space="preserve">V2:</w:t>
      </w:r>
      <w:r>
        <w:t xml:space="preserve"> most school systems overwhelm users with long sidebars; the presenter wanted a different experience.</w:t>
      </w:r>
    </w:p>
    <w:p>
      <w:pPr>
        <w:pStyle w:val="ListParagraph"/>
        <w:numPr>
          <w:ilvl w:val="0"/>
          <w:numId w:val="14"/>
        </w:numPr>
      </w:pPr>
      <w:r>
        <w:rPr>
          <w:b/>
        </w:rPr>
        <w:t xml:space="preserve">V3:</w:t>
      </w:r>
      <w:r>
        <w:t xml:space="preserve"> says the app is about 90% done and shows the dashboard.</w:t>
      </w:r>
    </w:p>
    <w:p>
      <w:pPr>
        <w:pStyle w:val="ListParagraph"/>
        <w:numPr>
          <w:ilvl w:val="0"/>
          <w:numId w:val="14"/>
        </w:numPr>
      </w:pPr>
      <w:r>
        <w:rPr>
          <w:b/>
        </w:rPr>
        <w:t xml:space="preserve">V4:</w:t>
      </w:r>
      <w:r>
        <w:t xml:space="preserve"> says the Students page is almost done and asks for opinions.</w:t>
      </w:r>
    </w:p>
    <w:p>
      <w:pPr>
        <w:pStyle w:val="ListParagraph"/>
        <w:numPr>
          <w:ilvl w:val="0"/>
          <w:numId w:val="14"/>
        </w:numPr>
      </w:pPr>
      <w:r>
        <w:rPr>
          <w:b/>
        </w:rPr>
        <w:t xml:space="preserve">V5:</w:t>
      </w:r>
      <w:r>
        <w:t xml:space="preserve"> says many people have not seen that the Student panel can show every receipt, record payments and keep a full payment history.</w:t>
      </w:r>
    </w:p>
    <w:p>
      <w:pPr>
        <w:pStyle w:val="ListParagraph"/>
        <w:numPr>
          <w:ilvl w:val="0"/>
          <w:numId w:val="14"/>
        </w:numPr>
      </w:pPr>
      <w:r>
        <w:rPr>
          <w:b/>
        </w:rPr>
        <w:t xml:space="preserve">V6:</w:t>
      </w:r>
      <w:r>
        <w:t xml:space="preserve"> wants generated documents to look as good as the app.</w:t>
      </w:r>
    </w:p>
    <w:p>
      <w:pPr>
        <w:pStyle w:val="ListParagraph"/>
        <w:numPr>
          <w:ilvl w:val="0"/>
          <w:numId w:val="14"/>
        </w:numPr>
      </w:pPr>
      <w:r>
        <w:rPr>
          <w:b/>
        </w:rPr>
        <w:t xml:space="preserve">V7:</w:t>
      </w:r>
      <w:r>
        <w:t xml:space="preserve"> easy steps to set up classes in SR.</w:t>
      </w:r>
    </w:p>
    <w:p>
      <w:pPr>
        <w:pStyle w:val="ListParagraph"/>
        <w:numPr>
          <w:ilvl w:val="0"/>
          <w:numId w:val="14"/>
        </w:numPr>
      </w:pPr>
      <w:r>
        <w:rPr>
          <w:b/>
        </w:rPr>
        <w:t xml:space="preserve">V8:</w:t>
      </w:r>
      <w:r>
        <w:t xml:space="preserve"> create a new academic year in under a minute; pick terms or semesters and SR creates them; request a demo at lauriandc.com.</w:t>
      </w:r>
    </w:p>
    <w:p>
      <w:pPr>
        <w:pStyle w:val="ListParagraph"/>
        <w:numPr>
          <w:ilvl w:val="0"/>
          <w:numId w:val="14"/>
        </w:numPr>
      </w:pPr>
      <w:r>
        <w:rPr>
          <w:b/>
        </w:rPr>
        <w:t xml:space="preserve">V9:</w:t>
      </w:r>
      <w:r>
        <w:t xml:space="preserve"> the app finally has a name, SR; works in the browser and on the phone; launching very soon; “Part 1 of many”.</w:t>
      </w:r>
    </w:p>
    <w:p>
      <w:pPr>
        <w:pStyle w:val="Heading3"/>
      </w:pPr>
      <w:r>
        <w:t xml:space="preserve">G3. Burned-in captions (read from frames; sampled fragments)</w:t>
      </w:r>
    </w:p>
    <w:p>
      <w:pPr/>
      <w:r>
        <w:rPr>
          <w:b/>
        </w:rPr>
        <w:t xml:space="preserve">V7:</w:t>
      </w:r>
      <w:r>
        <w:t xml:space="preserve"> 0:00 “This is how you set…” · 0:03 “Tap More on the bottom tab.” · 0:06 “Select Classes from the sheet.” · 0:09 “…shows the current academic year” · 0:12 “…classes from Nursery 1” · 0:15 “SR allows you to” · 0:18 “the edit pen icon” · 0:21 “your school call it.” · 0:24 “Basic 1 as Grade 1.” · 0:27 “every class needs” · 0:30 “icon on the class card” · 0:33 “and enter the stream name.” · 0:36 “Gold, etc.” · 0:39 “classes into streams,” · 0:42 “So leave the stream field empty” · 0:45 “This way,” · 0:48 “SR calls it” · 0:51 “or something else.” · 0:54 “Leave your questions” (“Ask in the comments”).</w:t>
      </w:r>
    </w:p>
    <w:p>
      <w:pPr/>
      <w:r>
        <w:rPr>
          <w:b/>
        </w:rPr>
        <w:t xml:space="preserve">V8:</w:t>
      </w:r>
      <w:r>
        <w:t xml:space="preserve"> 0:03 “academic sessions in” · 0:06 “Select More from the bottom” · 0:09 “Select Transitions” · 0:15 “click New academic year button” · 0:18 “Enter the Starts in year” · 0:21 “…end year for you” · 0:24 “select Trimester for 3 terms.” · 0:27 “for 2 semesters.” · 0:30 “Then tap Create.” · 0:33 “3 terms or two semesters” · 0:36 “Under the year,” · 0:39 “on one of the sessions” · 0:42 “as the current session.”</w:t>
      </w:r>
    </w:p>
    <w:p>
      <w:pPr/>
      <w:r>
        <w:rPr>
          <w:b/>
        </w:rPr>
        <w:t xml:space="preserve">V9:</w:t>
      </w:r>
      <w:r>
        <w:t xml:space="preserve"> 0:00 “It’s been a while since” · 0:03 “and I’ve got a lot I want” · 0:06 “But I can’t fit everything” · 0:09 “so stay tuned for more videos” · 0:12 “My project doesn’t need” · 0:15 “but you still don’t” · 0:18 “So, meet SR,” · 0:21 “app from Laurian DC!” · 0:24 “I kept saying that it’s” · 0:27 “app.” · 0:30 “your browser,” · 0:33 “And the best part?” · 0:36 “on your phone screen,” · 0:39 “so you can use it” · 0:45 “But if you want your school” · 0:48 “visit lauriandc.com” · 0:51 “and request a demo.” · 0:54 “because there’s…”, with a “Coming up next: Parent portal, SMS to parents, Gradebook” card.</w:t>
      </w:r>
    </w:p>
    <w:p>
      <w:pPr>
        <w:pStyle w:val="Heading3"/>
      </w:pPr>
      <w:r>
        <w:t xml:space="preserve">G4. Timestamped visual observations</w:t>
      </w:r>
    </w:p>
    <w:p>
      <w:pPr>
        <w:pStyle w:val="ListParagraph"/>
        <w:numPr>
          <w:ilvl w:val="0"/>
          <w:numId w:val="15"/>
        </w:numPr>
      </w:pPr>
      <w:r>
        <w:rPr>
          <w:b/>
        </w:rPr>
        <w:t xml:space="preserve">V1:</w:t>
      </w:r>
      <w:r>
        <w:t xml:space="preserve"> 0:00 registration form, defaults Gender Male, DOB and Date Admitted 14-05-2026, Class Admitted Basic 1 ‘A’ · 0:03 Surname Sunu, Gender Female, DOB 14-05-2012, Nationality being typed · 0:06 Windows image picker · 0:09 thumbnail, Address “Pomposo, Obuasi” · 0:12 Confirm dialog (class now Basic 2) · 0:15 new student A26013 selected · 0:18 Qt for Python docs · 0:21 Lucide icons site · 0:24 vector editor drawing a ring · 0:27 Pinterest search “desktop school management app UI design” · 0:30–0:42 the registration clip repeats.</w:t>
      </w:r>
    </w:p>
    <w:p>
      <w:pPr>
        <w:pStyle w:val="ListParagraph"/>
        <w:numPr>
          <w:ilvl w:val="0"/>
          <w:numId w:val="15"/>
        </w:numPr>
      </w:pPr>
      <w:r>
        <w:rPr>
          <w:b/>
        </w:rPr>
        <w:t xml:space="preserve">V2:</w:t>
      </w:r>
      <w:r>
        <w:t xml:space="preserve"> 0:00 list (A26001 selected) · 0:03 fast scroll · 0:09 Edit Student · 0:12–0:24 Barbara Martinez Perez detail · 0:36 ⋮ menu · 0:42 Classes · 0:45–0:51 Create Stream · 0:54 row menu · 1:06 Sessions · 1:09 Promotions · 1:18 error dialog · 1:21 Academic Years · 1:24 Sessions again.</w:t>
      </w:r>
    </w:p>
    <w:p>
      <w:pPr>
        <w:pStyle w:val="ListParagraph"/>
        <w:numPr>
          <w:ilvl w:val="0"/>
          <w:numId w:val="15"/>
        </w:numPr>
      </w:pPr>
      <w:r>
        <w:rPr>
          <w:b/>
        </w:rPr>
        <w:t xml:space="preserve">V3:</w:t>
      </w:r>
      <w:r>
        <w:t xml:space="preserve"> 0:00–0:16 Home (Term 2) · 0:20 Students glimpse · 0:24–0:28 term switch · 0:40 Attendance empty · 0:48 Attendance populated · 1:08 Staff donut · 1:12 group-by dropdown · 1:20 Debtors · 1:24 KPI row scrolled · 1:28 Payments chart · 1:44 transactions drawer · 2:12 receipt modal.</w:t>
      </w:r>
    </w:p>
    <w:p>
      <w:pPr>
        <w:pStyle w:val="ListParagraph"/>
        <w:numPr>
          <w:ilvl w:val="0"/>
          <w:numId w:val="15"/>
        </w:numPr>
      </w:pPr>
      <w:r>
        <w:rPr>
          <w:b/>
        </w:rPr>
        <w:t xml:space="preserve">V4:</w:t>
      </w:r>
      <w:r>
        <w:t xml:space="preserve"> 0:00 light theme · 0:12 dark theme · 0:32 Nancy Jackson (“Nancy undefined Jackson”) · 0:36–0:52 search “Per” · 1:00 Guardians arrow · 1:04 Guardians view · 1:12 back · 1:16 Kenneth Gonzalez (Tuition Waiver Yes) · 1:28 row menu · 1:32–2:04 Link Student · 2:08–2:16 end state.</w:t>
      </w:r>
    </w:p>
    <w:p>
      <w:pPr>
        <w:pStyle w:val="ListParagraph"/>
        <w:numPr>
          <w:ilvl w:val="0"/>
          <w:numId w:val="15"/>
        </w:numPr>
      </w:pPr>
      <w:r>
        <w:rPr>
          <w:b/>
        </w:rPr>
        <w:t xml:space="preserve">V5:</w:t>
      </w:r>
      <w:r>
        <w:t xml:space="preserve"> 0:05–0:10 window-resize cursor · 0:35 payments panel opens · 0:45–0:55 other students · 1:05 empty payments panel · 1:30 receipt · 1:35 letterhead and Export PDF label · 2:05 New Payment · 2:15 Success (RCP-26-000016) · 2:30 Get All · 2:45 statement.</w:t>
      </w:r>
    </w:p>
    <w:p>
      <w:pPr>
        <w:pStyle w:val="ListParagraph"/>
        <w:numPr>
          <w:ilvl w:val="0"/>
          <w:numId w:val="15"/>
        </w:numPr>
      </w:pPr>
      <w:r>
        <w:rPr>
          <w:b/>
        </w:rPr>
        <w:t xml:space="preserve">V6:</w:t>
      </w:r>
      <w:r>
        <w:t xml:space="preserve"> 0:00 Attendance (Nursery 2A) · 0:10 ⋮ menu · 0:15 Invoices tab · 0:20–0:45 invoice · 0:50–1:35 options column · 1:50 Settings dialog · 1:55 orange accent · 2:00 Invoices tab (orange) · 2:05 lower invoice (Discount, Fine, Adjustment).</w:t>
      </w:r>
    </w:p>
    <w:p>
      <w:pPr>
        <w:pStyle w:val="ListParagraph"/>
        <w:numPr>
          <w:ilvl w:val="0"/>
          <w:numId w:val="15"/>
        </w:numPr>
      </w:pPr>
      <w:r>
        <w:rPr>
          <w:b/>
        </w:rPr>
        <w:t xml:space="preserve">V7–V9:</w:t>
      </w:r>
      <w:r>
        <w:t xml:space="preserve"> see the captions above; screen content as catalogued in 27–37.</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27"/>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SR School Management System — Video Evidence Analysis</dc:title>
  <dc:description>Claude Docs node/812f65f0-4724@2 docx-w7</dc:description>
  <cp:revision>2</cp:revision>
</cp:coreProperties>
</file>