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DA67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Практика №2.2 — Создание пользовательских функций (часть 2)</w:t>
      </w:r>
    </w:p>
    <w:p w14:paraId="72B46899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1 — Конвертация стоимости объекта недвижимости в другую валюту</w:t>
      </w:r>
    </w:p>
    <w:p w14:paraId="31F35A39" w14:textId="43CC55F4" w:rsidR="00000000" w:rsidRDefault="00272710">
      <w:pPr>
        <w:pStyle w:val="2"/>
        <w:rPr>
          <w:rFonts w:eastAsia="Times New Roman"/>
          <w:color w:val="000000"/>
        </w:rPr>
      </w:pPr>
      <w:r w:rsidRPr="00272710">
        <w:rPr>
          <w:rFonts w:eastAsia="Times New Roman"/>
          <w:color w:val="000000"/>
        </w:rPr>
        <w:drawing>
          <wp:inline distT="0" distB="0" distL="0" distR="0" wp14:anchorId="110A40D8" wp14:editId="13330D2A">
            <wp:extent cx="5940425" cy="5615305"/>
            <wp:effectExtent l="0" t="0" r="3175" b="4445"/>
            <wp:docPr id="43072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8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2 — Зарплата риэлтора за месяц: (N*S+R)</w:t>
      </w:r>
    </w:p>
    <w:p w14:paraId="56F9B6F7" w14:textId="63B6780D" w:rsidR="00000000" w:rsidRDefault="00272710">
      <w:pPr>
        <w:pStyle w:val="2"/>
        <w:rPr>
          <w:rFonts w:eastAsia="Times New Roman"/>
          <w:color w:val="000000"/>
          <w:lang w:val="en-US"/>
        </w:rPr>
      </w:pPr>
      <w:r w:rsidRPr="00272710">
        <w:rPr>
          <w:rFonts w:eastAsia="Times New Roman"/>
          <w:color w:val="000000"/>
        </w:rPr>
        <w:lastRenderedPageBreak/>
        <w:drawing>
          <wp:inline distT="0" distB="0" distL="0" distR="0" wp14:anchorId="6A287558" wp14:editId="11F55970">
            <wp:extent cx="5940425" cy="3662680"/>
            <wp:effectExtent l="0" t="0" r="3175" b="0"/>
            <wp:docPr id="13181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3 — Ежемесячный платёж по ипотеке (аннуитет)</w:t>
      </w:r>
    </w:p>
    <w:p w14:paraId="7A4695E2" w14:textId="41613835" w:rsidR="00272710" w:rsidRPr="00272710" w:rsidRDefault="00272710">
      <w:pPr>
        <w:pStyle w:val="2"/>
        <w:rPr>
          <w:rFonts w:eastAsia="Times New Roman"/>
          <w:color w:val="000000"/>
          <w:lang w:val="en-US"/>
        </w:rPr>
      </w:pPr>
      <w:r w:rsidRPr="00272710">
        <w:rPr>
          <w:rFonts w:eastAsia="Times New Roman"/>
          <w:color w:val="000000"/>
          <w:lang w:val="en-US"/>
        </w:rPr>
        <w:lastRenderedPageBreak/>
        <w:drawing>
          <wp:inline distT="0" distB="0" distL="0" distR="0" wp14:anchorId="49B624AB" wp14:editId="1C00630B">
            <wp:extent cx="5940425" cy="6503035"/>
            <wp:effectExtent l="0" t="0" r="3175" b="0"/>
            <wp:docPr id="51158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59BF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4 — Список объектов: цена за 1м2 ниже средней по району</w:t>
      </w:r>
    </w:p>
    <w:p w14:paraId="2EDB25DD" w14:textId="3C36C3AE" w:rsidR="00000000" w:rsidRDefault="000C52C8">
      <w:pPr>
        <w:pStyle w:val="2"/>
        <w:rPr>
          <w:rFonts w:eastAsia="Times New Roman"/>
          <w:color w:val="000000"/>
        </w:rPr>
      </w:pPr>
      <w:r w:rsidRPr="000C52C8">
        <w:rPr>
          <w:rStyle w:val="HTML"/>
          <w:b w:val="0"/>
          <w:bCs w:val="0"/>
          <w:color w:val="000000"/>
          <w:lang w:val="en-US"/>
        </w:rPr>
        <w:lastRenderedPageBreak/>
        <w:drawing>
          <wp:inline distT="0" distB="0" distL="0" distR="0" wp14:anchorId="1BFDAD93" wp14:editId="478CE2F2">
            <wp:extent cx="5940425" cy="7394575"/>
            <wp:effectExtent l="0" t="0" r="3175" b="0"/>
            <wp:docPr id="71618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4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5 — Статистика по продажам за указанный год</w:t>
      </w:r>
    </w:p>
    <w:p w14:paraId="12963202" w14:textId="0E50EF32" w:rsidR="000C52C8" w:rsidRDefault="000C52C8">
      <w:pPr>
        <w:pStyle w:val="2"/>
        <w:rPr>
          <w:rFonts w:eastAsia="Times New Roman"/>
          <w:color w:val="000000"/>
        </w:rPr>
      </w:pPr>
      <w:r w:rsidRPr="000C52C8">
        <w:rPr>
          <w:rFonts w:eastAsia="Times New Roman"/>
          <w:color w:val="000000"/>
        </w:rPr>
        <w:lastRenderedPageBreak/>
        <w:drawing>
          <wp:inline distT="0" distB="0" distL="0" distR="0" wp14:anchorId="51F5084F" wp14:editId="53A47F40">
            <wp:extent cx="5940425" cy="6943725"/>
            <wp:effectExtent l="0" t="0" r="3175" b="9525"/>
            <wp:docPr id="81481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1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10"/>
    <w:rsid w:val="000C52C8"/>
    <w:rsid w:val="00272710"/>
    <w:rsid w:val="00BB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A8A5D3"/>
  <w15:chartTrackingRefBased/>
  <w15:docId w15:val="{436F4E13-F4D6-41E9-8506-0E100100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Developer_G</dc:creator>
  <cp:keywords/>
  <dc:description/>
  <cp:lastModifiedBy>Developer_G</cp:lastModifiedBy>
  <cp:revision>2</cp:revision>
  <dcterms:created xsi:type="dcterms:W3CDTF">2026-03-17T07:29:00Z</dcterms:created>
  <dcterms:modified xsi:type="dcterms:W3CDTF">2026-03-17T07:29:00Z</dcterms:modified>
</cp:coreProperties>
</file>