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7714E" w14:textId="74D952BF" w:rsidR="00FE2DA0" w:rsidRPr="00FE2DA0" w:rsidRDefault="00B34B36">
      <w:pPr>
        <w:rPr>
          <w:sz w:val="36"/>
          <w:szCs w:val="36"/>
        </w:rPr>
      </w:pPr>
      <w:r>
        <w:rPr>
          <w:sz w:val="36"/>
          <w:szCs w:val="36"/>
        </w:rPr>
        <w:t>Magpie Project Task #</w:t>
      </w:r>
      <w:proofErr w:type="gramStart"/>
      <w:r>
        <w:rPr>
          <w:sz w:val="36"/>
          <w:szCs w:val="36"/>
        </w:rPr>
        <w:t>4</w:t>
      </w:r>
      <w:r w:rsidR="00FE2DA0" w:rsidRPr="00FE2DA0">
        <w:rPr>
          <w:sz w:val="36"/>
          <w:szCs w:val="36"/>
        </w:rPr>
        <w:t xml:space="preserve">  </w:t>
      </w:r>
      <w:r>
        <w:rPr>
          <w:sz w:val="36"/>
          <w:szCs w:val="36"/>
        </w:rPr>
        <w:t>Responses</w:t>
      </w:r>
      <w:proofErr w:type="gramEnd"/>
      <w:r>
        <w:rPr>
          <w:sz w:val="36"/>
          <w:szCs w:val="36"/>
        </w:rPr>
        <w:t xml:space="preserve"> that Transform Statements</w:t>
      </w:r>
    </w:p>
    <w:p w14:paraId="33E27CA7" w14:textId="77777777" w:rsidR="00FE2DA0" w:rsidRDefault="00FE2DA0"/>
    <w:p w14:paraId="57D77FC6" w14:textId="77777777" w:rsidR="005C55AA" w:rsidRDefault="005C55AA"/>
    <w:p w14:paraId="014DB596" w14:textId="7CA2552F" w:rsidR="005C55AA" w:rsidRDefault="005C55AA">
      <w:r>
        <w:t xml:space="preserve">1.  </w:t>
      </w:r>
      <w:r w:rsidR="00260157">
        <w:t>Get to know the revised Magpie class.  Run it and describe how it responds to the following:</w:t>
      </w:r>
    </w:p>
    <w:p w14:paraId="02610A8F" w14:textId="77777777" w:rsidR="00260157" w:rsidRDefault="00260157"/>
    <w:p w14:paraId="67106FEA" w14:textId="49DC7457" w:rsidR="00260157" w:rsidRDefault="00260157" w:rsidP="00260157">
      <w:pPr>
        <w:pStyle w:val="ListParagraph"/>
        <w:numPr>
          <w:ilvl w:val="0"/>
          <w:numId w:val="2"/>
        </w:numPr>
      </w:pPr>
      <w:r>
        <w:t xml:space="preserve">I want to build a </w:t>
      </w:r>
      <w:proofErr w:type="gramStart"/>
      <w:r>
        <w:t>robot.</w:t>
      </w:r>
      <w:r w:rsidR="00CD1BCC">
        <w:t>—</w:t>
      </w:r>
      <w:proofErr w:type="gramEnd"/>
      <w:r w:rsidR="00CD1BCC">
        <w:t>What does it take to do _______?</w:t>
      </w:r>
    </w:p>
    <w:p w14:paraId="7AAAE741" w14:textId="154F9606" w:rsidR="00260157" w:rsidRDefault="00260157" w:rsidP="00260157">
      <w:pPr>
        <w:pStyle w:val="ListParagraph"/>
        <w:numPr>
          <w:ilvl w:val="0"/>
          <w:numId w:val="2"/>
        </w:numPr>
      </w:pPr>
      <w:r>
        <w:t>I want to understand French.</w:t>
      </w:r>
      <w:r w:rsidR="00CD1BCC" w:rsidRPr="00CD1BCC">
        <w:t xml:space="preserve"> </w:t>
      </w:r>
      <w:r w:rsidR="00CD1BCC">
        <w:t>—What does it take to do _______?</w:t>
      </w:r>
    </w:p>
    <w:p w14:paraId="2603C506" w14:textId="6F86CEA6" w:rsidR="00260157" w:rsidRDefault="00260157" w:rsidP="00260157">
      <w:pPr>
        <w:pStyle w:val="ListParagraph"/>
        <w:numPr>
          <w:ilvl w:val="0"/>
          <w:numId w:val="2"/>
        </w:numPr>
      </w:pPr>
      <w:r>
        <w:t>Do you like me?</w:t>
      </w:r>
      <w:r w:rsidR="00CD1BCC" w:rsidRPr="00CD1BCC">
        <w:t xml:space="preserve"> </w:t>
      </w:r>
      <w:r w:rsidR="00CD1BCC">
        <w:t xml:space="preserve">—What </w:t>
      </w:r>
      <w:r w:rsidR="00CD1BCC">
        <w:t>makes you think I ______ you?</w:t>
      </w:r>
    </w:p>
    <w:p w14:paraId="117DD1D5" w14:textId="0A3AF392" w:rsidR="00260157" w:rsidRDefault="00260157" w:rsidP="00260157">
      <w:pPr>
        <w:pStyle w:val="ListParagraph"/>
        <w:numPr>
          <w:ilvl w:val="0"/>
          <w:numId w:val="2"/>
        </w:numPr>
      </w:pPr>
      <w:r>
        <w:t>You confuse me?</w:t>
      </w:r>
      <w:r w:rsidR="00CD1BCC" w:rsidRPr="00CD1BCC">
        <w:t xml:space="preserve"> </w:t>
      </w:r>
      <w:r w:rsidR="00CD1BCC">
        <w:t>—What makes you think I ______ you?</w:t>
      </w:r>
    </w:p>
    <w:p w14:paraId="1D3BE920" w14:textId="77777777" w:rsidR="005C55AA" w:rsidRDefault="005C55AA"/>
    <w:p w14:paraId="449E1030" w14:textId="77777777" w:rsidR="000F2EBF" w:rsidRDefault="000F2EBF"/>
    <w:p w14:paraId="7EDFD547" w14:textId="77777777" w:rsidR="000F2EBF" w:rsidRDefault="000F2EBF"/>
    <w:p w14:paraId="12D4D8CE" w14:textId="02830E6B" w:rsidR="00FE2DA0" w:rsidRDefault="005C55AA">
      <w:r>
        <w:t>2</w:t>
      </w:r>
      <w:r w:rsidR="00FE2DA0">
        <w:t xml:space="preserve">.  </w:t>
      </w:r>
      <w:r w:rsidR="008731AE">
        <w:t xml:space="preserve">Provide a screen shot here of the </w:t>
      </w:r>
      <w:r w:rsidR="00260157">
        <w:t xml:space="preserve">required </w:t>
      </w:r>
      <w:r>
        <w:t xml:space="preserve">updates made to the </w:t>
      </w:r>
      <w:r w:rsidR="00260157">
        <w:rPr>
          <w:rFonts w:ascii="Courier New" w:hAnsi="Courier New" w:cs="Courier New"/>
        </w:rPr>
        <w:t>Magpie4</w:t>
      </w:r>
      <w:r w:rsidR="00260157">
        <w:t>.</w:t>
      </w:r>
      <w:r>
        <w:t xml:space="preserve"> </w:t>
      </w:r>
      <w:r w:rsidR="008731AE">
        <w:t xml:space="preserve">Provide screen shots of the code and evidence that your </w:t>
      </w:r>
      <w:proofErr w:type="spellStart"/>
      <w:r w:rsidR="008731AE">
        <w:t>chatbot</w:t>
      </w:r>
      <w:proofErr w:type="spellEnd"/>
      <w:r w:rsidR="008731AE">
        <w:t xml:space="preserve"> responds as intended. </w:t>
      </w:r>
    </w:p>
    <w:p w14:paraId="20DEB584" w14:textId="77777777" w:rsidR="005C55AA" w:rsidRDefault="005C55AA"/>
    <w:p w14:paraId="1AE63E28" w14:textId="66A85B3E" w:rsidR="005C55AA" w:rsidRDefault="00260157" w:rsidP="000F2EBF">
      <w:pPr>
        <w:pStyle w:val="ListParagraph"/>
        <w:numPr>
          <w:ilvl w:val="0"/>
          <w:numId w:val="3"/>
        </w:numPr>
      </w:pPr>
      <w:r>
        <w:t>Have it respond to "I want something" statements.</w:t>
      </w:r>
    </w:p>
    <w:p w14:paraId="78CCDF88" w14:textId="09CA5B32" w:rsidR="00260157" w:rsidRDefault="00260157" w:rsidP="000F2EBF">
      <w:pPr>
        <w:pStyle w:val="ListParagraph"/>
        <w:numPr>
          <w:ilvl w:val="0"/>
          <w:numId w:val="3"/>
        </w:numPr>
      </w:pPr>
      <w:r>
        <w:t>Have it respond to "I something you" statements.</w:t>
      </w:r>
    </w:p>
    <w:p w14:paraId="63C14D96" w14:textId="31D02FE6" w:rsidR="00260157" w:rsidRDefault="00CD1BCC">
      <w:r>
        <w:rPr>
          <w:noProof/>
        </w:rPr>
        <w:drawing>
          <wp:inline distT="0" distB="0" distL="0" distR="0" wp14:anchorId="31D87D2B" wp14:editId="7E174C74">
            <wp:extent cx="2085975" cy="71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pie4EditsRun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075" cy="7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7C459" wp14:editId="645F0808">
            <wp:extent cx="2752725" cy="142179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formIWantState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154" cy="14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A465A" wp14:editId="2D6B69AD">
            <wp:extent cx="3057525" cy="1609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formIYouStat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44" cy="16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FFED" w14:textId="77777777" w:rsidR="000F2EBF" w:rsidRDefault="000F2EBF"/>
    <w:p w14:paraId="6C060ECF" w14:textId="77777777" w:rsidR="000F2EBF" w:rsidRDefault="000F2EBF"/>
    <w:p w14:paraId="3F730B84" w14:textId="77777777" w:rsidR="000F2EBF" w:rsidRDefault="000F2EBF"/>
    <w:p w14:paraId="3B8DAB95" w14:textId="77777777" w:rsidR="000F2EBF" w:rsidRDefault="000F2EBF"/>
    <w:p w14:paraId="730CD82B" w14:textId="141D6087" w:rsidR="00FE2DA0" w:rsidRDefault="005C55AA" w:rsidP="000F2EBF">
      <w:r>
        <w:t xml:space="preserve">3.  </w:t>
      </w:r>
      <w:r w:rsidR="000F2EBF">
        <w:t>Describe a situation where responding to "I something you" statements does not work well</w:t>
      </w:r>
      <w:r>
        <w:t>.</w:t>
      </w:r>
      <w:r w:rsidR="000F2EBF">
        <w:t xml:space="preserve">  How can you improve the </w:t>
      </w:r>
      <w:proofErr w:type="spellStart"/>
      <w:r w:rsidR="000F2EBF">
        <w:t>chatbot</w:t>
      </w:r>
      <w:proofErr w:type="spellEnd"/>
      <w:r w:rsidR="000F2EBF">
        <w:t xml:space="preserve"> response to be more humanistic?</w:t>
      </w:r>
      <w:r w:rsidR="006F7398">
        <w:t xml:space="preserve"> </w:t>
      </w:r>
    </w:p>
    <w:p w14:paraId="27FE187B" w14:textId="77777777" w:rsidR="000F2EBF" w:rsidRDefault="000F2EBF" w:rsidP="000F2EBF"/>
    <w:p w14:paraId="59FDF98E" w14:textId="2E8FCB1B" w:rsidR="000F2EBF" w:rsidRDefault="007249F2" w:rsidP="000F2EBF">
      <w:r>
        <w:t xml:space="preserve">It doesn’t work well where there would be complex verb forms or verb conjugation changes from question to answer. You would have to provide the </w:t>
      </w:r>
      <w:proofErr w:type="spellStart"/>
      <w:r>
        <w:t>chatbot</w:t>
      </w:r>
      <w:proofErr w:type="spellEnd"/>
      <w:r>
        <w:t xml:space="preserve"> with the ability to alter the verbs as well.</w:t>
      </w:r>
      <w:bookmarkStart w:id="0" w:name="_GoBack"/>
      <w:bookmarkEnd w:id="0"/>
    </w:p>
    <w:p w14:paraId="7F5B9260" w14:textId="77777777" w:rsidR="000F2EBF" w:rsidRDefault="000F2EBF" w:rsidP="000F2EBF"/>
    <w:p w14:paraId="770B6C40" w14:textId="77777777" w:rsidR="000F2EBF" w:rsidRDefault="000F2EBF" w:rsidP="000F2EBF"/>
    <w:p w14:paraId="714320CC" w14:textId="77777777" w:rsidR="000F2EBF" w:rsidRDefault="000F2EBF" w:rsidP="000F2EBF"/>
    <w:tbl>
      <w:tblPr>
        <w:tblStyle w:val="TableGrid"/>
        <w:tblpPr w:leftFromText="180" w:rightFromText="180" w:vertAnchor="text" w:horzAnchor="page" w:tblpX="1261" w:tblpY="3045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F2EBF" w14:paraId="59E70C30" w14:textId="77777777" w:rsidTr="001C56C2">
        <w:tc>
          <w:tcPr>
            <w:tcW w:w="1915" w:type="dxa"/>
          </w:tcPr>
          <w:p w14:paraId="4AF61AF3" w14:textId="77777777" w:rsidR="000F2EBF" w:rsidRDefault="000F2EBF" w:rsidP="001C56C2">
            <w:r>
              <w:t>50-59%</w:t>
            </w:r>
          </w:p>
        </w:tc>
        <w:tc>
          <w:tcPr>
            <w:tcW w:w="1915" w:type="dxa"/>
          </w:tcPr>
          <w:p w14:paraId="5E74CA6C" w14:textId="77777777" w:rsidR="000F2EBF" w:rsidRDefault="000F2EBF" w:rsidP="001C56C2">
            <w:r>
              <w:t>60-69%</w:t>
            </w:r>
          </w:p>
        </w:tc>
        <w:tc>
          <w:tcPr>
            <w:tcW w:w="1915" w:type="dxa"/>
          </w:tcPr>
          <w:p w14:paraId="41866B86" w14:textId="77777777" w:rsidR="000F2EBF" w:rsidRDefault="000F2EBF" w:rsidP="001C56C2">
            <w:r>
              <w:t>70-79%</w:t>
            </w:r>
          </w:p>
        </w:tc>
        <w:tc>
          <w:tcPr>
            <w:tcW w:w="1915" w:type="dxa"/>
          </w:tcPr>
          <w:p w14:paraId="5CD7C8CC" w14:textId="77777777" w:rsidR="000F2EBF" w:rsidRDefault="000F2EBF" w:rsidP="001C56C2">
            <w:r>
              <w:t>80-89%</w:t>
            </w:r>
          </w:p>
        </w:tc>
        <w:tc>
          <w:tcPr>
            <w:tcW w:w="1916" w:type="dxa"/>
          </w:tcPr>
          <w:p w14:paraId="5D3F2122" w14:textId="77777777" w:rsidR="000F2EBF" w:rsidRDefault="000F2EBF" w:rsidP="001C56C2">
            <w:r>
              <w:t>90-100%</w:t>
            </w:r>
          </w:p>
        </w:tc>
      </w:tr>
      <w:tr w:rsidR="000F2EBF" w:rsidRPr="00FE2DA0" w14:paraId="652376BA" w14:textId="77777777" w:rsidTr="001C56C2">
        <w:tc>
          <w:tcPr>
            <w:tcW w:w="1915" w:type="dxa"/>
          </w:tcPr>
          <w:p w14:paraId="0FCB6A6D" w14:textId="1DCE3B85" w:rsidR="000F2EBF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of the modifications were attempted.  Questions are not answered.</w:t>
            </w:r>
          </w:p>
          <w:p w14:paraId="09BE9B09" w14:textId="77777777" w:rsidR="000F2EBF" w:rsidRPr="00FE2DA0" w:rsidRDefault="000F2EBF" w:rsidP="001C56C2">
            <w:pPr>
              <w:rPr>
                <w:sz w:val="16"/>
                <w:szCs w:val="16"/>
              </w:rPr>
            </w:pPr>
          </w:p>
        </w:tc>
        <w:tc>
          <w:tcPr>
            <w:tcW w:w="1915" w:type="dxa"/>
          </w:tcPr>
          <w:p w14:paraId="704E6E06" w14:textId="7BFF668F" w:rsidR="000F2EBF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Less than half of the modifications were attempted.  At least one of the questions were answered.</w:t>
            </w:r>
          </w:p>
          <w:p w14:paraId="0BDFE082" w14:textId="77777777" w:rsidR="000F2EBF" w:rsidRPr="00FE2DA0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15" w:type="dxa"/>
          </w:tcPr>
          <w:p w14:paraId="26B48650" w14:textId="186FC277" w:rsidR="000F2EBF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 modifications were attempted.  Both questions were answered, but were not thorough.</w:t>
            </w:r>
          </w:p>
          <w:p w14:paraId="76916F8B" w14:textId="77777777" w:rsidR="000F2EBF" w:rsidRPr="00FE2DA0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15" w:type="dxa"/>
          </w:tcPr>
          <w:p w14:paraId="44712873" w14:textId="6E2942C2" w:rsidR="000F2EBF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required modifications were attempted.  Both questions were answered, at least one was thorough.</w:t>
            </w:r>
          </w:p>
          <w:p w14:paraId="44298E7B" w14:textId="77777777" w:rsidR="000F2EBF" w:rsidRPr="00FE2DA0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916" w:type="dxa"/>
          </w:tcPr>
          <w:p w14:paraId="094BE233" w14:textId="6906AEB8" w:rsidR="000F2EBF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required modifications were made as directed.  Both questions were answered and both were thoroughly answered.</w:t>
            </w:r>
          </w:p>
          <w:p w14:paraId="3F316604" w14:textId="77777777" w:rsidR="000F2EBF" w:rsidRPr="00FE2DA0" w:rsidRDefault="000F2EBF" w:rsidP="001C5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374E1E88" w14:textId="77777777" w:rsidR="000F2EBF" w:rsidRDefault="000F2EBF" w:rsidP="000F2EBF"/>
    <w:sectPr w:rsidR="000F2EBF" w:rsidSect="00B34B36">
      <w:pgSz w:w="12240" w:h="15840"/>
      <w:pgMar w:top="1440" w:right="1368" w:bottom="122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126A4"/>
    <w:multiLevelType w:val="hybridMultilevel"/>
    <w:tmpl w:val="54A8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A4944"/>
    <w:multiLevelType w:val="hybridMultilevel"/>
    <w:tmpl w:val="CE24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85987"/>
    <w:multiLevelType w:val="hybridMultilevel"/>
    <w:tmpl w:val="CB8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A0"/>
    <w:rsid w:val="00020034"/>
    <w:rsid w:val="000F2EBF"/>
    <w:rsid w:val="002107AA"/>
    <w:rsid w:val="00260157"/>
    <w:rsid w:val="002D05F4"/>
    <w:rsid w:val="005C55AA"/>
    <w:rsid w:val="006F7398"/>
    <w:rsid w:val="007249F2"/>
    <w:rsid w:val="007C247A"/>
    <w:rsid w:val="008673A9"/>
    <w:rsid w:val="008731AE"/>
    <w:rsid w:val="008B2BB3"/>
    <w:rsid w:val="008E64D4"/>
    <w:rsid w:val="00A7255B"/>
    <w:rsid w:val="00B34B36"/>
    <w:rsid w:val="00CD1BCC"/>
    <w:rsid w:val="00FE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5186F"/>
  <w14:defaultImageDpi w14:val="300"/>
  <w15:docId w15:val="{98358726-24FA-43C1-B790-5E09E864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Krasovich</dc:creator>
  <cp:keywords/>
  <dc:description/>
  <cp:lastModifiedBy>Administrator</cp:lastModifiedBy>
  <cp:revision>3</cp:revision>
  <cp:lastPrinted>2016-11-06T18:20:00Z</cp:lastPrinted>
  <dcterms:created xsi:type="dcterms:W3CDTF">2016-11-06T18:29:00Z</dcterms:created>
  <dcterms:modified xsi:type="dcterms:W3CDTF">2016-11-10T19:41:00Z</dcterms:modified>
</cp:coreProperties>
</file>