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A97" w:rsidRDefault="0070582F" w:rsidP="00646A97">
      <w:pPr>
        <w:rPr>
          <w:sz w:val="32"/>
        </w:rPr>
      </w:pPr>
      <w:r>
        <w:rPr>
          <w:b/>
          <w:sz w:val="36"/>
        </w:rPr>
        <w:t>L&amp;B week 12</w:t>
      </w:r>
      <w:r w:rsidR="00992B1F">
        <w:rPr>
          <w:sz w:val="32"/>
        </w:rPr>
        <w:tab/>
      </w:r>
      <w:r w:rsidR="00992B1F">
        <w:rPr>
          <w:sz w:val="32"/>
        </w:rPr>
        <w:tab/>
      </w:r>
      <w:r w:rsidR="00992B1F">
        <w:rPr>
          <w:sz w:val="32"/>
        </w:rPr>
        <w:tab/>
      </w:r>
      <w:r w:rsidR="00992B1F">
        <w:rPr>
          <w:sz w:val="32"/>
        </w:rPr>
        <w:tab/>
      </w:r>
      <w:r>
        <w:rPr>
          <w:sz w:val="32"/>
        </w:rPr>
        <w:tab/>
      </w:r>
      <w:r w:rsidR="00992B1F">
        <w:rPr>
          <w:rFonts w:ascii="Times New Roman" w:eastAsia="Times New Roman" w:hAnsi="Times New Roman" w:cs="Times New Roman"/>
          <w:b/>
          <w:bCs/>
          <w:kern w:val="36"/>
          <w:sz w:val="40"/>
          <w:szCs w:val="48"/>
          <w:lang w:eastAsia="nl-NL"/>
        </w:rPr>
        <w:t>Kritische consument</w:t>
      </w:r>
    </w:p>
    <w:p w:rsidR="00646A97" w:rsidRPr="004675EF" w:rsidRDefault="00646A97" w:rsidP="0070582F">
      <w:pPr>
        <w:rPr>
          <w:b/>
          <w:sz w:val="44"/>
        </w:rPr>
      </w:pPr>
      <w:r w:rsidRPr="004675EF">
        <w:rPr>
          <w:b/>
          <w:sz w:val="44"/>
        </w:rPr>
        <w:t>Lenen  en de valkuilen.</w:t>
      </w:r>
    </w:p>
    <w:p w:rsidR="00646A97" w:rsidRPr="00A963E6" w:rsidRDefault="00646A97" w:rsidP="00646A97">
      <w:pPr>
        <w:shd w:val="clear" w:color="auto" w:fill="82C5CB"/>
        <w:spacing w:after="0" w:line="390" w:lineRule="atLeast"/>
        <w:textAlignment w:val="baseline"/>
        <w:outlineLvl w:val="1"/>
        <w:rPr>
          <w:rFonts w:ascii="Lucida Sans Unicode" w:eastAsia="Times New Roman" w:hAnsi="Lucida Sans Unicode" w:cs="Lucida Sans Unicode"/>
          <w:color w:val="224088"/>
          <w:sz w:val="30"/>
          <w:szCs w:val="30"/>
          <w:lang w:eastAsia="nl-NL"/>
        </w:rPr>
      </w:pPr>
      <w:r w:rsidRPr="00A963E6">
        <w:rPr>
          <w:rFonts w:ascii="Lucida Sans Unicode" w:eastAsia="Times New Roman" w:hAnsi="Lucida Sans Unicode" w:cs="Lucida Sans Unicode"/>
          <w:color w:val="224088"/>
          <w:sz w:val="30"/>
          <w:szCs w:val="30"/>
          <w:lang w:eastAsia="nl-NL"/>
        </w:rPr>
        <w:t>Schulden, het kan zo gebeuren</w:t>
      </w:r>
    </w:p>
    <w:p w:rsidR="00646A97" w:rsidRPr="00A963E6" w:rsidRDefault="00646A97" w:rsidP="00646A97">
      <w:pPr>
        <w:shd w:val="clear" w:color="auto" w:fill="82C5CB"/>
        <w:spacing w:after="0" w:line="270" w:lineRule="atLeast"/>
        <w:textAlignment w:val="baseline"/>
        <w:rPr>
          <w:rFonts w:ascii="Lucida Sans Unicode" w:eastAsia="Times New Roman" w:hAnsi="Lucida Sans Unicode" w:cs="Lucida Sans Unicode"/>
          <w:color w:val="000000"/>
          <w:sz w:val="24"/>
          <w:szCs w:val="24"/>
          <w:lang w:eastAsia="nl-NL"/>
        </w:rPr>
      </w:pPr>
      <w:bookmarkStart w:id="0" w:name="_GoBack"/>
      <w:r w:rsidRPr="00A963E6">
        <w:rPr>
          <w:rFonts w:ascii="Lucida Sans Unicode" w:eastAsia="Times New Roman" w:hAnsi="Lucida Sans Unicode" w:cs="Lucida Sans Unicode"/>
          <w:color w:val="000000"/>
          <w:sz w:val="24"/>
          <w:szCs w:val="24"/>
          <w:lang w:eastAsia="nl-NL"/>
        </w:rPr>
        <w:t>Geld uitgeven is makkelijk. Voor je het weet is je portemonnee weer leeg terwijl je nog zoveel plannen had. Of nog erger, je geld is op terwijl je nog iets moet betalen. Veel jongeren </w:t>
      </w:r>
      <w:hyperlink r:id="rId5" w:tgtFrame="_self" w:history="1">
        <w:r w:rsidRPr="00A963E6">
          <w:rPr>
            <w:rFonts w:ascii="Lucida Sans Unicode" w:eastAsia="Times New Roman" w:hAnsi="Lucida Sans Unicode" w:cs="Lucida Sans Unicode"/>
            <w:color w:val="1F3B7D"/>
            <w:sz w:val="24"/>
            <w:szCs w:val="24"/>
            <w:u w:val="single"/>
            <w:bdr w:val="none" w:sz="0" w:space="0" w:color="auto" w:frame="1"/>
            <w:lang w:eastAsia="nl-NL"/>
          </w:rPr>
          <w:t>lenen</w:t>
        </w:r>
      </w:hyperlink>
      <w:r w:rsidRPr="00A963E6">
        <w:rPr>
          <w:rFonts w:ascii="Lucida Sans Unicode" w:eastAsia="Times New Roman" w:hAnsi="Lucida Sans Unicode" w:cs="Lucida Sans Unicode"/>
          <w:color w:val="000000"/>
          <w:sz w:val="24"/>
          <w:szCs w:val="24"/>
          <w:lang w:eastAsia="nl-NL"/>
        </w:rPr>
        <w:t> dan geld van hun ouders of vrienden. Als je het snel weer teruggeeft, kan dat best. Maar als je niet op tijd kunt terugbetalen, is dat heel vervelend.</w:t>
      </w:r>
    </w:p>
    <w:bookmarkEnd w:id="0"/>
    <w:p w:rsidR="00646A97" w:rsidRDefault="00646A97" w:rsidP="00646A97">
      <w:pPr>
        <w:jc w:val="center"/>
        <w:rPr>
          <w:sz w:val="32"/>
        </w:rPr>
      </w:pPr>
    </w:p>
    <w:p w:rsidR="00FF235F" w:rsidRPr="00FF235F" w:rsidRDefault="00FF235F" w:rsidP="0070582F">
      <w:pPr>
        <w:rPr>
          <w:b/>
          <w:sz w:val="32"/>
        </w:rPr>
      </w:pPr>
      <w:r w:rsidRPr="00FF235F">
        <w:rPr>
          <w:b/>
          <w:sz w:val="32"/>
        </w:rPr>
        <w:t>Beantwoord de onderstaande vragen.</w:t>
      </w:r>
    </w:p>
    <w:p w:rsidR="002605D1" w:rsidRDefault="00FF235F" w:rsidP="0070582F">
      <w:pPr>
        <w:pStyle w:val="Lijstalinea"/>
        <w:numPr>
          <w:ilvl w:val="0"/>
          <w:numId w:val="2"/>
        </w:numPr>
        <w:rPr>
          <w:sz w:val="32"/>
        </w:rPr>
      </w:pPr>
      <w:r w:rsidRPr="0070582F">
        <w:rPr>
          <w:sz w:val="32"/>
        </w:rPr>
        <w:t>Hoeveel schuld had de lenende M</w:t>
      </w:r>
      <w:r w:rsidR="00D32A26" w:rsidRPr="0070582F">
        <w:rPr>
          <w:sz w:val="32"/>
        </w:rPr>
        <w:t>BO-student gemiddeld in 201</w:t>
      </w:r>
      <w:r w:rsidR="002605D1">
        <w:rPr>
          <w:sz w:val="32"/>
        </w:rPr>
        <w:t>8</w:t>
      </w:r>
      <w:r w:rsidR="00D32A26" w:rsidRPr="0070582F">
        <w:rPr>
          <w:sz w:val="32"/>
        </w:rPr>
        <w:t xml:space="preserve"> en </w:t>
      </w:r>
      <w:r w:rsidRPr="0070582F">
        <w:rPr>
          <w:sz w:val="32"/>
        </w:rPr>
        <w:t xml:space="preserve">waardoor kan het bedrag hoger uitvallen. </w:t>
      </w:r>
    </w:p>
    <w:p w:rsidR="0070582F" w:rsidRPr="0070582F" w:rsidRDefault="00FF235F" w:rsidP="002605D1">
      <w:pPr>
        <w:pStyle w:val="Lijstalinea"/>
        <w:rPr>
          <w:sz w:val="32"/>
        </w:rPr>
      </w:pPr>
      <w:r w:rsidRPr="0070582F">
        <w:rPr>
          <w:sz w:val="32"/>
        </w:rPr>
        <w:t>Noem 3 voorbeelden</w:t>
      </w:r>
    </w:p>
    <w:p w:rsidR="00D32A26" w:rsidRPr="0070582F" w:rsidRDefault="00FF235F" w:rsidP="0070582F">
      <w:pPr>
        <w:pStyle w:val="Lijstalinea"/>
        <w:numPr>
          <w:ilvl w:val="0"/>
          <w:numId w:val="2"/>
        </w:numPr>
        <w:rPr>
          <w:sz w:val="32"/>
        </w:rPr>
      </w:pPr>
      <w:r w:rsidRPr="0070582F">
        <w:rPr>
          <w:sz w:val="32"/>
        </w:rPr>
        <w:t>Hoe hoog is het schuldbedrag voor de uitwonende en thuiswonende</w:t>
      </w:r>
    </w:p>
    <w:p w:rsidR="00FF235F" w:rsidRDefault="00FF235F" w:rsidP="00D32A26">
      <w:pPr>
        <w:rPr>
          <w:sz w:val="32"/>
        </w:rPr>
      </w:pPr>
      <w:r>
        <w:rPr>
          <w:sz w:val="32"/>
        </w:rPr>
        <w:t>MBO student</w:t>
      </w:r>
      <w:r w:rsidR="00D32A26">
        <w:rPr>
          <w:sz w:val="32"/>
        </w:rPr>
        <w:t xml:space="preserve"> in 201</w:t>
      </w:r>
      <w:r w:rsidR="0070582F">
        <w:rPr>
          <w:sz w:val="32"/>
        </w:rPr>
        <w:t>9</w:t>
      </w:r>
      <w:r>
        <w:rPr>
          <w:sz w:val="32"/>
        </w:rPr>
        <w:t xml:space="preserve">? </w:t>
      </w:r>
    </w:p>
    <w:p w:rsidR="00646A97" w:rsidRPr="0070582F" w:rsidRDefault="00646A97" w:rsidP="0070582F">
      <w:pPr>
        <w:pStyle w:val="Lijstalinea"/>
        <w:numPr>
          <w:ilvl w:val="0"/>
          <w:numId w:val="3"/>
        </w:numPr>
        <w:rPr>
          <w:sz w:val="32"/>
        </w:rPr>
      </w:pPr>
      <w:r w:rsidRPr="0070582F">
        <w:rPr>
          <w:sz w:val="32"/>
        </w:rPr>
        <w:t>Wat betekent “Geld lenen kost geld”? Noem minimaal 3 voorbeelden.</w:t>
      </w:r>
    </w:p>
    <w:p w:rsidR="0070582F" w:rsidRDefault="00646A97" w:rsidP="00646A97">
      <w:pPr>
        <w:pStyle w:val="Lijstalinea"/>
        <w:numPr>
          <w:ilvl w:val="0"/>
          <w:numId w:val="3"/>
        </w:numPr>
        <w:rPr>
          <w:sz w:val="32"/>
        </w:rPr>
      </w:pPr>
      <w:r w:rsidRPr="0070582F">
        <w:rPr>
          <w:sz w:val="32"/>
        </w:rPr>
        <w:t>Als je in de problemen zit, hoe kom je er dan uit</w:t>
      </w:r>
      <w:r w:rsidR="004675EF" w:rsidRPr="0070582F">
        <w:rPr>
          <w:sz w:val="32"/>
        </w:rPr>
        <w:t>?</w:t>
      </w:r>
    </w:p>
    <w:p w:rsidR="0070582F" w:rsidRDefault="004675EF" w:rsidP="00646A97">
      <w:pPr>
        <w:pStyle w:val="Lijstalinea"/>
        <w:numPr>
          <w:ilvl w:val="0"/>
          <w:numId w:val="3"/>
        </w:numPr>
        <w:rPr>
          <w:sz w:val="32"/>
        </w:rPr>
      </w:pPr>
      <w:r w:rsidRPr="0070582F">
        <w:rPr>
          <w:sz w:val="32"/>
        </w:rPr>
        <w:t>Wat gebeurt er als je niet op tijd terug betaald?</w:t>
      </w:r>
    </w:p>
    <w:p w:rsidR="004A087B" w:rsidRPr="0070582F" w:rsidRDefault="004A087B" w:rsidP="00646A97">
      <w:pPr>
        <w:pStyle w:val="Lijstalinea"/>
        <w:numPr>
          <w:ilvl w:val="0"/>
          <w:numId w:val="3"/>
        </w:numPr>
        <w:rPr>
          <w:sz w:val="32"/>
        </w:rPr>
      </w:pPr>
      <w:r w:rsidRPr="0070582F">
        <w:rPr>
          <w:sz w:val="32"/>
        </w:rPr>
        <w:t>Wat doet een deurwaarder, precies en wanneer komt hij in actie.</w:t>
      </w:r>
    </w:p>
    <w:p w:rsidR="004675EF" w:rsidRDefault="004675EF" w:rsidP="00646A97">
      <w:pPr>
        <w:rPr>
          <w:sz w:val="32"/>
        </w:rPr>
      </w:pPr>
    </w:p>
    <w:p w:rsidR="0070582F" w:rsidRDefault="004675EF" w:rsidP="0070582F">
      <w:pPr>
        <w:rPr>
          <w:sz w:val="32"/>
        </w:rPr>
      </w:pPr>
      <w:r>
        <w:rPr>
          <w:sz w:val="32"/>
        </w:rPr>
        <w:t>De antwoorden van bovenstaande vragen zijn het Resultaat in j</w:t>
      </w:r>
      <w:r w:rsidR="0070582F">
        <w:rPr>
          <w:sz w:val="32"/>
        </w:rPr>
        <w:t>e</w:t>
      </w:r>
    </w:p>
    <w:p w:rsidR="004675EF" w:rsidRDefault="004675EF" w:rsidP="0070582F">
      <w:pPr>
        <w:rPr>
          <w:sz w:val="32"/>
        </w:rPr>
      </w:pPr>
      <w:r>
        <w:rPr>
          <w:sz w:val="32"/>
        </w:rPr>
        <w:t>STARR verslag</w:t>
      </w:r>
    </w:p>
    <w:p w:rsidR="004675EF" w:rsidRDefault="004675EF" w:rsidP="00646A97">
      <w:pPr>
        <w:rPr>
          <w:sz w:val="32"/>
        </w:rPr>
      </w:pPr>
    </w:p>
    <w:p w:rsidR="00881FC9" w:rsidRDefault="007E4FBB"/>
    <w:sectPr w:rsidR="00881F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93805"/>
    <w:multiLevelType w:val="hybridMultilevel"/>
    <w:tmpl w:val="B63479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7B14E38"/>
    <w:multiLevelType w:val="hybridMultilevel"/>
    <w:tmpl w:val="BDC48D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6034329"/>
    <w:multiLevelType w:val="hybridMultilevel"/>
    <w:tmpl w:val="7408F0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A97"/>
    <w:rsid w:val="002428A6"/>
    <w:rsid w:val="002605D1"/>
    <w:rsid w:val="004347A4"/>
    <w:rsid w:val="004675EF"/>
    <w:rsid w:val="004A087B"/>
    <w:rsid w:val="004F2E70"/>
    <w:rsid w:val="005D33DE"/>
    <w:rsid w:val="00620F9C"/>
    <w:rsid w:val="00646A97"/>
    <w:rsid w:val="0070582F"/>
    <w:rsid w:val="007D15AE"/>
    <w:rsid w:val="007E4FBB"/>
    <w:rsid w:val="007F36C0"/>
    <w:rsid w:val="00992B1F"/>
    <w:rsid w:val="00B27D0F"/>
    <w:rsid w:val="00D32A26"/>
    <w:rsid w:val="00D561B9"/>
    <w:rsid w:val="00EF5D1C"/>
    <w:rsid w:val="00F0474C"/>
    <w:rsid w:val="00FF23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C06840-718B-0342-BF4B-1A7888550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646A9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F36C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F36C0"/>
    <w:rPr>
      <w:rFonts w:ascii="Tahoma" w:hAnsi="Tahoma" w:cs="Tahoma"/>
      <w:sz w:val="16"/>
      <w:szCs w:val="16"/>
    </w:rPr>
  </w:style>
  <w:style w:type="paragraph" w:styleId="Lijstalinea">
    <w:name w:val="List Paragraph"/>
    <w:basedOn w:val="Standaard"/>
    <w:uiPriority w:val="34"/>
    <w:qFormat/>
    <w:rsid w:val="00705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ibud.nl/scholieren/lenen-schulden/wat-is-lenen.html"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166</Words>
  <Characters>913</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 Rivier</dc:creator>
  <cp:lastModifiedBy>Sam vd Greft</cp:lastModifiedBy>
  <cp:revision>2</cp:revision>
  <cp:lastPrinted>2017-03-07T09:44:00Z</cp:lastPrinted>
  <dcterms:created xsi:type="dcterms:W3CDTF">2019-03-21T10:43:00Z</dcterms:created>
  <dcterms:modified xsi:type="dcterms:W3CDTF">2019-03-21T10:43:00Z</dcterms:modified>
</cp:coreProperties>
</file>