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A2668E" w14:textId="77777777" w:rsidR="006F771B" w:rsidRPr="006F771B" w:rsidRDefault="006F771B" w:rsidP="006F771B">
      <w:pPr>
        <w:rPr>
          <w:b/>
          <w:bCs/>
        </w:rPr>
      </w:pPr>
      <w:r w:rsidRPr="006F771B">
        <w:rPr>
          <w:b/>
          <w:bCs/>
        </w:rPr>
        <w:t>INSY 5336 – Group Project Phase II Document</w:t>
      </w:r>
    </w:p>
    <w:p w14:paraId="16454D2D" w14:textId="77777777" w:rsidR="006F771B" w:rsidRPr="006F771B" w:rsidRDefault="006F771B" w:rsidP="006F771B">
      <w:pPr>
        <w:rPr>
          <w:b/>
          <w:bCs/>
        </w:rPr>
      </w:pPr>
      <w:r w:rsidRPr="006F771B">
        <w:rPr>
          <w:b/>
          <w:bCs/>
        </w:rPr>
        <w:t>1. Subset of Functionalities Developed</w:t>
      </w:r>
    </w:p>
    <w:p w14:paraId="7BAE66EC" w14:textId="77777777" w:rsidR="006F771B" w:rsidRPr="006F771B" w:rsidRDefault="006F771B" w:rsidP="006F771B">
      <w:r w:rsidRPr="006F771B">
        <w:t>In this phase, we focused on implementing the following functionalities from the Phase I proposal:</w:t>
      </w:r>
    </w:p>
    <w:p w14:paraId="6CAF790C" w14:textId="77777777" w:rsidR="006F771B" w:rsidRPr="006F771B" w:rsidRDefault="006F771B" w:rsidP="006F771B">
      <w:pPr>
        <w:numPr>
          <w:ilvl w:val="0"/>
          <w:numId w:val="1"/>
        </w:numPr>
      </w:pPr>
      <w:r w:rsidRPr="006F771B">
        <w:rPr>
          <w:b/>
          <w:bCs/>
        </w:rPr>
        <w:t>Data Preprocessing and Cleaning</w:t>
      </w:r>
      <w:r w:rsidRPr="006F771B">
        <w:t>:</w:t>
      </w:r>
    </w:p>
    <w:p w14:paraId="22C3B161" w14:textId="77777777" w:rsidR="006F771B" w:rsidRPr="006F771B" w:rsidRDefault="006F771B" w:rsidP="006F771B">
      <w:pPr>
        <w:numPr>
          <w:ilvl w:val="1"/>
          <w:numId w:val="1"/>
        </w:numPr>
      </w:pPr>
      <w:r w:rsidRPr="006F771B">
        <w:t>Addressed missing values via imputation or deletion.</w:t>
      </w:r>
    </w:p>
    <w:p w14:paraId="48789EFE" w14:textId="77777777" w:rsidR="006F771B" w:rsidRPr="006F771B" w:rsidRDefault="006F771B" w:rsidP="006F771B">
      <w:pPr>
        <w:numPr>
          <w:ilvl w:val="1"/>
          <w:numId w:val="1"/>
        </w:numPr>
      </w:pPr>
      <w:r w:rsidRPr="006F771B">
        <w:t>Normalized the Amount and Time features to align their scales.</w:t>
      </w:r>
    </w:p>
    <w:p w14:paraId="56785E6C" w14:textId="77777777" w:rsidR="006F771B" w:rsidRPr="006F771B" w:rsidRDefault="006F771B" w:rsidP="006F771B">
      <w:pPr>
        <w:numPr>
          <w:ilvl w:val="1"/>
          <w:numId w:val="1"/>
        </w:numPr>
      </w:pPr>
      <w:r w:rsidRPr="006F771B">
        <w:t>Used SMOTE (Synthetic Minority Oversampling Technique) to tackle class imbalance, where fraudulent transactions were significantly underrepresented.</w:t>
      </w:r>
    </w:p>
    <w:p w14:paraId="62CB4181" w14:textId="77777777" w:rsidR="006F771B" w:rsidRPr="006F771B" w:rsidRDefault="006F771B" w:rsidP="006F771B">
      <w:pPr>
        <w:numPr>
          <w:ilvl w:val="0"/>
          <w:numId w:val="1"/>
        </w:numPr>
      </w:pPr>
      <w:r w:rsidRPr="006F771B">
        <w:rPr>
          <w:b/>
          <w:bCs/>
        </w:rPr>
        <w:t>Machine Learning Pipeline</w:t>
      </w:r>
      <w:r w:rsidRPr="006F771B">
        <w:t>:</w:t>
      </w:r>
    </w:p>
    <w:p w14:paraId="2A9CDDC3" w14:textId="77777777" w:rsidR="006F771B" w:rsidRPr="006F771B" w:rsidRDefault="006F771B" w:rsidP="006F771B">
      <w:pPr>
        <w:numPr>
          <w:ilvl w:val="1"/>
          <w:numId w:val="1"/>
        </w:numPr>
      </w:pPr>
      <w:r w:rsidRPr="006F771B">
        <w:t xml:space="preserve">Developed a </w:t>
      </w:r>
      <w:proofErr w:type="spellStart"/>
      <w:r w:rsidRPr="006F771B">
        <w:t>PySpark</w:t>
      </w:r>
      <w:proofErr w:type="spellEnd"/>
      <w:r w:rsidRPr="006F771B">
        <w:t>-based pipeline to load and preprocess large datasets efficiently.</w:t>
      </w:r>
    </w:p>
    <w:p w14:paraId="5EF44AE5" w14:textId="77777777" w:rsidR="006F771B" w:rsidRPr="006F771B" w:rsidRDefault="006F771B" w:rsidP="006F771B">
      <w:pPr>
        <w:numPr>
          <w:ilvl w:val="1"/>
          <w:numId w:val="1"/>
        </w:numPr>
      </w:pPr>
      <w:r w:rsidRPr="006F771B">
        <w:t>Trained and evaluated machine learning models, including Logistic Regression, Random Forests, and Gradient Boosting, to classify transactions as fraudulent or genuine.</w:t>
      </w:r>
    </w:p>
    <w:p w14:paraId="5CEA10DA" w14:textId="77777777" w:rsidR="006F771B" w:rsidRPr="006F771B" w:rsidRDefault="006F771B" w:rsidP="006F771B">
      <w:pPr>
        <w:numPr>
          <w:ilvl w:val="1"/>
          <w:numId w:val="1"/>
        </w:numPr>
      </w:pPr>
      <w:r w:rsidRPr="006F771B">
        <w:t>Employed grid search for hyperparameter tuning to optimize model performance.</w:t>
      </w:r>
    </w:p>
    <w:p w14:paraId="1A9556FC" w14:textId="77777777" w:rsidR="006F771B" w:rsidRPr="006F771B" w:rsidRDefault="006F771B" w:rsidP="006F771B">
      <w:pPr>
        <w:numPr>
          <w:ilvl w:val="0"/>
          <w:numId w:val="1"/>
        </w:numPr>
      </w:pPr>
      <w:r w:rsidRPr="006F771B">
        <w:rPr>
          <w:b/>
          <w:bCs/>
        </w:rPr>
        <w:t>Visualization and Reporting</w:t>
      </w:r>
      <w:r w:rsidRPr="006F771B">
        <w:t>:</w:t>
      </w:r>
    </w:p>
    <w:p w14:paraId="6E36C894" w14:textId="77777777" w:rsidR="006F771B" w:rsidRPr="006F771B" w:rsidRDefault="006F771B" w:rsidP="006F771B">
      <w:pPr>
        <w:numPr>
          <w:ilvl w:val="1"/>
          <w:numId w:val="1"/>
        </w:numPr>
      </w:pPr>
      <w:r w:rsidRPr="006F771B">
        <w:t>Integrated visualization tools to present evaluation metrics (confusion matrices, ROC curves, and precision-recall curves) to stakeholders.</w:t>
      </w:r>
    </w:p>
    <w:p w14:paraId="46B9B719" w14:textId="77777777" w:rsidR="006F771B" w:rsidRPr="006F771B" w:rsidRDefault="006F771B" w:rsidP="006F771B">
      <w:pPr>
        <w:numPr>
          <w:ilvl w:val="1"/>
          <w:numId w:val="1"/>
        </w:numPr>
      </w:pPr>
      <w:r w:rsidRPr="006F771B">
        <w:t>Focused on providing insights into model accuracy and the effects of preprocessing on performance.</w:t>
      </w:r>
    </w:p>
    <w:p w14:paraId="5DB2121F" w14:textId="77777777" w:rsidR="006F771B" w:rsidRPr="006F771B" w:rsidRDefault="006F771B" w:rsidP="006F771B">
      <w:pPr>
        <w:rPr>
          <w:b/>
          <w:bCs/>
        </w:rPr>
      </w:pPr>
      <w:r w:rsidRPr="006F771B">
        <w:rPr>
          <w:b/>
          <w:bCs/>
        </w:rPr>
        <w:t>Rationale for Selection</w:t>
      </w:r>
    </w:p>
    <w:p w14:paraId="136E1983" w14:textId="77777777" w:rsidR="006F771B" w:rsidRPr="006F771B" w:rsidRDefault="006F771B" w:rsidP="006F771B">
      <w:r w:rsidRPr="006F771B">
        <w:t>The functionalities were chosen to address critical challenges in fraud detection:</w:t>
      </w:r>
    </w:p>
    <w:p w14:paraId="01D57FCD" w14:textId="77777777" w:rsidR="006F771B" w:rsidRPr="006F771B" w:rsidRDefault="006F771B" w:rsidP="006F771B">
      <w:pPr>
        <w:numPr>
          <w:ilvl w:val="0"/>
          <w:numId w:val="2"/>
        </w:numPr>
      </w:pPr>
      <w:r w:rsidRPr="006F771B">
        <w:rPr>
          <w:b/>
          <w:bCs/>
        </w:rPr>
        <w:t>Data Imbalance</w:t>
      </w:r>
      <w:r w:rsidRPr="006F771B">
        <w:t>: SMOTE was implemented to mitigate the skewed distribution of fraudulent vs. non-fraudulent transactions.</w:t>
      </w:r>
    </w:p>
    <w:p w14:paraId="76947A57" w14:textId="77777777" w:rsidR="006F771B" w:rsidRPr="006F771B" w:rsidRDefault="006F771B" w:rsidP="006F771B">
      <w:pPr>
        <w:numPr>
          <w:ilvl w:val="0"/>
          <w:numId w:val="2"/>
        </w:numPr>
      </w:pPr>
      <w:r w:rsidRPr="006F771B">
        <w:rPr>
          <w:b/>
          <w:bCs/>
        </w:rPr>
        <w:t>Scalability</w:t>
      </w:r>
      <w:r w:rsidRPr="006F771B">
        <w:t xml:space="preserve">: The </w:t>
      </w:r>
      <w:proofErr w:type="spellStart"/>
      <w:r w:rsidRPr="006F771B">
        <w:t>PySpark</w:t>
      </w:r>
      <w:proofErr w:type="spellEnd"/>
      <w:r w:rsidRPr="006F771B">
        <w:t xml:space="preserve"> framework allowed us to handle the dataset’s scale effectively, ensuring real-time fraud detection could be viable in future iterations.</w:t>
      </w:r>
    </w:p>
    <w:p w14:paraId="39265584" w14:textId="77777777" w:rsidR="006F771B" w:rsidRPr="006F771B" w:rsidRDefault="006F771B" w:rsidP="006F771B">
      <w:pPr>
        <w:numPr>
          <w:ilvl w:val="0"/>
          <w:numId w:val="2"/>
        </w:numPr>
      </w:pPr>
      <w:r w:rsidRPr="006F771B">
        <w:rPr>
          <w:b/>
          <w:bCs/>
        </w:rPr>
        <w:t>Transparency</w:t>
      </w:r>
      <w:r w:rsidRPr="006F771B">
        <w:t>: Visualization and reporting tools were prioritized to make complex machine learning insights accessible to business stakeholders.</w:t>
      </w:r>
    </w:p>
    <w:p w14:paraId="0EAB87BE" w14:textId="77777777" w:rsidR="006F771B" w:rsidRPr="006F771B" w:rsidRDefault="006F771B" w:rsidP="006F771B">
      <w:pPr>
        <w:rPr>
          <w:b/>
          <w:bCs/>
        </w:rPr>
      </w:pPr>
      <w:r w:rsidRPr="006F771B">
        <w:rPr>
          <w:b/>
          <w:bCs/>
        </w:rPr>
        <w:t>Changes from Phase I</w:t>
      </w:r>
    </w:p>
    <w:p w14:paraId="65832EE1" w14:textId="77777777" w:rsidR="006F771B" w:rsidRPr="006F771B" w:rsidRDefault="006F771B" w:rsidP="006F771B">
      <w:r w:rsidRPr="006F771B">
        <w:t>Some functionalities, such as deploying the model for real-time fraud detection, were deferred due to resource constraints. Instead, we focused on ensuring the robustness of preprocessing and offline evaluation.</w:t>
      </w:r>
    </w:p>
    <w:p w14:paraId="74AA6A0B" w14:textId="77777777" w:rsidR="006F771B" w:rsidRPr="006F771B" w:rsidRDefault="006F771B" w:rsidP="006F771B">
      <w:r w:rsidRPr="006F771B">
        <w:pict w14:anchorId="0E6FCD4B">
          <v:rect id="_x0000_i1043" style="width:0;height:1.5pt" o:hralign="center" o:hrstd="t" o:hr="t" fillcolor="#a0a0a0" stroked="f"/>
        </w:pict>
      </w:r>
    </w:p>
    <w:p w14:paraId="48B30EF3" w14:textId="77777777" w:rsidR="006F771B" w:rsidRPr="006F771B" w:rsidRDefault="006F771B" w:rsidP="006F771B">
      <w:pPr>
        <w:rPr>
          <w:b/>
          <w:bCs/>
        </w:rPr>
      </w:pPr>
      <w:r w:rsidRPr="006F771B">
        <w:rPr>
          <w:b/>
          <w:bCs/>
        </w:rPr>
        <w:t>2. Dataset Explanation and Preprocessing Approach</w:t>
      </w:r>
    </w:p>
    <w:p w14:paraId="185149EF" w14:textId="77777777" w:rsidR="006F771B" w:rsidRPr="006F771B" w:rsidRDefault="006F771B" w:rsidP="006F771B">
      <w:r w:rsidRPr="006F771B">
        <w:t>The dataset, Creditcard.csv, consists of 280,000 transactions with 31 features:</w:t>
      </w:r>
    </w:p>
    <w:p w14:paraId="018E1E82" w14:textId="77777777" w:rsidR="006F771B" w:rsidRPr="006F771B" w:rsidRDefault="006F771B" w:rsidP="006F771B">
      <w:pPr>
        <w:numPr>
          <w:ilvl w:val="0"/>
          <w:numId w:val="3"/>
        </w:numPr>
      </w:pPr>
      <w:r w:rsidRPr="006F771B">
        <w:rPr>
          <w:b/>
          <w:bCs/>
        </w:rPr>
        <w:lastRenderedPageBreak/>
        <w:t>Features</w:t>
      </w:r>
      <w:r w:rsidRPr="006F771B">
        <w:t>: V1 to V28 are PCA-transformed features, Amount represents transaction value, and Class indicates fraud (1) or non-fraud (0).</w:t>
      </w:r>
    </w:p>
    <w:p w14:paraId="44351C0C" w14:textId="77777777" w:rsidR="006F771B" w:rsidRPr="006F771B" w:rsidRDefault="006F771B" w:rsidP="006F771B">
      <w:pPr>
        <w:numPr>
          <w:ilvl w:val="0"/>
          <w:numId w:val="3"/>
        </w:numPr>
      </w:pPr>
      <w:r w:rsidRPr="006F771B">
        <w:rPr>
          <w:b/>
          <w:bCs/>
        </w:rPr>
        <w:t>Challenges</w:t>
      </w:r>
      <w:r w:rsidRPr="006F771B">
        <w:t>:</w:t>
      </w:r>
    </w:p>
    <w:p w14:paraId="4481C264" w14:textId="77777777" w:rsidR="006F771B" w:rsidRPr="006F771B" w:rsidRDefault="006F771B" w:rsidP="006F771B">
      <w:pPr>
        <w:numPr>
          <w:ilvl w:val="1"/>
          <w:numId w:val="3"/>
        </w:numPr>
      </w:pPr>
      <w:r w:rsidRPr="006F771B">
        <w:t>Imbalanced data (fraudulent transactions &lt; 1%).</w:t>
      </w:r>
    </w:p>
    <w:p w14:paraId="410B46F4" w14:textId="77777777" w:rsidR="006F771B" w:rsidRPr="006F771B" w:rsidRDefault="006F771B" w:rsidP="006F771B">
      <w:pPr>
        <w:numPr>
          <w:ilvl w:val="1"/>
          <w:numId w:val="3"/>
        </w:numPr>
      </w:pPr>
      <w:r w:rsidRPr="006F771B">
        <w:t>Large-scale data requiring efficient processing.</w:t>
      </w:r>
    </w:p>
    <w:p w14:paraId="68ADC333" w14:textId="77777777" w:rsidR="006F771B" w:rsidRPr="006F771B" w:rsidRDefault="006F771B" w:rsidP="006F771B">
      <w:r w:rsidRPr="006F771B">
        <w:rPr>
          <w:b/>
          <w:bCs/>
        </w:rPr>
        <w:t>Preprocessing Steps</w:t>
      </w:r>
      <w:r w:rsidRPr="006F771B">
        <w:t>:</w:t>
      </w:r>
    </w:p>
    <w:p w14:paraId="6D265D15" w14:textId="77777777" w:rsidR="006F771B" w:rsidRPr="006F771B" w:rsidRDefault="006F771B" w:rsidP="006F771B">
      <w:pPr>
        <w:numPr>
          <w:ilvl w:val="0"/>
          <w:numId w:val="4"/>
        </w:numPr>
      </w:pPr>
      <w:r w:rsidRPr="006F771B">
        <w:rPr>
          <w:b/>
          <w:bCs/>
        </w:rPr>
        <w:t>Loading</w:t>
      </w:r>
      <w:r w:rsidRPr="006F771B">
        <w:t>:</w:t>
      </w:r>
    </w:p>
    <w:p w14:paraId="73CDDB7F" w14:textId="77777777" w:rsidR="006F771B" w:rsidRPr="006F771B" w:rsidRDefault="006F771B" w:rsidP="006F771B">
      <w:pPr>
        <w:numPr>
          <w:ilvl w:val="1"/>
          <w:numId w:val="4"/>
        </w:numPr>
      </w:pPr>
      <w:r w:rsidRPr="006F771B">
        <w:t xml:space="preserve">Used </w:t>
      </w:r>
      <w:proofErr w:type="spellStart"/>
      <w:r w:rsidRPr="006F771B">
        <w:t>PySpark</w:t>
      </w:r>
      <w:proofErr w:type="spellEnd"/>
      <w:r w:rsidRPr="006F771B">
        <w:t xml:space="preserve"> </w:t>
      </w:r>
      <w:proofErr w:type="spellStart"/>
      <w:r w:rsidRPr="006F771B">
        <w:t>DataFrame</w:t>
      </w:r>
      <w:proofErr w:type="spellEnd"/>
      <w:r w:rsidRPr="006F771B">
        <w:t xml:space="preserve"> API for efficient loading and handling.</w:t>
      </w:r>
    </w:p>
    <w:p w14:paraId="3B6A947E" w14:textId="77777777" w:rsidR="006F771B" w:rsidRPr="006F771B" w:rsidRDefault="006F771B" w:rsidP="006F771B">
      <w:pPr>
        <w:numPr>
          <w:ilvl w:val="0"/>
          <w:numId w:val="4"/>
        </w:numPr>
      </w:pPr>
      <w:r w:rsidRPr="006F771B">
        <w:rPr>
          <w:b/>
          <w:bCs/>
        </w:rPr>
        <w:t>Cleaning</w:t>
      </w:r>
      <w:r w:rsidRPr="006F771B">
        <w:t>:</w:t>
      </w:r>
    </w:p>
    <w:p w14:paraId="02CF7B45" w14:textId="77777777" w:rsidR="006F771B" w:rsidRPr="006F771B" w:rsidRDefault="006F771B" w:rsidP="006F771B">
      <w:pPr>
        <w:numPr>
          <w:ilvl w:val="1"/>
          <w:numId w:val="4"/>
        </w:numPr>
      </w:pPr>
      <w:r w:rsidRPr="006F771B">
        <w:t>Managed missing values using deletion or mean imputation.</w:t>
      </w:r>
    </w:p>
    <w:p w14:paraId="6CB8C335" w14:textId="77777777" w:rsidR="006F771B" w:rsidRPr="006F771B" w:rsidRDefault="006F771B" w:rsidP="006F771B">
      <w:pPr>
        <w:numPr>
          <w:ilvl w:val="0"/>
          <w:numId w:val="4"/>
        </w:numPr>
      </w:pPr>
      <w:r w:rsidRPr="006F771B">
        <w:rPr>
          <w:b/>
          <w:bCs/>
        </w:rPr>
        <w:t>Feature Scaling</w:t>
      </w:r>
      <w:r w:rsidRPr="006F771B">
        <w:t>:</w:t>
      </w:r>
    </w:p>
    <w:p w14:paraId="0725AA7E" w14:textId="77777777" w:rsidR="006F771B" w:rsidRPr="006F771B" w:rsidRDefault="006F771B" w:rsidP="006F771B">
      <w:pPr>
        <w:numPr>
          <w:ilvl w:val="1"/>
          <w:numId w:val="4"/>
        </w:numPr>
      </w:pPr>
      <w:r w:rsidRPr="006F771B">
        <w:t>Normalized Amount and Time for consistency.</w:t>
      </w:r>
    </w:p>
    <w:p w14:paraId="4B0A4CE9" w14:textId="77777777" w:rsidR="006F771B" w:rsidRPr="006F771B" w:rsidRDefault="006F771B" w:rsidP="006F771B">
      <w:pPr>
        <w:numPr>
          <w:ilvl w:val="0"/>
          <w:numId w:val="4"/>
        </w:numPr>
      </w:pPr>
      <w:r w:rsidRPr="006F771B">
        <w:rPr>
          <w:b/>
          <w:bCs/>
        </w:rPr>
        <w:t>Handling Class Imbalance</w:t>
      </w:r>
      <w:r w:rsidRPr="006F771B">
        <w:t>:</w:t>
      </w:r>
    </w:p>
    <w:p w14:paraId="653555C4" w14:textId="77777777" w:rsidR="006F771B" w:rsidRPr="006F771B" w:rsidRDefault="006F771B" w:rsidP="006F771B">
      <w:pPr>
        <w:numPr>
          <w:ilvl w:val="1"/>
          <w:numId w:val="4"/>
        </w:numPr>
      </w:pPr>
      <w:r w:rsidRPr="006F771B">
        <w:t>Applied SMOTE to generate synthetic fraudulent data samples.</w:t>
      </w:r>
    </w:p>
    <w:p w14:paraId="4A283936" w14:textId="77777777" w:rsidR="006F771B" w:rsidRPr="006F771B" w:rsidRDefault="006F771B" w:rsidP="006F771B">
      <w:r w:rsidRPr="006F771B">
        <w:t xml:space="preserve">These steps ensured the dataset was ready for </w:t>
      </w:r>
      <w:proofErr w:type="spellStart"/>
      <w:r w:rsidRPr="006F771B">
        <w:t>modeling</w:t>
      </w:r>
      <w:proofErr w:type="spellEnd"/>
      <w:r w:rsidRPr="006F771B">
        <w:t xml:space="preserve"> while addressing major issues like imbalance and scale.</w:t>
      </w:r>
    </w:p>
    <w:p w14:paraId="0427B3DF" w14:textId="77777777" w:rsidR="006F771B" w:rsidRPr="006F771B" w:rsidRDefault="006F771B" w:rsidP="006F771B">
      <w:r w:rsidRPr="006F771B">
        <w:pict w14:anchorId="72236141">
          <v:rect id="_x0000_i1044" style="width:0;height:1.5pt" o:hralign="center" o:hrstd="t" o:hr="t" fillcolor="#a0a0a0" stroked="f"/>
        </w:pict>
      </w:r>
    </w:p>
    <w:p w14:paraId="022C3108" w14:textId="77777777" w:rsidR="006F771B" w:rsidRPr="006F771B" w:rsidRDefault="006F771B" w:rsidP="006F771B">
      <w:pPr>
        <w:rPr>
          <w:b/>
          <w:bCs/>
        </w:rPr>
      </w:pPr>
      <w:r w:rsidRPr="006F771B">
        <w:rPr>
          <w:b/>
          <w:bCs/>
        </w:rPr>
        <w:t>3. Implementation and Tool Demonstration</w:t>
      </w:r>
    </w:p>
    <w:p w14:paraId="7461AA2A" w14:textId="77777777" w:rsidR="006F771B" w:rsidRPr="006F771B" w:rsidRDefault="006F771B" w:rsidP="006F771B">
      <w:r w:rsidRPr="006F771B">
        <w:rPr>
          <w:b/>
          <w:bCs/>
        </w:rPr>
        <w:t>Screenshots and Features</w:t>
      </w:r>
      <w:r w:rsidRPr="006F771B">
        <w:t>:</w:t>
      </w:r>
    </w:p>
    <w:p w14:paraId="61C9F82E" w14:textId="77777777" w:rsidR="006F771B" w:rsidRPr="006F771B" w:rsidRDefault="006F771B" w:rsidP="006F771B">
      <w:pPr>
        <w:numPr>
          <w:ilvl w:val="0"/>
          <w:numId w:val="5"/>
        </w:numPr>
      </w:pPr>
      <w:r w:rsidRPr="006F771B">
        <w:t>Data Preprocessing Visualization:</w:t>
      </w:r>
    </w:p>
    <w:p w14:paraId="1C42F546" w14:textId="77777777" w:rsidR="006F771B" w:rsidRPr="006F771B" w:rsidRDefault="006F771B" w:rsidP="006F771B">
      <w:pPr>
        <w:numPr>
          <w:ilvl w:val="1"/>
          <w:numId w:val="5"/>
        </w:numPr>
      </w:pPr>
      <w:r w:rsidRPr="006F771B">
        <w:t>Distribution of fraudulent vs. non-fraudulent transactions before and after applying SMOTE.</w:t>
      </w:r>
    </w:p>
    <w:p w14:paraId="4FC83BDF" w14:textId="77777777" w:rsidR="006F771B" w:rsidRPr="006F771B" w:rsidRDefault="006F771B" w:rsidP="006F771B">
      <w:pPr>
        <w:numPr>
          <w:ilvl w:val="0"/>
          <w:numId w:val="5"/>
        </w:numPr>
      </w:pPr>
      <w:r w:rsidRPr="006F771B">
        <w:t>Model Training Dashboard:</w:t>
      </w:r>
    </w:p>
    <w:p w14:paraId="4FADB1C1" w14:textId="77777777" w:rsidR="006F771B" w:rsidRPr="006F771B" w:rsidRDefault="006F771B" w:rsidP="006F771B">
      <w:pPr>
        <w:numPr>
          <w:ilvl w:val="1"/>
          <w:numId w:val="5"/>
        </w:numPr>
      </w:pPr>
      <w:r w:rsidRPr="006F771B">
        <w:t>Screenshots of the training process, highlighting model performance metrics (accuracy, precision, recall, and F1-score).</w:t>
      </w:r>
    </w:p>
    <w:p w14:paraId="5589077D" w14:textId="77777777" w:rsidR="006F771B" w:rsidRPr="006F771B" w:rsidRDefault="006F771B" w:rsidP="006F771B">
      <w:pPr>
        <w:numPr>
          <w:ilvl w:val="0"/>
          <w:numId w:val="5"/>
        </w:numPr>
      </w:pPr>
      <w:r w:rsidRPr="006F771B">
        <w:t>Evaluation Results:</w:t>
      </w:r>
    </w:p>
    <w:p w14:paraId="04F1201A" w14:textId="77777777" w:rsidR="006F771B" w:rsidRPr="006F771B" w:rsidRDefault="006F771B" w:rsidP="006F771B">
      <w:pPr>
        <w:numPr>
          <w:ilvl w:val="1"/>
          <w:numId w:val="5"/>
        </w:numPr>
      </w:pPr>
      <w:r w:rsidRPr="006F771B">
        <w:t>Confusion matrix and ROC curve to showcase model efficacy.</w:t>
      </w:r>
    </w:p>
    <w:p w14:paraId="3169492F" w14:textId="77777777" w:rsidR="006F771B" w:rsidRPr="006F771B" w:rsidRDefault="006F771B" w:rsidP="006F771B">
      <w:r w:rsidRPr="006F771B">
        <w:t>(Placeholder for screenshots to be attached here).</w:t>
      </w:r>
    </w:p>
    <w:p w14:paraId="2F294B58" w14:textId="77777777" w:rsidR="006F771B" w:rsidRPr="006F771B" w:rsidRDefault="006F771B" w:rsidP="006F771B">
      <w:r w:rsidRPr="006F771B">
        <w:rPr>
          <w:b/>
          <w:bCs/>
        </w:rPr>
        <w:t>Challenges</w:t>
      </w:r>
      <w:r w:rsidRPr="006F771B">
        <w:t>:</w:t>
      </w:r>
    </w:p>
    <w:p w14:paraId="5E3C3C71" w14:textId="77777777" w:rsidR="006F771B" w:rsidRPr="006F771B" w:rsidRDefault="006F771B" w:rsidP="006F771B">
      <w:pPr>
        <w:numPr>
          <w:ilvl w:val="0"/>
          <w:numId w:val="6"/>
        </w:numPr>
      </w:pPr>
      <w:r w:rsidRPr="006F771B">
        <w:t>Balancing the computational complexity of hyperparameter tuning with resource limitations.</w:t>
      </w:r>
    </w:p>
    <w:p w14:paraId="47E7B436" w14:textId="77777777" w:rsidR="006F771B" w:rsidRPr="006F771B" w:rsidRDefault="006F771B" w:rsidP="006F771B">
      <w:pPr>
        <w:numPr>
          <w:ilvl w:val="0"/>
          <w:numId w:val="6"/>
        </w:numPr>
      </w:pPr>
      <w:r w:rsidRPr="006F771B">
        <w:t>Addressing high variance in fraudulent transaction predictions.</w:t>
      </w:r>
    </w:p>
    <w:p w14:paraId="1EF94A72" w14:textId="77777777" w:rsidR="006F771B" w:rsidRPr="006F771B" w:rsidRDefault="006F771B" w:rsidP="006F771B">
      <w:r w:rsidRPr="006F771B">
        <w:pict w14:anchorId="5256DE7E">
          <v:rect id="_x0000_i1045" style="width:0;height:1.5pt" o:hralign="center" o:hrstd="t" o:hr="t" fillcolor="#a0a0a0" stroked="f"/>
        </w:pict>
      </w:r>
    </w:p>
    <w:p w14:paraId="5CA9AE2F" w14:textId="77777777" w:rsidR="006F771B" w:rsidRPr="006F771B" w:rsidRDefault="006F771B" w:rsidP="006F771B">
      <w:pPr>
        <w:rPr>
          <w:b/>
          <w:bCs/>
        </w:rPr>
      </w:pPr>
      <w:r w:rsidRPr="006F771B">
        <w:rPr>
          <w:b/>
          <w:bCs/>
        </w:rPr>
        <w:lastRenderedPageBreak/>
        <w:t>4. Reflection and Future Plans</w:t>
      </w:r>
    </w:p>
    <w:p w14:paraId="748C38CF" w14:textId="77777777" w:rsidR="006F771B" w:rsidRPr="006F771B" w:rsidRDefault="006F771B" w:rsidP="006F771B">
      <w:r w:rsidRPr="006F771B">
        <w:t>While the implemented tool achieves reliable fraud detection for offline datasets, real-time deployment requires:</w:t>
      </w:r>
    </w:p>
    <w:p w14:paraId="426C4114" w14:textId="77777777" w:rsidR="006F771B" w:rsidRPr="006F771B" w:rsidRDefault="006F771B" w:rsidP="006F771B">
      <w:pPr>
        <w:numPr>
          <w:ilvl w:val="0"/>
          <w:numId w:val="7"/>
        </w:numPr>
      </w:pPr>
      <w:r w:rsidRPr="006F771B">
        <w:rPr>
          <w:b/>
          <w:bCs/>
        </w:rPr>
        <w:t>Improved Scalability</w:t>
      </w:r>
      <w:r w:rsidRPr="006F771B">
        <w:t>:</w:t>
      </w:r>
    </w:p>
    <w:p w14:paraId="4E097B0D" w14:textId="77777777" w:rsidR="006F771B" w:rsidRPr="006F771B" w:rsidRDefault="006F771B" w:rsidP="006F771B">
      <w:pPr>
        <w:numPr>
          <w:ilvl w:val="1"/>
          <w:numId w:val="7"/>
        </w:numPr>
      </w:pPr>
      <w:r w:rsidRPr="006F771B">
        <w:t xml:space="preserve">Enhancing the </w:t>
      </w:r>
      <w:proofErr w:type="spellStart"/>
      <w:r w:rsidRPr="006F771B">
        <w:t>PySpark</w:t>
      </w:r>
      <w:proofErr w:type="spellEnd"/>
      <w:r w:rsidRPr="006F771B">
        <w:t xml:space="preserve"> pipeline for real-time transaction streams.</w:t>
      </w:r>
    </w:p>
    <w:p w14:paraId="5CC272F2" w14:textId="77777777" w:rsidR="006F771B" w:rsidRPr="006F771B" w:rsidRDefault="006F771B" w:rsidP="006F771B">
      <w:pPr>
        <w:numPr>
          <w:ilvl w:val="0"/>
          <w:numId w:val="7"/>
        </w:numPr>
      </w:pPr>
      <w:r w:rsidRPr="006F771B">
        <w:rPr>
          <w:b/>
          <w:bCs/>
        </w:rPr>
        <w:t>Integration</w:t>
      </w:r>
      <w:r w:rsidRPr="006F771B">
        <w:t>:</w:t>
      </w:r>
    </w:p>
    <w:p w14:paraId="2AC083DC" w14:textId="77777777" w:rsidR="006F771B" w:rsidRPr="006F771B" w:rsidRDefault="006F771B" w:rsidP="006F771B">
      <w:pPr>
        <w:numPr>
          <w:ilvl w:val="1"/>
          <w:numId w:val="7"/>
        </w:numPr>
      </w:pPr>
      <w:r w:rsidRPr="006F771B">
        <w:t>Connecting the model to a live transaction monitoring system.</w:t>
      </w:r>
    </w:p>
    <w:p w14:paraId="368F4F83" w14:textId="77777777" w:rsidR="006F771B" w:rsidRPr="006F771B" w:rsidRDefault="006F771B" w:rsidP="006F771B">
      <w:pPr>
        <w:numPr>
          <w:ilvl w:val="0"/>
          <w:numId w:val="7"/>
        </w:numPr>
      </w:pPr>
      <w:r w:rsidRPr="006F771B">
        <w:rPr>
          <w:b/>
          <w:bCs/>
        </w:rPr>
        <w:t>Advanced Visualization</w:t>
      </w:r>
      <w:r w:rsidRPr="006F771B">
        <w:t>:</w:t>
      </w:r>
    </w:p>
    <w:p w14:paraId="32EA1E18" w14:textId="77777777" w:rsidR="006F771B" w:rsidRPr="006F771B" w:rsidRDefault="006F771B" w:rsidP="006F771B">
      <w:pPr>
        <w:numPr>
          <w:ilvl w:val="1"/>
          <w:numId w:val="7"/>
        </w:numPr>
      </w:pPr>
      <w:r w:rsidRPr="006F771B">
        <w:t>Including interactive dashboards for business users.</w:t>
      </w:r>
    </w:p>
    <w:p w14:paraId="5A915FD3" w14:textId="77777777" w:rsidR="006F771B" w:rsidRPr="006F771B" w:rsidRDefault="006F771B" w:rsidP="006F771B">
      <w:r w:rsidRPr="006F771B">
        <w:t>With additional time and resources, these enhancements would make the tool more robust and user-friendly.</w:t>
      </w:r>
    </w:p>
    <w:p w14:paraId="4CB642B8" w14:textId="77777777" w:rsidR="00680B84" w:rsidRDefault="00680B84"/>
    <w:sectPr w:rsidR="00680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856D1"/>
    <w:multiLevelType w:val="multilevel"/>
    <w:tmpl w:val="C2B0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8208C"/>
    <w:multiLevelType w:val="multilevel"/>
    <w:tmpl w:val="CA86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56A74"/>
    <w:multiLevelType w:val="multilevel"/>
    <w:tmpl w:val="4E4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A42C0"/>
    <w:multiLevelType w:val="multilevel"/>
    <w:tmpl w:val="02D2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07851"/>
    <w:multiLevelType w:val="multilevel"/>
    <w:tmpl w:val="330E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172779"/>
    <w:multiLevelType w:val="multilevel"/>
    <w:tmpl w:val="243A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E55F2"/>
    <w:multiLevelType w:val="multilevel"/>
    <w:tmpl w:val="EB245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300797">
    <w:abstractNumId w:val="0"/>
  </w:num>
  <w:num w:numId="2" w16cid:durableId="224415023">
    <w:abstractNumId w:val="1"/>
  </w:num>
  <w:num w:numId="3" w16cid:durableId="1228341926">
    <w:abstractNumId w:val="3"/>
  </w:num>
  <w:num w:numId="4" w16cid:durableId="587613156">
    <w:abstractNumId w:val="4"/>
  </w:num>
  <w:num w:numId="5" w16cid:durableId="800927451">
    <w:abstractNumId w:val="5"/>
  </w:num>
  <w:num w:numId="6" w16cid:durableId="1489052313">
    <w:abstractNumId w:val="2"/>
  </w:num>
  <w:num w:numId="7" w16cid:durableId="17762491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71B"/>
    <w:rsid w:val="002E49C3"/>
    <w:rsid w:val="00680B84"/>
    <w:rsid w:val="006F771B"/>
    <w:rsid w:val="00A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D53AE"/>
  <w15:chartTrackingRefBased/>
  <w15:docId w15:val="{DF3EB798-ACCA-4ED4-B080-517531F37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5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Dayala</dc:creator>
  <cp:keywords/>
  <dc:description/>
  <cp:lastModifiedBy>Sushanth Dayala</cp:lastModifiedBy>
  <cp:revision>1</cp:revision>
  <dcterms:created xsi:type="dcterms:W3CDTF">2024-12-02T07:01:00Z</dcterms:created>
  <dcterms:modified xsi:type="dcterms:W3CDTF">2024-12-02T07:02:00Z</dcterms:modified>
</cp:coreProperties>
</file>