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DDF907" w14:textId="77777777" w:rsidR="00B03E4E" w:rsidRDefault="00B03E4E" w:rsidP="00B03E4E"/>
    <w:p w14:paraId="7CA74C65" w14:textId="30E4D9C1" w:rsidR="00B03E4E" w:rsidRDefault="00B03E4E" w:rsidP="00B03E4E">
      <w:pPr>
        <w:pStyle w:val="Titel"/>
      </w:pPr>
      <w:r>
        <w:t xml:space="preserve">I-TALENT Seminarie: </w:t>
      </w:r>
      <w:r w:rsidR="007268F7">
        <w:t>Open</w:t>
      </w:r>
      <w:r w:rsidR="00BE3EA8">
        <w:t xml:space="preserve"> </w:t>
      </w:r>
      <w:r w:rsidR="007268F7">
        <w:t>Line</w:t>
      </w:r>
    </w:p>
    <w:p w14:paraId="75CB975C" w14:textId="7BFF4321" w:rsidR="00127F45" w:rsidRDefault="00127F45" w:rsidP="008F5801">
      <w:pPr>
        <w:pStyle w:val="Kop1"/>
        <w:spacing w:before="240"/>
      </w:pPr>
      <w:r>
        <w:t xml:space="preserve">Datum – </w:t>
      </w:r>
      <w:r w:rsidR="008F5801">
        <w:t>startuur - einduur</w:t>
      </w:r>
      <w:r w:rsidR="007268F7">
        <w:t>: woensdag 26 oktober</w:t>
      </w:r>
      <w:r w:rsidR="003E714E">
        <w:t>: 9u-12u</w:t>
      </w:r>
    </w:p>
    <w:p w14:paraId="2CBA9E30" w14:textId="46332CC8" w:rsidR="00127F45" w:rsidRDefault="00B03E4E" w:rsidP="008F5801">
      <w:pPr>
        <w:pStyle w:val="Kop1"/>
        <w:spacing w:before="240"/>
      </w:pPr>
      <w:r>
        <w:t>Contactpersoon</w:t>
      </w:r>
      <w:r w:rsidR="00127F45" w:rsidRPr="008F5801">
        <w:rPr>
          <w:sz w:val="24"/>
        </w:rPr>
        <w:t xml:space="preserve">: </w:t>
      </w:r>
      <w:r w:rsidR="00D75B47">
        <w:t>Be</w:t>
      </w:r>
      <w:r w:rsidR="00DB4159">
        <w:t>n Pelzer</w:t>
      </w:r>
    </w:p>
    <w:p w14:paraId="496024AA" w14:textId="31BFA6BA" w:rsidR="00B03E4E" w:rsidRDefault="003E714E" w:rsidP="008F5801">
      <w:pPr>
        <w:pStyle w:val="Kop1"/>
        <w:tabs>
          <w:tab w:val="left" w:pos="5376"/>
        </w:tabs>
        <w:spacing w:before="240"/>
      </w:pPr>
      <w:r>
        <w:t xml:space="preserve">Topic: </w:t>
      </w:r>
      <w:r w:rsidR="004424AB">
        <w:t>End User Computing</w:t>
      </w:r>
    </w:p>
    <w:p w14:paraId="086B57A4" w14:textId="77777777" w:rsidR="00B03E4E" w:rsidRDefault="00B03E4E" w:rsidP="00B03E4E"/>
    <w:p w14:paraId="39D20E66" w14:textId="77777777" w:rsidR="00B03E4E" w:rsidRDefault="00B03E4E" w:rsidP="00B03E4E">
      <w:pPr>
        <w:rPr>
          <w:rStyle w:val="Zwaar"/>
          <w:b w:val="0"/>
        </w:rPr>
      </w:pPr>
      <w:r w:rsidRPr="00534166">
        <w:rPr>
          <w:rStyle w:val="Zwaar"/>
        </w:rPr>
        <w:t>Omschrijving</w:t>
      </w:r>
      <w:r>
        <w:rPr>
          <w:rStyle w:val="Zwaar"/>
        </w:rPr>
        <w:t>:</w:t>
      </w:r>
      <w:r>
        <w:rPr>
          <w:rStyle w:val="Zwaar"/>
          <w:b w:val="0"/>
        </w:rPr>
        <w:t xml:space="preserve"> </w:t>
      </w:r>
    </w:p>
    <w:p w14:paraId="0C7FF633" w14:textId="77777777" w:rsidR="00EE52B1" w:rsidRDefault="00EE52B1" w:rsidP="00B03E4E">
      <w:pPr>
        <w:rPr>
          <w:rStyle w:val="Zwaar"/>
          <w:b w:val="0"/>
        </w:rPr>
      </w:pPr>
    </w:p>
    <w:p w14:paraId="0177218C" w14:textId="568288BE" w:rsidR="00BE3EA8" w:rsidRDefault="00BE3EA8" w:rsidP="00B03E4E">
      <w:pPr>
        <w:rPr>
          <w:rStyle w:val="Zwaar"/>
          <w:b w:val="0"/>
        </w:rPr>
      </w:pPr>
      <w:r w:rsidRPr="00BE3EA8">
        <w:rPr>
          <w:bCs/>
        </w:rPr>
        <w:t>End User Computing</w:t>
      </w:r>
      <w:r>
        <w:rPr>
          <w:bCs/>
        </w:rPr>
        <w:t xml:space="preserve"> behelst:</w:t>
      </w:r>
    </w:p>
    <w:p w14:paraId="376DB7F1" w14:textId="77777777" w:rsidR="00926A20" w:rsidRPr="00E234FB" w:rsidRDefault="00926A20" w:rsidP="00926A20">
      <w:pPr>
        <w:rPr>
          <w:bCs/>
          <w:lang w:val="nl-BE"/>
        </w:rPr>
      </w:pPr>
      <w:r w:rsidRPr="00E234FB">
        <w:rPr>
          <w:bCs/>
          <w:lang w:val="nl-BE"/>
        </w:rPr>
        <w:t>Ontwerpen, inrichten en beheren van onder andere oplossingen op het gebied van:</w:t>
      </w:r>
    </w:p>
    <w:p w14:paraId="07367038" w14:textId="77777777" w:rsidR="00202B0A" w:rsidRPr="00926A20" w:rsidRDefault="00977E49" w:rsidP="00926A20">
      <w:pPr>
        <w:numPr>
          <w:ilvl w:val="0"/>
          <w:numId w:val="3"/>
        </w:numPr>
        <w:rPr>
          <w:bCs/>
          <w:lang w:val="en-GB"/>
        </w:rPr>
      </w:pPr>
      <w:r w:rsidRPr="00926A20">
        <w:rPr>
          <w:bCs/>
          <w:lang w:val="en-US"/>
        </w:rPr>
        <w:t>private, hybride en full cloud workspaces;</w:t>
      </w:r>
    </w:p>
    <w:p w14:paraId="4E7BDBC0" w14:textId="77777777" w:rsidR="00202B0A" w:rsidRPr="00926A20" w:rsidRDefault="00977E49" w:rsidP="00926A20">
      <w:pPr>
        <w:numPr>
          <w:ilvl w:val="0"/>
          <w:numId w:val="3"/>
        </w:numPr>
        <w:rPr>
          <w:bCs/>
          <w:lang w:val="en-GB"/>
        </w:rPr>
      </w:pPr>
      <w:r w:rsidRPr="00926A20">
        <w:rPr>
          <w:bCs/>
          <w:lang w:val="en-US"/>
        </w:rPr>
        <w:t>dynamische en klassieke desktop;</w:t>
      </w:r>
    </w:p>
    <w:p w14:paraId="00AA3290" w14:textId="77777777" w:rsidR="00202B0A" w:rsidRPr="00926A20" w:rsidRDefault="00977E49" w:rsidP="00926A20">
      <w:pPr>
        <w:numPr>
          <w:ilvl w:val="0"/>
          <w:numId w:val="3"/>
        </w:numPr>
        <w:rPr>
          <w:bCs/>
          <w:lang w:val="en-GB"/>
        </w:rPr>
      </w:pPr>
      <w:r w:rsidRPr="00926A20">
        <w:rPr>
          <w:bCs/>
          <w:lang w:val="en-US"/>
        </w:rPr>
        <w:t>bring-your-own-device en/of choose-your-own-device;</w:t>
      </w:r>
    </w:p>
    <w:p w14:paraId="1C6281AD" w14:textId="77777777" w:rsidR="00202B0A" w:rsidRPr="00926A20" w:rsidRDefault="00977E49" w:rsidP="00926A20">
      <w:pPr>
        <w:numPr>
          <w:ilvl w:val="0"/>
          <w:numId w:val="3"/>
        </w:numPr>
        <w:rPr>
          <w:bCs/>
          <w:lang w:val="en-GB"/>
        </w:rPr>
      </w:pPr>
      <w:r w:rsidRPr="00926A20">
        <w:rPr>
          <w:bCs/>
          <w:lang w:val="en-US"/>
        </w:rPr>
        <w:t>application security en smart access;</w:t>
      </w:r>
    </w:p>
    <w:p w14:paraId="0A1588A4" w14:textId="77777777" w:rsidR="00202B0A" w:rsidRPr="00926A20" w:rsidRDefault="00977E49" w:rsidP="00926A20">
      <w:pPr>
        <w:numPr>
          <w:ilvl w:val="0"/>
          <w:numId w:val="3"/>
        </w:numPr>
        <w:rPr>
          <w:bCs/>
          <w:lang w:val="en-GB"/>
        </w:rPr>
      </w:pPr>
      <w:r w:rsidRPr="00926A20">
        <w:rPr>
          <w:bCs/>
          <w:lang w:val="en-US"/>
        </w:rPr>
        <w:t>platform en applicatie lifecycle management;</w:t>
      </w:r>
    </w:p>
    <w:p w14:paraId="7727C2CB" w14:textId="77777777" w:rsidR="00202B0A" w:rsidRPr="00926A20" w:rsidRDefault="00977E49" w:rsidP="00926A20">
      <w:pPr>
        <w:numPr>
          <w:ilvl w:val="0"/>
          <w:numId w:val="3"/>
        </w:numPr>
        <w:rPr>
          <w:bCs/>
          <w:lang w:val="en-GB"/>
        </w:rPr>
      </w:pPr>
      <w:r w:rsidRPr="00926A20">
        <w:rPr>
          <w:bCs/>
          <w:lang w:val="en-US"/>
        </w:rPr>
        <w:t>terminal server, VDI en thin client-oplossingen;</w:t>
      </w:r>
    </w:p>
    <w:p w14:paraId="4B68EBAE" w14:textId="77777777" w:rsidR="00202B0A" w:rsidRPr="00926A20" w:rsidRDefault="00977E49" w:rsidP="00926A20">
      <w:pPr>
        <w:numPr>
          <w:ilvl w:val="0"/>
          <w:numId w:val="3"/>
        </w:numPr>
        <w:rPr>
          <w:bCs/>
          <w:lang w:val="en-GB"/>
        </w:rPr>
      </w:pPr>
      <w:r w:rsidRPr="00926A20">
        <w:rPr>
          <w:bCs/>
          <w:lang w:val="en-US"/>
        </w:rPr>
        <w:t>applicatie- en desktopvirtualisatie.</w:t>
      </w:r>
    </w:p>
    <w:p w14:paraId="2414C1FE" w14:textId="77777777" w:rsidR="00EE52B1" w:rsidRDefault="00EE52B1" w:rsidP="00B03E4E">
      <w:pPr>
        <w:rPr>
          <w:rStyle w:val="Zwaar"/>
          <w:b w:val="0"/>
        </w:rPr>
      </w:pPr>
    </w:p>
    <w:p w14:paraId="77C72E58" w14:textId="45EF3C4C" w:rsidR="00926A20" w:rsidRPr="00926A20" w:rsidRDefault="00926A20" w:rsidP="00926A20">
      <w:pPr>
        <w:rPr>
          <w:bCs/>
          <w:lang w:val="en-GB"/>
        </w:rPr>
      </w:pPr>
      <w:r>
        <w:rPr>
          <w:bCs/>
          <w:lang w:val="en-US"/>
        </w:rPr>
        <w:t xml:space="preserve">EUC oplossingen behelsen </w:t>
      </w:r>
      <w:r w:rsidR="00BE3EA8">
        <w:rPr>
          <w:bCs/>
          <w:lang w:val="en-US"/>
        </w:rPr>
        <w:t>eveneens</w:t>
      </w:r>
      <w:r w:rsidRPr="00926A20">
        <w:rPr>
          <w:bCs/>
          <w:lang w:val="en-US"/>
        </w:rPr>
        <w:t>:</w:t>
      </w:r>
    </w:p>
    <w:p w14:paraId="2F49E26D" w14:textId="21FCE39F" w:rsidR="00202B0A" w:rsidRPr="00926A20" w:rsidRDefault="00926A20" w:rsidP="00926A20">
      <w:pPr>
        <w:numPr>
          <w:ilvl w:val="0"/>
          <w:numId w:val="4"/>
        </w:numPr>
        <w:rPr>
          <w:bCs/>
          <w:lang w:val="en-GB"/>
        </w:rPr>
      </w:pPr>
      <w:r>
        <w:rPr>
          <w:bCs/>
          <w:lang w:val="en-US"/>
        </w:rPr>
        <w:t>Applicatie virtualizatie</w:t>
      </w:r>
    </w:p>
    <w:p w14:paraId="40803E33" w14:textId="4611C901" w:rsidR="00202B0A" w:rsidRPr="00926A20" w:rsidRDefault="00977E49" w:rsidP="00926A20">
      <w:pPr>
        <w:numPr>
          <w:ilvl w:val="0"/>
          <w:numId w:val="4"/>
        </w:numPr>
        <w:rPr>
          <w:bCs/>
          <w:lang w:val="en-GB"/>
        </w:rPr>
      </w:pPr>
      <w:r w:rsidRPr="00926A20">
        <w:rPr>
          <w:bCs/>
          <w:lang w:val="en-US"/>
        </w:rPr>
        <w:t>UEM (</w:t>
      </w:r>
      <w:r w:rsidR="00926A20">
        <w:rPr>
          <w:bCs/>
          <w:lang w:val="en-US"/>
        </w:rPr>
        <w:t>User Environment Manager</w:t>
      </w:r>
      <w:r w:rsidRPr="00926A20">
        <w:rPr>
          <w:bCs/>
          <w:lang w:val="en-US"/>
        </w:rPr>
        <w:t>)</w:t>
      </w:r>
    </w:p>
    <w:p w14:paraId="12DEF2C3" w14:textId="7A9B63D8" w:rsidR="00202B0A" w:rsidRPr="00926A20" w:rsidRDefault="00977E49" w:rsidP="00926A20">
      <w:pPr>
        <w:numPr>
          <w:ilvl w:val="0"/>
          <w:numId w:val="4"/>
        </w:numPr>
        <w:rPr>
          <w:bCs/>
          <w:lang w:val="en-GB"/>
        </w:rPr>
      </w:pPr>
      <w:r w:rsidRPr="00926A20">
        <w:rPr>
          <w:bCs/>
          <w:lang w:val="en-US"/>
        </w:rPr>
        <w:t>M</w:t>
      </w:r>
      <w:r w:rsidR="00926A20">
        <w:rPr>
          <w:bCs/>
          <w:lang w:val="en-US"/>
        </w:rPr>
        <w:t>DM (Mobile Device Management), Mobile integratie</w:t>
      </w:r>
    </w:p>
    <w:p w14:paraId="0E13DA37" w14:textId="502FA0DC" w:rsidR="00202B0A" w:rsidRPr="00926A20" w:rsidRDefault="00BE3EA8" w:rsidP="00926A20">
      <w:pPr>
        <w:numPr>
          <w:ilvl w:val="0"/>
          <w:numId w:val="4"/>
        </w:numPr>
        <w:rPr>
          <w:bCs/>
          <w:lang w:val="en-GB"/>
        </w:rPr>
      </w:pPr>
      <w:r>
        <w:rPr>
          <w:bCs/>
          <w:lang w:val="en-US"/>
        </w:rPr>
        <w:t>File share oplossingen</w:t>
      </w:r>
    </w:p>
    <w:p w14:paraId="2A8002A4" w14:textId="77777777" w:rsidR="00C75E7C" w:rsidRDefault="00C75E7C" w:rsidP="00C75E7C">
      <w:pPr>
        <w:rPr>
          <w:rStyle w:val="Zwaar"/>
          <w:b w:val="0"/>
        </w:rPr>
      </w:pPr>
    </w:p>
    <w:p w14:paraId="67608519" w14:textId="3F2DBA1F" w:rsidR="00BE3EA8" w:rsidRDefault="00BE3EA8" w:rsidP="00C75E7C">
      <w:pPr>
        <w:rPr>
          <w:rStyle w:val="Zwaar"/>
          <w:b w:val="0"/>
        </w:rPr>
      </w:pPr>
      <w:r>
        <w:rPr>
          <w:rStyle w:val="Zwaar"/>
          <w:b w:val="0"/>
        </w:rPr>
        <w:t>Agenda:</w:t>
      </w:r>
    </w:p>
    <w:p w14:paraId="04B7CCC1" w14:textId="77777777" w:rsidR="00202B0A" w:rsidRPr="00BE3EA8" w:rsidRDefault="00977E49" w:rsidP="00BE3EA8">
      <w:pPr>
        <w:numPr>
          <w:ilvl w:val="0"/>
          <w:numId w:val="5"/>
        </w:numPr>
        <w:rPr>
          <w:bCs/>
          <w:lang w:val="en-GB"/>
        </w:rPr>
      </w:pPr>
      <w:r w:rsidRPr="00BE3EA8">
        <w:rPr>
          <w:bCs/>
          <w:lang w:val="en-US"/>
        </w:rPr>
        <w:t>Algemene inleiding</w:t>
      </w:r>
    </w:p>
    <w:p w14:paraId="1A36BCDE" w14:textId="77777777" w:rsidR="00202B0A" w:rsidRPr="00BE3EA8" w:rsidRDefault="00977E49" w:rsidP="00BE3EA8">
      <w:pPr>
        <w:numPr>
          <w:ilvl w:val="0"/>
          <w:numId w:val="5"/>
        </w:numPr>
        <w:rPr>
          <w:bCs/>
          <w:lang w:val="en-GB"/>
        </w:rPr>
      </w:pPr>
      <w:r w:rsidRPr="00BE3EA8">
        <w:rPr>
          <w:bCs/>
          <w:lang w:val="en-US"/>
        </w:rPr>
        <w:t>Remote Desktop Services (Microsoft)</w:t>
      </w:r>
    </w:p>
    <w:p w14:paraId="40F83F54" w14:textId="77777777" w:rsidR="00202B0A" w:rsidRPr="00BE3EA8" w:rsidRDefault="00977E49" w:rsidP="00BE3EA8">
      <w:pPr>
        <w:numPr>
          <w:ilvl w:val="1"/>
          <w:numId w:val="5"/>
        </w:numPr>
        <w:rPr>
          <w:bCs/>
          <w:lang w:val="en-GB"/>
        </w:rPr>
      </w:pPr>
      <w:r w:rsidRPr="00BE3EA8">
        <w:rPr>
          <w:bCs/>
          <w:lang w:val="en-US"/>
        </w:rPr>
        <w:t>Uitleg</w:t>
      </w:r>
    </w:p>
    <w:p w14:paraId="0EA25994" w14:textId="77777777" w:rsidR="00202B0A" w:rsidRPr="00BE3EA8" w:rsidRDefault="00977E49" w:rsidP="00BE3EA8">
      <w:pPr>
        <w:numPr>
          <w:ilvl w:val="1"/>
          <w:numId w:val="5"/>
        </w:numPr>
        <w:rPr>
          <w:bCs/>
          <w:lang w:val="en-GB"/>
        </w:rPr>
      </w:pPr>
      <w:r w:rsidRPr="00BE3EA8">
        <w:rPr>
          <w:bCs/>
          <w:lang w:val="en-US"/>
        </w:rPr>
        <w:t>Demo</w:t>
      </w:r>
    </w:p>
    <w:p w14:paraId="1259C5B4" w14:textId="77777777" w:rsidR="00202B0A" w:rsidRPr="00BE3EA8" w:rsidRDefault="00977E49" w:rsidP="00BE3EA8">
      <w:pPr>
        <w:numPr>
          <w:ilvl w:val="0"/>
          <w:numId w:val="6"/>
        </w:numPr>
        <w:rPr>
          <w:bCs/>
          <w:lang w:val="en-GB"/>
        </w:rPr>
      </w:pPr>
      <w:r w:rsidRPr="00BE3EA8">
        <w:rPr>
          <w:bCs/>
          <w:lang w:val="en-US"/>
        </w:rPr>
        <w:t>XenApp / XenDesktop 7.x (Citrix)</w:t>
      </w:r>
    </w:p>
    <w:p w14:paraId="19023EEB" w14:textId="77777777" w:rsidR="00202B0A" w:rsidRPr="00BE3EA8" w:rsidRDefault="00977E49" w:rsidP="00BE3EA8">
      <w:pPr>
        <w:numPr>
          <w:ilvl w:val="1"/>
          <w:numId w:val="6"/>
        </w:numPr>
        <w:rPr>
          <w:bCs/>
          <w:lang w:val="en-GB"/>
        </w:rPr>
      </w:pPr>
      <w:r w:rsidRPr="00BE3EA8">
        <w:rPr>
          <w:bCs/>
          <w:lang w:val="en-US"/>
        </w:rPr>
        <w:t>Uitleg</w:t>
      </w:r>
    </w:p>
    <w:p w14:paraId="06347D83" w14:textId="77777777" w:rsidR="00202B0A" w:rsidRPr="00BE3EA8" w:rsidRDefault="00977E49" w:rsidP="00BE3EA8">
      <w:pPr>
        <w:numPr>
          <w:ilvl w:val="1"/>
          <w:numId w:val="6"/>
        </w:numPr>
        <w:rPr>
          <w:bCs/>
          <w:lang w:val="en-GB"/>
        </w:rPr>
      </w:pPr>
      <w:r w:rsidRPr="00BE3EA8">
        <w:rPr>
          <w:bCs/>
          <w:lang w:val="en-US"/>
        </w:rPr>
        <w:t>Demo</w:t>
      </w:r>
    </w:p>
    <w:p w14:paraId="5357F390" w14:textId="1FDEED76" w:rsidR="00202B0A" w:rsidRPr="00E234FB" w:rsidRDefault="00977E49" w:rsidP="00BE3EA8">
      <w:pPr>
        <w:numPr>
          <w:ilvl w:val="0"/>
          <w:numId w:val="7"/>
        </w:numPr>
        <w:rPr>
          <w:bCs/>
          <w:lang w:val="nl-BE"/>
        </w:rPr>
      </w:pPr>
      <w:r w:rsidRPr="00E234FB">
        <w:rPr>
          <w:bCs/>
          <w:lang w:val="nl-BE"/>
        </w:rPr>
        <w:t>Voorbeeld EUC adhv Modulair Concept</w:t>
      </w:r>
      <w:r w:rsidR="00BE3EA8" w:rsidRPr="00E234FB">
        <w:rPr>
          <w:bCs/>
          <w:lang w:val="nl-BE"/>
        </w:rPr>
        <w:t xml:space="preserve"> </w:t>
      </w:r>
      <w:r w:rsidRPr="00E234FB">
        <w:rPr>
          <w:bCs/>
          <w:lang w:val="nl-BE"/>
        </w:rPr>
        <w:t>Open Line</w:t>
      </w:r>
    </w:p>
    <w:p w14:paraId="7027BFB7" w14:textId="425ACFDB" w:rsidR="00202B0A" w:rsidRPr="00E234FB" w:rsidRDefault="00977E49" w:rsidP="00BE3EA8">
      <w:pPr>
        <w:numPr>
          <w:ilvl w:val="0"/>
          <w:numId w:val="7"/>
        </w:numPr>
        <w:rPr>
          <w:bCs/>
          <w:lang w:val="nl-BE"/>
        </w:rPr>
      </w:pPr>
      <w:r w:rsidRPr="00E234FB">
        <w:rPr>
          <w:bCs/>
          <w:lang w:val="nl-BE"/>
        </w:rPr>
        <w:t>Kijkje in de “echte wereld”</w:t>
      </w:r>
      <w:r w:rsidR="00BE3EA8" w:rsidRPr="00E234FB">
        <w:rPr>
          <w:bCs/>
          <w:lang w:val="nl-BE"/>
        </w:rPr>
        <w:t xml:space="preserve"> </w:t>
      </w:r>
      <w:r w:rsidRPr="00E234FB">
        <w:rPr>
          <w:bCs/>
          <w:lang w:val="nl-BE"/>
        </w:rPr>
        <w:t>(Open Line klant omgeving</w:t>
      </w:r>
      <w:r w:rsidR="00BE3EA8" w:rsidRPr="00E234FB">
        <w:rPr>
          <w:bCs/>
          <w:lang w:val="nl-BE"/>
        </w:rPr>
        <w:t>; indien genoeg tijd!</w:t>
      </w:r>
      <w:r w:rsidRPr="00E234FB">
        <w:rPr>
          <w:bCs/>
          <w:lang w:val="nl-BE"/>
        </w:rPr>
        <w:t>)</w:t>
      </w:r>
    </w:p>
    <w:p w14:paraId="6864AD0B" w14:textId="77777777" w:rsidR="00B03E4E" w:rsidRDefault="00B03E4E" w:rsidP="00B03E4E">
      <w:pPr>
        <w:rPr>
          <w:b/>
        </w:rPr>
      </w:pPr>
    </w:p>
    <w:p w14:paraId="794F5F93" w14:textId="63E231A9" w:rsidR="00B03E4E" w:rsidRDefault="00B03E4E" w:rsidP="00B03E4E">
      <w:pPr>
        <w:rPr>
          <w:b/>
        </w:rPr>
      </w:pPr>
      <w:r>
        <w:rPr>
          <w:b/>
        </w:rPr>
        <w:t xml:space="preserve">Voor welke groep studenten? </w:t>
      </w:r>
      <w:r w:rsidR="00127F45">
        <w:rPr>
          <w:b/>
        </w:rPr>
        <w:t xml:space="preserve"> SNB</w:t>
      </w:r>
      <w:r w:rsidR="004424AB">
        <w:rPr>
          <w:b/>
        </w:rPr>
        <w:t>: Systemen en Netwerken</w:t>
      </w:r>
    </w:p>
    <w:p w14:paraId="13BEC909" w14:textId="27472F7C" w:rsidR="00EE52B1" w:rsidRPr="00C92C87" w:rsidRDefault="00EE52B1" w:rsidP="00B03E4E">
      <w:pPr>
        <w:rPr>
          <w:b/>
        </w:rPr>
      </w:pPr>
      <w:r>
        <w:rPr>
          <w:b/>
        </w:rPr>
        <w:t>Aantal toegelaten studenten?</w:t>
      </w:r>
      <w:r w:rsidR="004424AB">
        <w:rPr>
          <w:b/>
        </w:rPr>
        <w:t xml:space="preserve"> </w:t>
      </w:r>
      <w:r w:rsidR="00D75B47">
        <w:rPr>
          <w:b/>
        </w:rPr>
        <w:t>Geen max</w:t>
      </w:r>
    </w:p>
    <w:p w14:paraId="644CE1A3" w14:textId="77777777" w:rsidR="00127F45" w:rsidRDefault="00127F45" w:rsidP="00B03E4E">
      <w:pPr>
        <w:rPr>
          <w:b/>
        </w:rPr>
      </w:pPr>
    </w:p>
    <w:p w14:paraId="53147BFB" w14:textId="77777777" w:rsidR="00B03E4E" w:rsidRDefault="00B03E4E" w:rsidP="00B03E4E"/>
    <w:p w14:paraId="342105FC" w14:textId="592EAD47" w:rsidR="00265D15" w:rsidRDefault="00B03E4E">
      <w:r>
        <w:rPr>
          <w:b/>
        </w:rPr>
        <w:t>Locatie</w:t>
      </w:r>
      <w:r>
        <w:t xml:space="preserve">: </w:t>
      </w:r>
      <w:r w:rsidR="006E5464">
        <w:t>B345 - Aula</w:t>
      </w:r>
      <w:bookmarkStart w:id="0" w:name="_GoBack"/>
      <w:bookmarkEnd w:id="0"/>
    </w:p>
    <w:p w14:paraId="6F71EE5B" w14:textId="37E66B92" w:rsidR="00EE52B1" w:rsidRPr="00265D15" w:rsidRDefault="00265D15">
      <w:pPr>
        <w:rPr>
          <w:sz w:val="22"/>
        </w:rPr>
      </w:pPr>
      <w:r w:rsidRPr="00265D15">
        <w:rPr>
          <w:sz w:val="22"/>
        </w:rPr>
        <w:t xml:space="preserve">Opm: </w:t>
      </w:r>
      <w:r w:rsidR="00EE52B1" w:rsidRPr="00265D15">
        <w:rPr>
          <w:sz w:val="22"/>
        </w:rPr>
        <w:t>Beamer en WiFi is aanwezig @PXL</w:t>
      </w:r>
    </w:p>
    <w:sectPr w:rsidR="00EE52B1" w:rsidRPr="00265D15" w:rsidSect="004D5830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7E9605" w14:textId="77777777" w:rsidR="00BD5ED8" w:rsidRDefault="00BD5ED8" w:rsidP="00EC7522">
      <w:r>
        <w:separator/>
      </w:r>
    </w:p>
  </w:endnote>
  <w:endnote w:type="continuationSeparator" w:id="0">
    <w:p w14:paraId="3D1EB4FA" w14:textId="77777777" w:rsidR="00BD5ED8" w:rsidRDefault="00BD5ED8" w:rsidP="00EC7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C2291" w14:textId="77777777" w:rsidR="00BD5ED8" w:rsidRDefault="00BD5ED8" w:rsidP="00EC7522">
      <w:r>
        <w:separator/>
      </w:r>
    </w:p>
  </w:footnote>
  <w:footnote w:type="continuationSeparator" w:id="0">
    <w:p w14:paraId="3246043F" w14:textId="77777777" w:rsidR="00BD5ED8" w:rsidRDefault="00BD5ED8" w:rsidP="00EC752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3C758" w14:textId="77777777" w:rsidR="00603BED" w:rsidRPr="00EC7522" w:rsidRDefault="00603BED">
    <w:pPr>
      <w:pStyle w:val="Koptekst"/>
      <w:rPr>
        <w:rFonts w:asciiTheme="majorHAnsi" w:hAnsiTheme="majorHAnsi"/>
        <w:b/>
        <w:color w:val="1F497D" w:themeColor="text2"/>
      </w:rPr>
    </w:pPr>
    <w:r w:rsidRPr="00EC7522">
      <w:rPr>
        <w:rFonts w:asciiTheme="majorHAnsi" w:hAnsiTheme="majorHAnsi"/>
        <w:b/>
        <w:noProof/>
        <w:color w:val="1F497D" w:themeColor="text2"/>
        <w:sz w:val="96"/>
      </w:rPr>
      <w:drawing>
        <wp:anchor distT="0" distB="0" distL="114300" distR="114300" simplePos="0" relativeHeight="251658240" behindDoc="0" locked="0" layoutInCell="1" allowOverlap="1" wp14:anchorId="3CC695EE" wp14:editId="2972AFCB">
          <wp:simplePos x="0" y="0"/>
          <wp:positionH relativeFrom="column">
            <wp:posOffset>5143500</wp:posOffset>
          </wp:positionH>
          <wp:positionV relativeFrom="paragraph">
            <wp:posOffset>-121285</wp:posOffset>
          </wp:positionV>
          <wp:extent cx="1252855" cy="795263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XL-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2855" cy="7952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C7522">
      <w:rPr>
        <w:rFonts w:asciiTheme="majorHAnsi" w:hAnsiTheme="majorHAnsi"/>
        <w:b/>
        <w:color w:val="1F497D" w:themeColor="text2"/>
        <w:sz w:val="96"/>
      </w:rPr>
      <w:t>I-TALENT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21769"/>
    <w:multiLevelType w:val="hybridMultilevel"/>
    <w:tmpl w:val="8580E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1B04D0"/>
    <w:multiLevelType w:val="hybridMultilevel"/>
    <w:tmpl w:val="7D1887A0"/>
    <w:lvl w:ilvl="0" w:tplc="9A5EB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2EC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9E3C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29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60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3C3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CA10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BE7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6E6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D8A7BCB"/>
    <w:multiLevelType w:val="hybridMultilevel"/>
    <w:tmpl w:val="C1906DCC"/>
    <w:lvl w:ilvl="0" w:tplc="C02625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D062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74DD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4C3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50E7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D4A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E079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66F4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01145E9"/>
    <w:multiLevelType w:val="hybridMultilevel"/>
    <w:tmpl w:val="5802A3CC"/>
    <w:lvl w:ilvl="0" w:tplc="60007B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C29F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62C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46D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CB7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0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2ECF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23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AB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52D24FE"/>
    <w:multiLevelType w:val="hybridMultilevel"/>
    <w:tmpl w:val="BF34A2FE"/>
    <w:lvl w:ilvl="0" w:tplc="F076832C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C349D"/>
    <w:multiLevelType w:val="hybridMultilevel"/>
    <w:tmpl w:val="7702106C"/>
    <w:lvl w:ilvl="0" w:tplc="40600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6EDE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24B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B22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7E9F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86E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0CF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84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F46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D6151D3"/>
    <w:multiLevelType w:val="hybridMultilevel"/>
    <w:tmpl w:val="9864E448"/>
    <w:lvl w:ilvl="0" w:tplc="48C2B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1C44B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2E0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1C8C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E2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FA10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3CD0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DC22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9E0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22"/>
    <w:rsid w:val="00127F45"/>
    <w:rsid w:val="001D4942"/>
    <w:rsid w:val="00202B0A"/>
    <w:rsid w:val="00254EB2"/>
    <w:rsid w:val="00256AAC"/>
    <w:rsid w:val="00265D15"/>
    <w:rsid w:val="002B040D"/>
    <w:rsid w:val="002D49A6"/>
    <w:rsid w:val="002D6F22"/>
    <w:rsid w:val="003323DE"/>
    <w:rsid w:val="00375C18"/>
    <w:rsid w:val="003E714E"/>
    <w:rsid w:val="004424AB"/>
    <w:rsid w:val="0047782F"/>
    <w:rsid w:val="004C489C"/>
    <w:rsid w:val="004D4EE8"/>
    <w:rsid w:val="004D5830"/>
    <w:rsid w:val="005331F9"/>
    <w:rsid w:val="00534166"/>
    <w:rsid w:val="0058391D"/>
    <w:rsid w:val="00603BED"/>
    <w:rsid w:val="00627DF2"/>
    <w:rsid w:val="006E5464"/>
    <w:rsid w:val="006E7113"/>
    <w:rsid w:val="007268F7"/>
    <w:rsid w:val="007A4D72"/>
    <w:rsid w:val="008C4148"/>
    <w:rsid w:val="008F5801"/>
    <w:rsid w:val="00926A20"/>
    <w:rsid w:val="00977E49"/>
    <w:rsid w:val="009F1682"/>
    <w:rsid w:val="00AF34BE"/>
    <w:rsid w:val="00B03E4E"/>
    <w:rsid w:val="00BD5ED8"/>
    <w:rsid w:val="00BE3EA8"/>
    <w:rsid w:val="00C72E1E"/>
    <w:rsid w:val="00C75E7C"/>
    <w:rsid w:val="00C92C87"/>
    <w:rsid w:val="00CC2BA4"/>
    <w:rsid w:val="00D75B47"/>
    <w:rsid w:val="00DB4159"/>
    <w:rsid w:val="00DB4319"/>
    <w:rsid w:val="00E0345B"/>
    <w:rsid w:val="00E234FB"/>
    <w:rsid w:val="00E802E3"/>
    <w:rsid w:val="00EC7522"/>
    <w:rsid w:val="00EE52B1"/>
    <w:rsid w:val="00F810EE"/>
    <w:rsid w:val="00F8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8D718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BE3EA8"/>
  </w:style>
  <w:style w:type="paragraph" w:styleId="Kop1">
    <w:name w:val="heading 1"/>
    <w:basedOn w:val="Standaard"/>
    <w:next w:val="Standaard"/>
    <w:link w:val="Kop1Teken"/>
    <w:uiPriority w:val="9"/>
    <w:qFormat/>
    <w:rsid w:val="00F853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Teken"/>
    <w:uiPriority w:val="99"/>
    <w:semiHidden/>
    <w:unhideWhenUsed/>
    <w:rsid w:val="00EC7522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C7522"/>
    <w:rPr>
      <w:rFonts w:ascii="Lucida Grande" w:hAnsi="Lucida Grande"/>
      <w:sz w:val="18"/>
      <w:szCs w:val="18"/>
    </w:rPr>
  </w:style>
  <w:style w:type="paragraph" w:styleId="Koptekst">
    <w:name w:val="header"/>
    <w:basedOn w:val="Standaard"/>
    <w:link w:val="KoptekstTeken"/>
    <w:uiPriority w:val="99"/>
    <w:unhideWhenUsed/>
    <w:rsid w:val="00EC7522"/>
    <w:pPr>
      <w:tabs>
        <w:tab w:val="center" w:pos="4703"/>
        <w:tab w:val="right" w:pos="9406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EC7522"/>
  </w:style>
  <w:style w:type="paragraph" w:styleId="Voettekst">
    <w:name w:val="footer"/>
    <w:basedOn w:val="Standaard"/>
    <w:link w:val="VoettekstTeken"/>
    <w:uiPriority w:val="99"/>
    <w:unhideWhenUsed/>
    <w:rsid w:val="00EC7522"/>
    <w:pPr>
      <w:tabs>
        <w:tab w:val="center" w:pos="4703"/>
        <w:tab w:val="right" w:pos="9406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EC7522"/>
  </w:style>
  <w:style w:type="character" w:customStyle="1" w:styleId="Kop1Teken">
    <w:name w:val="Kop 1 Teken"/>
    <w:basedOn w:val="Standaardalinea-lettertype"/>
    <w:link w:val="Kop1"/>
    <w:uiPriority w:val="9"/>
    <w:rsid w:val="00F853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ard"/>
    <w:next w:val="Standaard"/>
    <w:link w:val="TitelTeken"/>
    <w:uiPriority w:val="10"/>
    <w:qFormat/>
    <w:rsid w:val="001D494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1D494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Zwaar">
    <w:name w:val="Strong"/>
    <w:basedOn w:val="Standaardalinea-lettertype"/>
    <w:uiPriority w:val="22"/>
    <w:qFormat/>
    <w:rsid w:val="00CC2BA4"/>
    <w:rPr>
      <w:b/>
      <w:bCs/>
    </w:rPr>
  </w:style>
  <w:style w:type="paragraph" w:styleId="Lijstalinea">
    <w:name w:val="List Paragraph"/>
    <w:basedOn w:val="Standaard"/>
    <w:uiPriority w:val="34"/>
    <w:qFormat/>
    <w:rsid w:val="00AF3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1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1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893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98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0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02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66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25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02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2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7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001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65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76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08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2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177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8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9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952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PXL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Fransen</dc:creator>
  <cp:keywords/>
  <dc:description/>
  <cp:lastModifiedBy>Marijke Sporen</cp:lastModifiedBy>
  <cp:revision>5</cp:revision>
  <dcterms:created xsi:type="dcterms:W3CDTF">2016-10-05T11:12:00Z</dcterms:created>
  <dcterms:modified xsi:type="dcterms:W3CDTF">2016-10-12T10:49:00Z</dcterms:modified>
</cp:coreProperties>
</file>