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91A8" w14:textId="27781AE0" w:rsidR="007D7731" w:rsidRDefault="002D740D" w:rsidP="002D740D">
      <w:pPr>
        <w:pStyle w:val="Titre1"/>
      </w:pPr>
      <w:r>
        <w:t>Mécanique</w:t>
      </w:r>
    </w:p>
    <w:p w14:paraId="45ABDD4A" w14:textId="2D7C7C5D" w:rsidR="002D740D" w:rsidRDefault="002D740D" w:rsidP="002D740D">
      <w:pPr>
        <w:pStyle w:val="Titre2"/>
      </w:pPr>
      <w:r>
        <w:t>Introduction</w:t>
      </w:r>
    </w:p>
    <w:p w14:paraId="1CBD98F1" w14:textId="41B033DE" w:rsidR="002D740D" w:rsidRDefault="002D740D" w:rsidP="002D740D">
      <w:r>
        <w:t>Afin de savoir si les capteurs choisis fonctionneraient, il a fallu effectuer une série de simulations. Le premier défi était de simuler de la neige en pleine été. Etant donné que des canons a neige ou autres dispositifs du style n’étai</w:t>
      </w:r>
      <w:r w:rsidR="000D2795">
        <w:t>ent</w:t>
      </w:r>
      <w:r>
        <w:t xml:space="preserve"> pas disponible</w:t>
      </w:r>
      <w:r w:rsidR="000D2795">
        <w:t>s</w:t>
      </w:r>
      <w:r>
        <w:t xml:space="preserve">, de la fausse neige a dû être fabriquée. Cependant, simuler des chutes de neige implique des importantes salissures. </w:t>
      </w:r>
      <w:r w:rsidR="000D2795">
        <w:t xml:space="preserve">Un banc de test a donc été mis en place pour effectuer ces tests de manière propre. Pour simuler la neige qui tombe, un canon a confettis permit de le faire. Ces mesures ont grandement aidé </w:t>
      </w:r>
      <w:proofErr w:type="gramStart"/>
      <w:r w:rsidR="000D2795">
        <w:t>a</w:t>
      </w:r>
      <w:proofErr w:type="gramEnd"/>
      <w:r w:rsidR="000D2795">
        <w:t xml:space="preserve"> l’avancement du projet.</w:t>
      </w:r>
    </w:p>
    <w:p w14:paraId="1FC2A50A" w14:textId="7C43F9D8" w:rsidR="000D2795" w:rsidRDefault="000D2795" w:rsidP="002D740D">
      <w:r>
        <w:t xml:space="preserve">Le deuxième grand défi était de compacter toute la partie électronique dans un boitier pouvant résister </w:t>
      </w:r>
      <w:r w:rsidR="002B1796">
        <w:t>aux intempéries</w:t>
      </w:r>
      <w:r>
        <w:t>. Une carte de développement, un Shield fait maison, des batteries ainsi que d’autres composants doivent être à l’abri dans ce boitier. P</w:t>
      </w:r>
      <w:r w:rsidR="002B1796">
        <w:t>our assurer des mesures fiables</w:t>
      </w:r>
      <w:r w:rsidR="00E15351">
        <w:t xml:space="preserve"> et la survie de l’électronique</w:t>
      </w:r>
      <w:r w:rsidR="002B1796">
        <w:t>, l’étanchéité du boitier est nécessaire. La simplicité du démontage est aussi très importante, elle permettrait aux personnes de gagner du temps lors du montage ou de la maintenance.</w:t>
      </w:r>
    </w:p>
    <w:p w14:paraId="56D4D41F" w14:textId="1F8BFBC3" w:rsidR="000533FC" w:rsidRDefault="000533FC" w:rsidP="000533FC">
      <w:pPr>
        <w:pStyle w:val="Titre2"/>
      </w:pPr>
      <w:r>
        <w:t>Banc de tests</w:t>
      </w:r>
    </w:p>
    <w:p w14:paraId="58461A91" w14:textId="7F6973EA" w:rsidR="000533FC" w:rsidRDefault="000533FC" w:rsidP="000533FC">
      <w:r>
        <w:t>Durant l’étape de réflexions deux capteurs ont été retenus. Cependant les moyens pour essayer ces derniers étaient restreints. Afin d’avoir un espace pour effectuer les tests sans impacter nos collègues</w:t>
      </w:r>
      <w:r w:rsidR="00AD5A6E">
        <w:t xml:space="preserve">, un banc d’essai a été mis en place. </w:t>
      </w:r>
    </w:p>
    <w:p w14:paraId="0B90E2C7" w14:textId="057709B8" w:rsidR="00AD5A6E" w:rsidRDefault="00AD5A6E" w:rsidP="000533FC">
      <w:r>
        <w:t xml:space="preserve">Le but était d’avoir assez de place dans une zone fermée pour être 3 personnes à l’intérieur tout en créant des nuages de confettis. Ces nuages ne devaient en aucun cas gêner les autres personnes dans la salle de classe. Une cage avec une base de 2m par 1.5m et 1.5m de haut a été développé. </w:t>
      </w:r>
    </w:p>
    <w:p w14:paraId="42BC9A01" w14:textId="3ACDC785" w:rsidR="00AD5A6E" w:rsidRDefault="00E46083" w:rsidP="000533FC">
      <w:r>
        <w:rPr>
          <w:noProof/>
        </w:rPr>
        <w:drawing>
          <wp:inline distT="0" distB="0" distL="0" distR="0" wp14:anchorId="7AC5DB2A" wp14:editId="1FB7B865">
            <wp:extent cx="1886549" cy="1510319"/>
            <wp:effectExtent l="0" t="0" r="0" b="0"/>
            <wp:docPr id="2" name="Image 2" descr="Une image contenant ciel, éch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iel, échelle&#10;&#10;Description générée automatiquement"/>
                    <pic:cNvPicPr/>
                  </pic:nvPicPr>
                  <pic:blipFill rotWithShape="1">
                    <a:blip r:embed="rId4" cstate="print">
                      <a:extLst>
                        <a:ext uri="{28A0092B-C50C-407E-A947-70E740481C1C}">
                          <a14:useLocalDpi xmlns:a14="http://schemas.microsoft.com/office/drawing/2010/main" val="0"/>
                        </a:ext>
                      </a:extLst>
                    </a:blip>
                    <a:srcRect l="22856" t="14587" r="30856" b="9233"/>
                    <a:stretch/>
                  </pic:blipFill>
                  <pic:spPr bwMode="auto">
                    <a:xfrm>
                      <a:off x="0" y="0"/>
                      <a:ext cx="1934540" cy="154873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1B85DE" wp14:editId="7F08E19D">
            <wp:extent cx="1949525" cy="1512801"/>
            <wp:effectExtent l="0" t="0" r="0" b="0"/>
            <wp:docPr id="1" name="Image 1" descr="Une image contenant jack&#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jack&#10;&#10;Description générée automatiquement"/>
                    <pic:cNvPicPr/>
                  </pic:nvPicPr>
                  <pic:blipFill rotWithShape="1">
                    <a:blip r:embed="rId5" cstate="print">
                      <a:extLst>
                        <a:ext uri="{28A0092B-C50C-407E-A947-70E740481C1C}">
                          <a14:useLocalDpi xmlns:a14="http://schemas.microsoft.com/office/drawing/2010/main" val="0"/>
                        </a:ext>
                      </a:extLst>
                    </a:blip>
                    <a:srcRect l="27895" t="18695" r="31596" b="16688"/>
                    <a:stretch/>
                  </pic:blipFill>
                  <pic:spPr bwMode="auto">
                    <a:xfrm>
                      <a:off x="0" y="0"/>
                      <a:ext cx="1985016" cy="1540341"/>
                    </a:xfrm>
                    <a:prstGeom prst="rect">
                      <a:avLst/>
                    </a:prstGeom>
                    <a:ln>
                      <a:noFill/>
                    </a:ln>
                    <a:extLst>
                      <a:ext uri="{53640926-AAD7-44D8-BBD7-CCE9431645EC}">
                        <a14:shadowObscured xmlns:a14="http://schemas.microsoft.com/office/drawing/2010/main"/>
                      </a:ext>
                    </a:extLst>
                  </pic:spPr>
                </pic:pic>
              </a:graphicData>
            </a:graphic>
          </wp:inline>
        </w:drawing>
      </w:r>
      <w:r w:rsidR="00652770">
        <w:rPr>
          <w:noProof/>
        </w:rPr>
        <w:drawing>
          <wp:inline distT="0" distB="0" distL="0" distR="0" wp14:anchorId="036C0A65" wp14:editId="3B376691">
            <wp:extent cx="1711036" cy="1499293"/>
            <wp:effectExtent l="0" t="0" r="3810" b="5715"/>
            <wp:docPr id="3" name="Image 3" descr="Une image contenant texte, planche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plancher, intérieur&#10;&#10;Description générée automatiquement"/>
                    <pic:cNvPicPr/>
                  </pic:nvPicPr>
                  <pic:blipFill rotWithShape="1">
                    <a:blip r:embed="rId6" cstate="print">
                      <a:extLst>
                        <a:ext uri="{28A0092B-C50C-407E-A947-70E740481C1C}">
                          <a14:useLocalDpi xmlns:a14="http://schemas.microsoft.com/office/drawing/2010/main" val="0"/>
                        </a:ext>
                      </a:extLst>
                    </a:blip>
                    <a:srcRect l="6501" t="8352" r="16318" b="1475"/>
                    <a:stretch/>
                  </pic:blipFill>
                  <pic:spPr bwMode="auto">
                    <a:xfrm>
                      <a:off x="0" y="0"/>
                      <a:ext cx="1732264" cy="1517894"/>
                    </a:xfrm>
                    <a:prstGeom prst="rect">
                      <a:avLst/>
                    </a:prstGeom>
                    <a:ln>
                      <a:noFill/>
                    </a:ln>
                    <a:extLst>
                      <a:ext uri="{53640926-AAD7-44D8-BBD7-CCE9431645EC}">
                        <a14:shadowObscured xmlns:a14="http://schemas.microsoft.com/office/drawing/2010/main"/>
                      </a:ext>
                    </a:extLst>
                  </pic:spPr>
                </pic:pic>
              </a:graphicData>
            </a:graphic>
          </wp:inline>
        </w:drawing>
      </w:r>
    </w:p>
    <w:p w14:paraId="0B5CBB5D" w14:textId="3B147D54" w:rsidR="00A92A0C" w:rsidRDefault="00B40E40" w:rsidP="000533FC">
      <w:r>
        <w:t xml:space="preserve">La structure nécessitait d’être rapidement construite. Sans elle, les essais seraient bien plus </w:t>
      </w:r>
      <w:r w:rsidR="00E46083">
        <w:t>compliqués</w:t>
      </w:r>
      <w:r>
        <w:t>.</w:t>
      </w:r>
      <w:r w:rsidR="00E46083" w:rsidRPr="00E46083">
        <w:rPr>
          <w:noProof/>
        </w:rPr>
        <w:t xml:space="preserve"> </w:t>
      </w:r>
      <w:r>
        <w:t>Une structure en bois a donc été retenue pour sa simplicité à être travaillée. Les façades de la cage ont été réalisée avec des bâches de protections épaisses</w:t>
      </w:r>
      <w:r w:rsidR="00E46083">
        <w:t xml:space="preserve"> qui furent agrafées sur la structure en bois.</w:t>
      </w:r>
      <w:r w:rsidR="00AB6062">
        <w:t xml:space="preserve"> Les planches en bois ont été assemblé </w:t>
      </w:r>
      <w:r w:rsidR="00695B89">
        <w:t>à</w:t>
      </w:r>
      <w:r w:rsidR="00AB6062">
        <w:t xml:space="preserve"> l’aide d’équerres en métal et de vis </w:t>
      </w:r>
      <w:r w:rsidR="00695B89">
        <w:t>à</w:t>
      </w:r>
      <w:r w:rsidR="00AB6062">
        <w:t xml:space="preserve"> bois. Toutes les fournitures ont été trouvées chez </w:t>
      </w:r>
      <w:r w:rsidR="00695B89">
        <w:t>H</w:t>
      </w:r>
      <w:r w:rsidR="00AB6062">
        <w:t>ornbach.</w:t>
      </w:r>
    </w:p>
    <w:p w14:paraId="081F7D3F" w14:textId="7FDBAF4A" w:rsidR="00B40E40" w:rsidRDefault="00A92A0C" w:rsidP="000533FC">
      <w:r>
        <w:br w:type="page"/>
      </w:r>
    </w:p>
    <w:p w14:paraId="2DB9A1C0" w14:textId="7AEAD903" w:rsidR="00A92A0C" w:rsidRDefault="00A92A0C" w:rsidP="00A92A0C">
      <w:pPr>
        <w:pStyle w:val="Titre2"/>
        <w:rPr>
          <w:noProof/>
        </w:rPr>
      </w:pPr>
      <w:r>
        <w:rPr>
          <w:noProof/>
        </w:rPr>
        <w:lastRenderedPageBreak/>
        <w:t>Fausse neige</w:t>
      </w:r>
      <w:r w:rsidR="009E1A1D">
        <w:rPr>
          <w:noProof/>
        </w:rPr>
        <w:t xml:space="preserve"> (confettis)</w:t>
      </w:r>
    </w:p>
    <w:p w14:paraId="18AC6DC5" w14:textId="140CDBE7" w:rsidR="00A92A0C" w:rsidRDefault="00A92A0C" w:rsidP="00A92A0C">
      <w:r>
        <w:t xml:space="preserve">Pour simuler de la neige en plein été, la solution retenue était d’utiliser des confettis blancs. </w:t>
      </w:r>
      <w:r w:rsidR="00657897">
        <w:t>À la suite d’une</w:t>
      </w:r>
      <w:r>
        <w:t xml:space="preserve"> commande impossible</w:t>
      </w:r>
      <w:r w:rsidR="005F20EE">
        <w:t xml:space="preserve"> de confettis (rupture de stock), des autres solutions durent être trouvées</w:t>
      </w:r>
      <w:r w:rsidR="00657897">
        <w:t xml:space="preserve"> rapidement</w:t>
      </w:r>
      <w:r w:rsidR="005F20EE">
        <w:t xml:space="preserve">. </w:t>
      </w:r>
      <w:r w:rsidR="00657897">
        <w:t>La première chose envisagée</w:t>
      </w:r>
      <w:r w:rsidR="005F20EE">
        <w:t xml:space="preserve"> était de regarder dans </w:t>
      </w:r>
      <w:r w:rsidR="00657897">
        <w:t>les bacs</w:t>
      </w:r>
      <w:r w:rsidR="005F20EE">
        <w:t xml:space="preserve"> des perforatrice</w:t>
      </w:r>
      <w:r w:rsidR="00657897">
        <w:t>s</w:t>
      </w:r>
      <w:r w:rsidR="005F20EE">
        <w:t xml:space="preserve"> automatiques situées dans les imprimantes de l’école.</w:t>
      </w:r>
      <w:r w:rsidR="00657897">
        <w:t xml:space="preserve"> Malheureusement ces derniers étaient vidés régulièrement, la quantité trouvée était plus qu’insuffisante. La deuxième solution, et celle qui a été retenue, était d’utiliser la déchiqueteuse du secrétariat. Cette démarche n’était pas des plus écologique, mais elle a permis de pouvoir avoir les confettis rapidement. Un paquet de feuille blanche a été détruit pour fabriquer un carton plein de lamelle blanche s’apparentant à des confettis ou de la grosse neige. </w:t>
      </w:r>
    </w:p>
    <w:p w14:paraId="4C5CFB71" w14:textId="36C6581A" w:rsidR="00D3508B" w:rsidRDefault="00BB09F8" w:rsidP="00A92A0C">
      <w:r>
        <w:rPr>
          <w:noProof/>
        </w:rPr>
        <w:drawing>
          <wp:inline distT="0" distB="0" distL="0" distR="0" wp14:anchorId="39289EC6" wp14:editId="47AE6FA1">
            <wp:extent cx="2098964" cy="221507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cstate="print">
                      <a:extLst>
                        <a:ext uri="{28A0092B-C50C-407E-A947-70E740481C1C}">
                          <a14:useLocalDpi xmlns:a14="http://schemas.microsoft.com/office/drawing/2010/main" val="0"/>
                        </a:ext>
                      </a:extLst>
                    </a:blip>
                    <a:srcRect t="13710" b="26930"/>
                    <a:stretch/>
                  </pic:blipFill>
                  <pic:spPr bwMode="auto">
                    <a:xfrm>
                      <a:off x="0" y="0"/>
                      <a:ext cx="2101011" cy="2217232"/>
                    </a:xfrm>
                    <a:prstGeom prst="rect">
                      <a:avLst/>
                    </a:prstGeom>
                    <a:ln>
                      <a:noFill/>
                    </a:ln>
                    <a:extLst>
                      <a:ext uri="{53640926-AAD7-44D8-BBD7-CCE9431645EC}">
                        <a14:shadowObscured xmlns:a14="http://schemas.microsoft.com/office/drawing/2010/main"/>
                      </a:ext>
                    </a:extLst>
                  </pic:spPr>
                </pic:pic>
              </a:graphicData>
            </a:graphic>
          </wp:inline>
        </w:drawing>
      </w:r>
      <w:r w:rsidR="009E1A1D">
        <w:rPr>
          <w:noProof/>
        </w:rPr>
        <w:drawing>
          <wp:inline distT="0" distB="0" distL="0" distR="0" wp14:anchorId="722EAA9E" wp14:editId="7777E28A">
            <wp:extent cx="2946400" cy="2209800"/>
            <wp:effectExtent l="0" t="0" r="6350" b="0"/>
            <wp:docPr id="17" name="Image 17"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intérieu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891" cy="2214668"/>
                    </a:xfrm>
                    <a:prstGeom prst="rect">
                      <a:avLst/>
                    </a:prstGeom>
                  </pic:spPr>
                </pic:pic>
              </a:graphicData>
            </a:graphic>
          </wp:inline>
        </w:drawing>
      </w:r>
    </w:p>
    <w:p w14:paraId="2F520288" w14:textId="047741BF" w:rsidR="00BB09F8" w:rsidRDefault="00D3508B" w:rsidP="00A92A0C">
      <w:r>
        <w:br w:type="page"/>
      </w:r>
    </w:p>
    <w:p w14:paraId="34925362" w14:textId="4318380A" w:rsidR="00657897" w:rsidRDefault="002552FB" w:rsidP="002552FB">
      <w:pPr>
        <w:pStyle w:val="Titre2"/>
      </w:pPr>
      <w:r>
        <w:lastRenderedPageBreak/>
        <w:t xml:space="preserve">Canon </w:t>
      </w:r>
      <w:r w:rsidR="00BB09F8">
        <w:t>à</w:t>
      </w:r>
      <w:r>
        <w:t xml:space="preserve"> </w:t>
      </w:r>
      <w:r w:rsidR="00BB09F8">
        <w:t>confettis</w:t>
      </w:r>
    </w:p>
    <w:p w14:paraId="132ABBE4" w14:textId="38D0B840" w:rsidR="00BB09F8" w:rsidRDefault="00D3508B" w:rsidP="00BB09F8">
      <w:r>
        <w:t>La meilleure solution pour simuler la chute des flocons est de projeter</w:t>
      </w:r>
      <w:r w:rsidR="006B79E2">
        <w:t xml:space="preserve"> des confettis</w:t>
      </w:r>
      <w:r>
        <w:t xml:space="preserve"> de la manière la plus continue possible vers le haut. Les premiers essais ont été effectué en </w:t>
      </w:r>
      <w:r w:rsidR="006B79E2">
        <w:t xml:space="preserve">les </w:t>
      </w:r>
      <w:r>
        <w:t>jetant</w:t>
      </w:r>
      <w:r w:rsidR="006B79E2">
        <w:t xml:space="preserve"> </w:t>
      </w:r>
      <w:r>
        <w:t>manuellement devant les capteurs. Cependant, il fallait avoir un débit constant afin de pouvoir faire des séries de mesures et déterminer plus précisément l</w:t>
      </w:r>
      <w:r w:rsidR="006B79E2">
        <w:t>es erreurs</w:t>
      </w:r>
      <w:r>
        <w:t xml:space="preserve">. </w:t>
      </w:r>
    </w:p>
    <w:p w14:paraId="3A393934" w14:textId="365B4FE8" w:rsidR="006B79E2" w:rsidRDefault="006B79E2" w:rsidP="00BB09F8">
      <w:r>
        <w:t xml:space="preserve">En regardant les canons à confettis existants qui la plupart fonctionnent par à-coup </w:t>
      </w:r>
      <w:r w:rsidR="002121BC">
        <w:t xml:space="preserve">d’air comprimé </w:t>
      </w:r>
      <w:r>
        <w:t xml:space="preserve">(effet non désiré) une solution avec un débit d’air plus faible fonctionnant par effet venturi fut retenue. </w:t>
      </w:r>
      <w:r w:rsidR="002121BC">
        <w:t xml:space="preserve">Le principe de base (inspiré des carburateurs) était, grâce à un débit d’air régulier dans notre cas, d’aspirer des confettis introduit dans un réservoir grâce à une baisse de pression à un endroit précis. </w:t>
      </w:r>
      <w:r w:rsidR="00E804AA">
        <w:t xml:space="preserve">La première version se composait d’un tube principal avec une réduction de section. Ce tube était parcouru par le débit d’air constant. Un réservoir de confettis se situait au-dessus de la zone de dépression (réduction de section). Un petit coude déposé dans le réservoir permettait aux confettis de pouvoir couler dans </w:t>
      </w:r>
      <w:r w:rsidR="008A4043">
        <w:t>le tube principal</w:t>
      </w:r>
      <w:r w:rsidR="00E804AA">
        <w:t>.</w:t>
      </w:r>
    </w:p>
    <w:p w14:paraId="34C5C09F" w14:textId="3EA92533" w:rsidR="002121BC" w:rsidRDefault="002121BC" w:rsidP="00BB09F8">
      <w:r>
        <w:rPr>
          <w:noProof/>
        </w:rPr>
        <w:drawing>
          <wp:inline distT="0" distB="0" distL="0" distR="0" wp14:anchorId="388FEFAB" wp14:editId="4B4A3CAB">
            <wp:extent cx="2160590" cy="16795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9" cstate="print">
                      <a:extLst>
                        <a:ext uri="{28A0092B-C50C-407E-A947-70E740481C1C}">
                          <a14:useLocalDpi xmlns:a14="http://schemas.microsoft.com/office/drawing/2010/main" val="0"/>
                        </a:ext>
                      </a:extLst>
                    </a:blip>
                    <a:srcRect l="16788" r="12455"/>
                    <a:stretch/>
                  </pic:blipFill>
                  <pic:spPr bwMode="auto">
                    <a:xfrm>
                      <a:off x="0" y="0"/>
                      <a:ext cx="2170819" cy="1687527"/>
                    </a:xfrm>
                    <a:prstGeom prst="rect">
                      <a:avLst/>
                    </a:prstGeom>
                    <a:ln>
                      <a:noFill/>
                    </a:ln>
                    <a:extLst>
                      <a:ext uri="{53640926-AAD7-44D8-BBD7-CCE9431645EC}">
                        <a14:shadowObscured xmlns:a14="http://schemas.microsoft.com/office/drawing/2010/main"/>
                      </a:ext>
                    </a:extLst>
                  </pic:spPr>
                </pic:pic>
              </a:graphicData>
            </a:graphic>
          </wp:inline>
        </w:drawing>
      </w:r>
      <w:r w:rsidR="00A71A94">
        <w:rPr>
          <w:noProof/>
        </w:rPr>
        <w:drawing>
          <wp:inline distT="0" distB="0" distL="0" distR="0" wp14:anchorId="33F05FF8" wp14:editId="57A691AD">
            <wp:extent cx="1870363" cy="1672614"/>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9422" cy="1689658"/>
                    </a:xfrm>
                    <a:prstGeom prst="rect">
                      <a:avLst/>
                    </a:prstGeom>
                  </pic:spPr>
                </pic:pic>
              </a:graphicData>
            </a:graphic>
          </wp:inline>
        </w:drawing>
      </w:r>
    </w:p>
    <w:p w14:paraId="7A04F0C9" w14:textId="5C23B63A" w:rsidR="00E804AA" w:rsidRDefault="00E804AA" w:rsidP="00BB09F8">
      <w:r>
        <w:t>Cette première version fut rapidement envoy</w:t>
      </w:r>
      <w:r w:rsidR="008A4043">
        <w:t>ée</w:t>
      </w:r>
      <w:r>
        <w:t xml:space="preserve"> dans l’atelier pour être imprimée en 3d afin d’effectuer les premiers tests et les éventuelles corrections du canon.</w:t>
      </w:r>
      <w:r w:rsidR="008A4043">
        <w:t xml:space="preserve"> </w:t>
      </w:r>
      <w:r w:rsidR="00F92E91">
        <w:t>Voici une photo du tube principale imprimé en PETG grâce à l’imprimante 3d de l’école.</w:t>
      </w:r>
    </w:p>
    <w:p w14:paraId="4A8B5959" w14:textId="28612D60" w:rsidR="00FB4D6B" w:rsidRDefault="00F92E91" w:rsidP="00BB09F8">
      <w:r>
        <w:rPr>
          <w:noProof/>
        </w:rPr>
        <w:drawing>
          <wp:inline distT="0" distB="0" distL="0" distR="0" wp14:anchorId="262C0357" wp14:editId="3CFBF749">
            <wp:extent cx="1634837" cy="2403475"/>
            <wp:effectExtent l="0" t="3493" r="318" b="317"/>
            <wp:docPr id="9" name="Image 9" descr="Une image contenant intérieur, tasse, café,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 tasse, café, ordinateur&#10;&#10;Description générée automatiquement"/>
                    <pic:cNvPicPr/>
                  </pic:nvPicPr>
                  <pic:blipFill rotWithShape="1">
                    <a:blip r:embed="rId11" cstate="print">
                      <a:extLst>
                        <a:ext uri="{28A0092B-C50C-407E-A947-70E740481C1C}">
                          <a14:useLocalDpi xmlns:a14="http://schemas.microsoft.com/office/drawing/2010/main" val="0"/>
                        </a:ext>
                      </a:extLst>
                    </a:blip>
                    <a:srcRect l="46419" t="14956" r="25177" b="10862"/>
                    <a:stretch/>
                  </pic:blipFill>
                  <pic:spPr bwMode="auto">
                    <a:xfrm rot="5400000">
                      <a:off x="0" y="0"/>
                      <a:ext cx="1636337" cy="2405680"/>
                    </a:xfrm>
                    <a:prstGeom prst="rect">
                      <a:avLst/>
                    </a:prstGeom>
                    <a:ln>
                      <a:noFill/>
                    </a:ln>
                    <a:extLst>
                      <a:ext uri="{53640926-AAD7-44D8-BBD7-CCE9431645EC}">
                        <a14:shadowObscured xmlns:a14="http://schemas.microsoft.com/office/drawing/2010/main"/>
                      </a:ext>
                    </a:extLst>
                  </pic:spPr>
                </pic:pic>
              </a:graphicData>
            </a:graphic>
          </wp:inline>
        </w:drawing>
      </w:r>
    </w:p>
    <w:p w14:paraId="3D16A267" w14:textId="32508DA3" w:rsidR="008A4043" w:rsidRDefault="00FB4D6B" w:rsidP="00BB09F8">
      <w:r>
        <w:br w:type="page"/>
      </w:r>
    </w:p>
    <w:p w14:paraId="603EFF67" w14:textId="451CC3D0" w:rsidR="001901E1" w:rsidRDefault="001901E1" w:rsidP="001901E1">
      <w:r>
        <w:lastRenderedPageBreak/>
        <w:t xml:space="preserve">Un paramètre indispensable était d’avoir une source d’air continue avec un bon débit. La classe étant équipée d’air comprimé, il suffisait de l’utiliser pour avoir un bon débit d’air constant. Cependant, le bâtiment étant encore pas terminé les raccords n’était pas terminé. Une autre solution </w:t>
      </w:r>
      <w:r w:rsidR="004F2060">
        <w:t>demandait à être</w:t>
      </w:r>
      <w:r>
        <w:t xml:space="preserve"> trouvée. </w:t>
      </w:r>
      <w:r w:rsidR="004F2060">
        <w:t>Il se trouve, qu’une turbine alimentée par un moteur à courant continue était la bonne solution. Premièrement, ce dispositif est assez simple, pour régler la vitesse de rotations il suffit de changer le voltage aux bornes du moteur. Deuxièmes la mécanique est très facilement intégrable au canon. Cette solution permit de ne plus se soucier des histoires de débit d’air.</w:t>
      </w:r>
    </w:p>
    <w:p w14:paraId="7B90E0BE" w14:textId="54DF278E" w:rsidR="00FB4D6B" w:rsidRPr="00BB09F8" w:rsidRDefault="00FB4D6B" w:rsidP="001901E1">
      <w:r>
        <w:rPr>
          <w:noProof/>
        </w:rPr>
        <w:drawing>
          <wp:inline distT="0" distB="0" distL="0" distR="0" wp14:anchorId="3379EDE5" wp14:editId="75A0EF55">
            <wp:extent cx="1925782" cy="208369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2043" cy="2090470"/>
                    </a:xfrm>
                    <a:prstGeom prst="rect">
                      <a:avLst/>
                    </a:prstGeom>
                  </pic:spPr>
                </pic:pic>
              </a:graphicData>
            </a:graphic>
          </wp:inline>
        </w:drawing>
      </w:r>
      <w:r w:rsidR="002B609A">
        <w:rPr>
          <w:noProof/>
        </w:rPr>
        <w:drawing>
          <wp:inline distT="0" distB="0" distL="0" distR="0" wp14:anchorId="0FFD6707" wp14:editId="7E8B106F">
            <wp:extent cx="2083229" cy="2500932"/>
            <wp:effectExtent l="635" t="0" r="0" b="0"/>
            <wp:docPr id="11" name="Image 11"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mur, intérieur&#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2102623" cy="2524215"/>
                    </a:xfrm>
                    <a:prstGeom prst="rect">
                      <a:avLst/>
                    </a:prstGeom>
                  </pic:spPr>
                </pic:pic>
              </a:graphicData>
            </a:graphic>
          </wp:inline>
        </w:drawing>
      </w:r>
    </w:p>
    <w:p w14:paraId="625E8C73" w14:textId="77777777" w:rsidR="001901E1" w:rsidRDefault="001901E1" w:rsidP="00BB09F8"/>
    <w:p w14:paraId="2859111B" w14:textId="122804D9" w:rsidR="00F92E91" w:rsidRDefault="00F92E91" w:rsidP="00BB09F8">
      <w:r>
        <w:t xml:space="preserve">A la suite de plusieurs tests, plusieurs choses se sont révélées problématiques. Premièrement, les confettis </w:t>
      </w:r>
      <w:r w:rsidR="00DA45C7">
        <w:t>« </w:t>
      </w:r>
      <w:r>
        <w:t>maison</w:t>
      </w:r>
      <w:r w:rsidR="00DA45C7">
        <w:t xml:space="preserve"> » </w:t>
      </w:r>
      <w:r w:rsidR="001901E1">
        <w:t>ont</w:t>
      </w:r>
      <w:r w:rsidR="00DA45C7">
        <w:t xml:space="preserve"> une fâcheuse tendance à s’enchevêtrer les uns dans les autres, cela réduit considérablement leur</w:t>
      </w:r>
      <w:r w:rsidR="001901E1">
        <w:t>s</w:t>
      </w:r>
      <w:r w:rsidR="00DA45C7">
        <w:t xml:space="preserve"> </w:t>
      </w:r>
      <w:r w:rsidR="001901E1">
        <w:t>capacités</w:t>
      </w:r>
      <w:r w:rsidR="00DA45C7">
        <w:t xml:space="preserve"> </w:t>
      </w:r>
      <w:r w:rsidR="001901E1">
        <w:t>à</w:t>
      </w:r>
      <w:r w:rsidR="00DA45C7">
        <w:t xml:space="preserve"> bien couler</w:t>
      </w:r>
      <w:r w:rsidR="001901E1">
        <w:t xml:space="preserve"> dans le réservoir</w:t>
      </w:r>
      <w:r w:rsidR="00DA45C7">
        <w:t>.</w:t>
      </w:r>
      <w:r w:rsidR="001901E1">
        <w:t xml:space="preserve"> Ce dernier se retrouvait sans cesse bouché. Grace aux tests, le fait d’agrandir le passage des confettis permettrai d’avoir un meilleur écoulement et de limiter la formation des bouchons.</w:t>
      </w:r>
    </w:p>
    <w:p w14:paraId="244EC530" w14:textId="5C0752F1" w:rsidR="004D1444" w:rsidRDefault="004D1444" w:rsidP="00BB09F8">
      <w:r>
        <w:t>En prenant compte des problèmes survenu lors des premiers essais, une deuxième version fut modélisée. Cette fois ci avec un réservoir plus grand et un angle de remplissable plus faible. Le coude</w:t>
      </w:r>
      <w:r w:rsidR="0021467E">
        <w:t xml:space="preserve"> passe de 28mm de diamètre à 34 mm et cette fois ci il est imprimé directement sur le tube principal afin d’éviter les angles trop saillants qui pourraient causer un blocage. Afin d’obtenir un coude plus large il a fallu augmenter le changement de section dans le tube principale. Refaire complètement la pièce pour tout faire plus grand aurait possible pour avoir plus d’aspiration. Cependant, le fait de garder les dimensions de bases permettait de gagner du temps et d’éviter d’avoir </w:t>
      </w:r>
      <w:r w:rsidR="00BE54AC">
        <w:t>à</w:t>
      </w:r>
      <w:r w:rsidR="0021467E">
        <w:t xml:space="preserve"> refaire des impressions pour rien ou de racheter du matériel.</w:t>
      </w:r>
    </w:p>
    <w:p w14:paraId="6C72A8FB" w14:textId="0B94F952" w:rsidR="004D1444" w:rsidRDefault="004D1444" w:rsidP="00BB09F8">
      <w:r>
        <w:rPr>
          <w:noProof/>
        </w:rPr>
        <w:drawing>
          <wp:inline distT="0" distB="0" distL="0" distR="0" wp14:anchorId="4F7C618D" wp14:editId="71267434">
            <wp:extent cx="2112819" cy="1812181"/>
            <wp:effectExtent l="0" t="0" r="190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a:extLst>
                        <a:ext uri="{28A0092B-C50C-407E-A947-70E740481C1C}">
                          <a14:useLocalDpi xmlns:a14="http://schemas.microsoft.com/office/drawing/2010/main" val="0"/>
                        </a:ext>
                      </a:extLst>
                    </a:blip>
                    <a:stretch>
                      <a:fillRect/>
                    </a:stretch>
                  </pic:blipFill>
                  <pic:spPr>
                    <a:xfrm>
                      <a:off x="0" y="0"/>
                      <a:ext cx="2121153" cy="1819329"/>
                    </a:xfrm>
                    <a:prstGeom prst="rect">
                      <a:avLst/>
                    </a:prstGeom>
                  </pic:spPr>
                </pic:pic>
              </a:graphicData>
            </a:graphic>
          </wp:inline>
        </w:drawing>
      </w:r>
      <w:r w:rsidR="003407E1">
        <w:rPr>
          <w:noProof/>
        </w:rPr>
        <w:drawing>
          <wp:inline distT="0" distB="0" distL="0" distR="0" wp14:anchorId="7AA035FB" wp14:editId="3FCF89D6">
            <wp:extent cx="1820521" cy="1991165"/>
            <wp:effectExtent l="0" t="9208" r="0" b="0"/>
            <wp:docPr id="13" name="Image 13"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mur, intérieur&#10;&#10;Description générée automatiquement"/>
                    <pic:cNvPicPr/>
                  </pic:nvPicPr>
                  <pic:blipFill rotWithShape="1">
                    <a:blip r:embed="rId15">
                      <a:extLst>
                        <a:ext uri="{28A0092B-C50C-407E-A947-70E740481C1C}">
                          <a14:useLocalDpi xmlns:a14="http://schemas.microsoft.com/office/drawing/2010/main" val="0"/>
                        </a:ext>
                      </a:extLst>
                    </a:blip>
                    <a:srcRect l="28149" t="52399" r="18931" b="4191"/>
                    <a:stretch/>
                  </pic:blipFill>
                  <pic:spPr bwMode="auto">
                    <a:xfrm rot="16200000">
                      <a:off x="0" y="0"/>
                      <a:ext cx="1838834" cy="2011195"/>
                    </a:xfrm>
                    <a:prstGeom prst="rect">
                      <a:avLst/>
                    </a:prstGeom>
                    <a:ln>
                      <a:noFill/>
                    </a:ln>
                    <a:extLst>
                      <a:ext uri="{53640926-AAD7-44D8-BBD7-CCE9431645EC}">
                        <a14:shadowObscured xmlns:a14="http://schemas.microsoft.com/office/drawing/2010/main"/>
                      </a:ext>
                    </a:extLst>
                  </pic:spPr>
                </pic:pic>
              </a:graphicData>
            </a:graphic>
          </wp:inline>
        </w:drawing>
      </w:r>
    </w:p>
    <w:p w14:paraId="605BFD2D" w14:textId="440C9BF0" w:rsidR="00E34B96" w:rsidRDefault="00E34B96" w:rsidP="00BB09F8">
      <w:r>
        <w:br w:type="page"/>
      </w:r>
    </w:p>
    <w:p w14:paraId="286F9CA8" w14:textId="77D33B70" w:rsidR="008A4043" w:rsidRDefault="00E34B96" w:rsidP="00BB09F8">
      <w:r>
        <w:lastRenderedPageBreak/>
        <w:t xml:space="preserve">Lors des essais de la nouvelle version, c’était le jour et la nuit. Le fait d’avoir </w:t>
      </w:r>
      <w:r w:rsidR="00512ECF">
        <w:t>augmenté</w:t>
      </w:r>
      <w:r>
        <w:t xml:space="preserve"> le diamètre du coude et </w:t>
      </w:r>
      <w:r w:rsidR="009E490B">
        <w:t xml:space="preserve">de </w:t>
      </w:r>
      <w:r>
        <w:t xml:space="preserve">l’avoir imprimé en une fois avec </w:t>
      </w:r>
      <w:r w:rsidR="009E490B">
        <w:t>le tube principal</w:t>
      </w:r>
      <w:r>
        <w:t xml:space="preserve"> a réduit fortement les </w:t>
      </w:r>
      <w:r w:rsidR="009E490B">
        <w:t xml:space="preserve">coincements. Les lamelles de papiers continuaient à se coincer de temps en temps mais l’objectif d’avoir un débit constant pendant une bonne minute a pu largement être atteint. Le canon était même capable </w:t>
      </w:r>
      <w:r w:rsidR="00AB1230">
        <w:t>s’il</w:t>
      </w:r>
      <w:r w:rsidR="009E490B">
        <w:t xml:space="preserve"> était placé réservoir vers le bas d’aspirer les confettis comme un aspirateur et de les rejeter comme de la neige. </w:t>
      </w:r>
    </w:p>
    <w:p w14:paraId="7412B22A" w14:textId="0DE5DECD" w:rsidR="009E490B" w:rsidRDefault="009E490B" w:rsidP="00BB09F8">
      <w:r>
        <w:rPr>
          <w:noProof/>
        </w:rPr>
        <w:drawing>
          <wp:inline distT="0" distB="0" distL="0" distR="0" wp14:anchorId="77ABC610" wp14:editId="6E01D932">
            <wp:extent cx="2701637" cy="1745105"/>
            <wp:effectExtent l="0" t="0" r="3810" b="7620"/>
            <wp:docPr id="14" name="Image 14"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intéri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2508" cy="1752127"/>
                    </a:xfrm>
                    <a:prstGeom prst="rect">
                      <a:avLst/>
                    </a:prstGeom>
                  </pic:spPr>
                </pic:pic>
              </a:graphicData>
            </a:graphic>
          </wp:inline>
        </w:drawing>
      </w:r>
      <w:r>
        <w:rPr>
          <w:noProof/>
        </w:rPr>
        <w:drawing>
          <wp:inline distT="0" distB="0" distL="0" distR="0" wp14:anchorId="4D51676F" wp14:editId="42C2ECD4">
            <wp:extent cx="2342803" cy="1757103"/>
            <wp:effectExtent l="0" t="0" r="635" b="0"/>
            <wp:docPr id="15" name="Image 15" descr="Une image contenant texte, fauteu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fauteuil&#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2153" cy="1764116"/>
                    </a:xfrm>
                    <a:prstGeom prst="rect">
                      <a:avLst/>
                    </a:prstGeom>
                  </pic:spPr>
                </pic:pic>
              </a:graphicData>
            </a:graphic>
          </wp:inline>
        </w:drawing>
      </w:r>
    </w:p>
    <w:p w14:paraId="46A11D30" w14:textId="2DE9958D" w:rsidR="00AB1230" w:rsidRDefault="00AB1230" w:rsidP="00BB09F8"/>
    <w:p w14:paraId="751B1743" w14:textId="3893DF91" w:rsidR="009E1A1D" w:rsidRDefault="001F365A" w:rsidP="00BB09F8">
      <w:pPr>
        <w:rPr>
          <w:noProof/>
        </w:rPr>
      </w:pPr>
      <w:r>
        <w:rPr>
          <w:noProof/>
        </w:rPr>
        <w:drawing>
          <wp:anchor distT="0" distB="0" distL="114300" distR="114300" simplePos="0" relativeHeight="251658240" behindDoc="1" locked="0" layoutInCell="1" allowOverlap="1" wp14:anchorId="3CD4E97A" wp14:editId="150D32DA">
            <wp:simplePos x="0" y="0"/>
            <wp:positionH relativeFrom="margin">
              <wp:posOffset>2110105</wp:posOffset>
            </wp:positionH>
            <wp:positionV relativeFrom="paragraph">
              <wp:posOffset>949325</wp:posOffset>
            </wp:positionV>
            <wp:extent cx="1612265" cy="3253105"/>
            <wp:effectExtent l="0" t="1270" r="5715" b="5715"/>
            <wp:wrapTight wrapText="bothSides">
              <wp:wrapPolygon edited="0">
                <wp:start x="21617" y="8"/>
                <wp:lineTo x="179" y="8"/>
                <wp:lineTo x="179" y="21511"/>
                <wp:lineTo x="21617" y="21511"/>
                <wp:lineTo x="21617" y="8"/>
              </wp:wrapPolygon>
            </wp:wrapTight>
            <wp:docPr id="16" name="Image 16" descr="Une image contenant m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mur, intérieur&#10;&#10;Description générée automatiquement"/>
                    <pic:cNvPicPr/>
                  </pic:nvPicPr>
                  <pic:blipFill rotWithShape="1">
                    <a:blip r:embed="rId15" cstate="print">
                      <a:extLst>
                        <a:ext uri="{28A0092B-C50C-407E-A947-70E740481C1C}">
                          <a14:useLocalDpi xmlns:a14="http://schemas.microsoft.com/office/drawing/2010/main" val="0"/>
                        </a:ext>
                      </a:extLst>
                    </a:blip>
                    <a:srcRect l="19046" r="14789"/>
                    <a:stretch/>
                  </pic:blipFill>
                  <pic:spPr bwMode="auto">
                    <a:xfrm rot="16200000">
                      <a:off x="0" y="0"/>
                      <a:ext cx="1612265" cy="325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1230">
        <w:t>Pour l’assemblage des différentes pièces du canon, comme ces dernières étaient très bien ajustées et tenaient sans rien entres elles, le fait d’utiliser des colles fortes spécifiques n’a pas été nécessaire. L’utilisation de colle chaude pour garantir un non-détachement et un démontage plus simple fut utilisé. Certaines pièces étant interchangeable, elles ne pouvaient pas être collé, l’utilisation de scotch pour garantir aucun déboitement fut très pratique.</w:t>
      </w:r>
      <w:r w:rsidR="00A73479">
        <w:t xml:space="preserve"> Cet appareil a surtout été conçu dans un but d’avancer les mesures</w:t>
      </w:r>
      <w:r w:rsidR="00AE1C4F">
        <w:t xml:space="preserve"> rapidement</w:t>
      </w:r>
      <w:r w:rsidR="00A73479">
        <w:t xml:space="preserve"> et le temps de conception/réalisation était très court, c’est pourquoi la complexité des fixations n’a pas été la priorité. L’objectif qui était d’avoir un débit de neige</w:t>
      </w:r>
      <w:r>
        <w:t xml:space="preserve"> constant a donc été atteint.</w:t>
      </w:r>
      <w:r w:rsidRPr="001F365A">
        <w:rPr>
          <w:noProof/>
        </w:rPr>
        <w:t xml:space="preserve"> </w:t>
      </w:r>
    </w:p>
    <w:p w14:paraId="7B83FBB1" w14:textId="77777777" w:rsidR="009E1A1D" w:rsidRDefault="009E1A1D">
      <w:pPr>
        <w:rPr>
          <w:noProof/>
        </w:rPr>
      </w:pPr>
      <w:r>
        <w:rPr>
          <w:noProof/>
        </w:rPr>
        <w:br w:type="page"/>
      </w:r>
    </w:p>
    <w:p w14:paraId="03AFF1F8" w14:textId="7D9C1C8A" w:rsidR="00AB1230" w:rsidRDefault="001B6D3B" w:rsidP="001B6D3B">
      <w:pPr>
        <w:pStyle w:val="Titre2"/>
      </w:pPr>
      <w:r>
        <w:lastRenderedPageBreak/>
        <w:t>Boitier</w:t>
      </w:r>
    </w:p>
    <w:p w14:paraId="4EEC3DAF" w14:textId="5C44E5CF" w:rsidR="00013A98" w:rsidRDefault="00013A98" w:rsidP="00512ECF">
      <w:r>
        <w:t>L’électronique ainsi que les capteurs doivent être protégés, les mesures se passant en milieu non favorable (neige, pluie, vents…), la conception du boitier devra assurer une bonne étanchéité des composants. Pour cela il faut un boitier sur mesures répondant à beaucoup de critères</w:t>
      </w:r>
      <w:r w:rsidR="009E779D">
        <w:t xml:space="preserve"> </w:t>
      </w:r>
      <w:r w:rsidR="008F21B5">
        <w:t>comme</w:t>
      </w:r>
      <w:r w:rsidR="009E779D">
        <w:t xml:space="preserve"> un encombrement optimisé, une fixation permettant de mettre le boitier sur </w:t>
      </w:r>
      <w:r w:rsidR="008F21B5">
        <w:t>plusieurs styles</w:t>
      </w:r>
      <w:r w:rsidR="009E779D">
        <w:t xml:space="preserve"> de support et surtout une simplicité de conception. </w:t>
      </w:r>
      <w:r w:rsidR="008F21B5">
        <w:t>G</w:t>
      </w:r>
      <w:r w:rsidR="009E779D">
        <w:t xml:space="preserve">arantir </w:t>
      </w:r>
      <w:r w:rsidR="008F21B5">
        <w:t xml:space="preserve">une simplicité de conception dans un encombrement limité cela devient vite compliqué. </w:t>
      </w:r>
    </w:p>
    <w:p w14:paraId="490825E4" w14:textId="629ECDED" w:rsidR="008F21B5" w:rsidRDefault="008F21B5" w:rsidP="00512ECF">
      <w:r>
        <w:t xml:space="preserve">La configuration </w:t>
      </w:r>
      <w:r w:rsidR="00020D90">
        <w:t xml:space="preserve">de base </w:t>
      </w:r>
      <w:r>
        <w:t>d</w:t>
      </w:r>
      <w:r w:rsidR="00020D90">
        <w:t>u</w:t>
      </w:r>
      <w:r>
        <w:t xml:space="preserve"> boitier était d’avoir un Lidar et une webcam qui travaillent ensemble. Le lidar permettant d’avoir une mesure de hauteur de neige et la webcam d’avoir une mesure sur le débit de neige. Une carte de développement ainsi qu’un Shield spécifique devait être intégré. </w:t>
      </w:r>
      <w:r w:rsidR="00356B3B">
        <w:t xml:space="preserve">Une batterie permettrait au </w:t>
      </w:r>
      <w:r w:rsidR="008E067D">
        <w:t>système</w:t>
      </w:r>
      <w:r w:rsidR="00356B3B">
        <w:t xml:space="preserve"> de fonctionner de manière autonome. La solution d’être relié au secteur restreignait beaucoup les endroits potentiels aux mesures. C’est pourquoi la solution d’une batterie fut retenue. </w:t>
      </w:r>
    </w:p>
    <w:p w14:paraId="721126B0" w14:textId="5A3FAA39" w:rsidR="008E067D" w:rsidRDefault="008E067D" w:rsidP="00512ECF">
      <w:r>
        <w:t xml:space="preserve">Le premier défi était d’avoir une partie du boitier </w:t>
      </w:r>
      <w:r w:rsidR="00F131DB">
        <w:t xml:space="preserve">transparente sans pour autant ne plus être étanche. Le but étant d’incruster une ou plusieurs vitres pour que les capteurs puissent effectuer leurs mesures sans être perturbé par des problèmes d’eau ou de poussière. La vitre devait rester remplaçable facilement en cas de casse ou d’usure. Un appareil qui est particulièrement étanche et qui permet une vision à travers un boitier est la GoPro. Sur les anciens modèles, la vitre est </w:t>
      </w:r>
      <w:r w:rsidR="00E158A3">
        <w:t>démontable. Le système qui permet à cette dernière d’être étanche et composé d’un joint oring qui vient pincer entre les deux surfaces en contact. Le principe étant le même que celui recherché il fut retenu</w:t>
      </w:r>
      <w:r w:rsidR="007B10E6">
        <w:t xml:space="preserve"> et adapté</w:t>
      </w:r>
      <w:r w:rsidR="00E158A3">
        <w:t xml:space="preserve">. </w:t>
      </w:r>
      <w:r w:rsidR="00322FA2">
        <w:t>Ci-dessous, la solution est plus amplement détaillée, la vitre en bleu vient pincée sur le joint par la plaque du haut. La pression est maintenue par les vis.</w:t>
      </w:r>
    </w:p>
    <w:p w14:paraId="0D42A1CF" w14:textId="02A51481" w:rsidR="00E158A3" w:rsidRDefault="00E158A3" w:rsidP="00512ECF">
      <w:r>
        <w:rPr>
          <w:noProof/>
        </w:rPr>
        <w:drawing>
          <wp:inline distT="0" distB="0" distL="0" distR="0" wp14:anchorId="09C96E66" wp14:editId="2D80C4CF">
            <wp:extent cx="2346275" cy="2029114"/>
            <wp:effectExtent l="0" t="0" r="0" b="0"/>
            <wp:docPr id="6" name="Image 6" descr="Une image contenant objets métall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objets métalliques&#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7162" cy="2038529"/>
                    </a:xfrm>
                    <a:prstGeom prst="rect">
                      <a:avLst/>
                    </a:prstGeom>
                  </pic:spPr>
                </pic:pic>
              </a:graphicData>
            </a:graphic>
          </wp:inline>
        </w:drawing>
      </w:r>
      <w:r>
        <w:rPr>
          <w:noProof/>
        </w:rPr>
        <w:drawing>
          <wp:inline distT="0" distB="0" distL="0" distR="0" wp14:anchorId="6B546D4E" wp14:editId="33A5B682">
            <wp:extent cx="1925782" cy="2022472"/>
            <wp:effectExtent l="0" t="0" r="0" b="0"/>
            <wp:docPr id="8" name="Image 8" descr="Une image contenant intérieur, appar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intérieur, appareil&#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9363" cy="2036734"/>
                    </a:xfrm>
                    <a:prstGeom prst="rect">
                      <a:avLst/>
                    </a:prstGeom>
                  </pic:spPr>
                </pic:pic>
              </a:graphicData>
            </a:graphic>
          </wp:inline>
        </w:drawing>
      </w:r>
    </w:p>
    <w:p w14:paraId="76243EB4" w14:textId="77777777" w:rsidR="002D1842" w:rsidRDefault="00020D90">
      <w:r>
        <w:t xml:space="preserve">Dans le cas ou ces pièces seraient faites en plastique, l’utilisation de vis auto taraudeuse ou d’insert filetés seraient utilisés. Les vis auto taraudeuses seraient plus simple </w:t>
      </w:r>
      <w:r w:rsidR="002D1842">
        <w:t>à</w:t>
      </w:r>
      <w:r>
        <w:t xml:space="preserve"> mettre en place</w:t>
      </w:r>
      <w:r w:rsidR="002D1842">
        <w:t xml:space="preserve"> et tout aussi efficace</w:t>
      </w:r>
      <w:r>
        <w:t>.</w:t>
      </w:r>
      <w:r w:rsidR="002D1842">
        <w:t xml:space="preserve"> </w:t>
      </w:r>
    </w:p>
    <w:p w14:paraId="0206963F" w14:textId="77777777" w:rsidR="003A1B7F" w:rsidRDefault="002D1842">
      <w:r>
        <w:t>Si ces pièces sont métalliques, un simple taraudage suffira. L’utilisation de freins filet est envisageable mais étant donné que la pièce sert un joint élastique, il devrait absorber la plupart des vibrations.</w:t>
      </w:r>
    </w:p>
    <w:p w14:paraId="16C9D998" w14:textId="77777777" w:rsidR="003A1B7F" w:rsidRDefault="003A1B7F">
      <w:r>
        <w:br w:type="page"/>
      </w:r>
    </w:p>
    <w:p w14:paraId="4C6BC923" w14:textId="71599543" w:rsidR="007611BB" w:rsidRDefault="007611BB">
      <w:r>
        <w:lastRenderedPageBreak/>
        <w:t xml:space="preserve">Durant une bonne première partie du projet, la caméra et le lidar devaient être inclus dans le boitier. Un choix au niveau de la disposition des vitres était nécessaire. Dans la première configuration, chaque capteur possède une vitre adaptée </w:t>
      </w:r>
      <w:r w:rsidR="008B087A">
        <w:t>à</w:t>
      </w:r>
      <w:r>
        <w:t xml:space="preserve"> son </w:t>
      </w:r>
      <w:r w:rsidR="008B087A">
        <w:t>boitier</w:t>
      </w:r>
      <w:r>
        <w:t>. Le design est très original cependant le fait de faire ça augmente la complexité du montage et des pièces utilisées. Aucun réel intérêt à faire ce design plutôt qu’une simple grande vitre.</w:t>
      </w:r>
      <w:r w:rsidR="008B087A">
        <w:t xml:space="preserve"> </w:t>
      </w:r>
    </w:p>
    <w:p w14:paraId="1FE9C77D" w14:textId="77777777" w:rsidR="008B087A" w:rsidRDefault="007611BB">
      <w:r>
        <w:rPr>
          <w:noProof/>
        </w:rPr>
        <w:drawing>
          <wp:inline distT="0" distB="0" distL="0" distR="0" wp14:anchorId="23C3AE91" wp14:editId="09661FB9">
            <wp:extent cx="2389910" cy="173368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6771" cy="1738663"/>
                    </a:xfrm>
                    <a:prstGeom prst="rect">
                      <a:avLst/>
                    </a:prstGeom>
                  </pic:spPr>
                </pic:pic>
              </a:graphicData>
            </a:graphic>
          </wp:inline>
        </w:drawing>
      </w:r>
      <w:r>
        <w:rPr>
          <w:noProof/>
        </w:rPr>
        <w:drawing>
          <wp:inline distT="0" distB="0" distL="0" distR="0" wp14:anchorId="0CC7D0E6" wp14:editId="3AE26DE0">
            <wp:extent cx="3134027" cy="1732144"/>
            <wp:effectExtent l="0" t="0" r="0" b="1905"/>
            <wp:docPr id="19" name="Image 19" descr="Une image contenant texte, capture d’écran, intérieur,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intérieur, blanc&#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0707" cy="1752417"/>
                    </a:xfrm>
                    <a:prstGeom prst="rect">
                      <a:avLst/>
                    </a:prstGeom>
                  </pic:spPr>
                </pic:pic>
              </a:graphicData>
            </a:graphic>
          </wp:inline>
        </w:drawing>
      </w:r>
    </w:p>
    <w:p w14:paraId="188CD38B" w14:textId="77777777" w:rsidR="008B087A" w:rsidRDefault="008B087A">
      <w:r>
        <w:t xml:space="preserve">Durant une séance, la suppression de la stéréovision dans le boitier fut décidée. Ce choix remis en cause le design de ce dernier. L’encombrement se retrouvait réduit et l’utilisation de deux verres n’était plus une question à se poser. </w:t>
      </w:r>
    </w:p>
    <w:p w14:paraId="2B51EDE1" w14:textId="77777777" w:rsidR="00C0292F" w:rsidRDefault="008B087A">
      <w:r>
        <w:t xml:space="preserve">Lors de la suite de la conception, </w:t>
      </w:r>
      <w:r w:rsidR="00C0292F">
        <w:t xml:space="preserve">l’étanchéité de la boite posait beaucoup de difficulté. La situation de l’ouverture pour accéder à l’intérieur était aussi une question à bien se poser. </w:t>
      </w:r>
    </w:p>
    <w:p w14:paraId="327A11BF" w14:textId="65EA24C6" w:rsidR="00142441" w:rsidRDefault="00C0292F">
      <w:r>
        <w:t>La solution pour l’étanchéité d</w:t>
      </w:r>
      <w:r w:rsidR="00CE4D40">
        <w:t>u</w:t>
      </w:r>
      <w:r>
        <w:t xml:space="preserve"> mécanisme d’ouverture du boitier fu</w:t>
      </w:r>
      <w:r w:rsidR="00CE4D40">
        <w:t>t</w:t>
      </w:r>
      <w:r>
        <w:t xml:space="preserve"> inspirée des boitiers étanches fortement utilisé dans l’industrie</w:t>
      </w:r>
      <w:r w:rsidR="00CE4D40">
        <w:t xml:space="preserve"> pour protéger des composants électroniques</w:t>
      </w:r>
      <w:r>
        <w:t>.</w:t>
      </w:r>
      <w:r w:rsidR="00CE4D40">
        <w:t xml:space="preserve"> Le principe est très simple, il suffit de faire </w:t>
      </w:r>
      <w:r w:rsidR="00142441">
        <w:t>une gorge</w:t>
      </w:r>
      <w:r w:rsidR="00CE4D40">
        <w:t xml:space="preserve"> dans la partie non amovible afin de pouvoir loger le joint.</w:t>
      </w:r>
      <w:r w:rsidR="00142441">
        <w:t xml:space="preserve"> La partie amovible qui dans notre cas est le couvercle, est composé d’un petit bourlet qui va venir écraser le joint lors de la fermeture afin d’assurer une très bonne étanchéité</w:t>
      </w:r>
      <w:r w:rsidR="00715EDC">
        <w:t xml:space="preserve">. L’élasticité du joint permettra d’avoir constamment une étanchéité. </w:t>
      </w:r>
    </w:p>
    <w:p w14:paraId="471B7068" w14:textId="77777777" w:rsidR="00DB22AD" w:rsidRDefault="00CE4D40">
      <w:r>
        <w:rPr>
          <w:noProof/>
        </w:rPr>
        <w:drawing>
          <wp:inline distT="0" distB="0" distL="0" distR="0" wp14:anchorId="47C8D0DD" wp14:editId="40326060">
            <wp:extent cx="3110087" cy="230678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2">
                      <a:extLst>
                        <a:ext uri="{28A0092B-C50C-407E-A947-70E740481C1C}">
                          <a14:useLocalDpi xmlns:a14="http://schemas.microsoft.com/office/drawing/2010/main" val="0"/>
                        </a:ext>
                      </a:extLst>
                    </a:blip>
                    <a:srcRect l="30423" t="13663" r="15585" b="9218"/>
                    <a:stretch/>
                  </pic:blipFill>
                  <pic:spPr bwMode="auto">
                    <a:xfrm>
                      <a:off x="0" y="0"/>
                      <a:ext cx="3110346" cy="2306974"/>
                    </a:xfrm>
                    <a:prstGeom prst="rect">
                      <a:avLst/>
                    </a:prstGeom>
                    <a:ln>
                      <a:noFill/>
                    </a:ln>
                    <a:extLst>
                      <a:ext uri="{53640926-AAD7-44D8-BBD7-CCE9431645EC}">
                        <a14:shadowObscured xmlns:a14="http://schemas.microsoft.com/office/drawing/2010/main"/>
                      </a:ext>
                    </a:extLst>
                  </pic:spPr>
                </pic:pic>
              </a:graphicData>
            </a:graphic>
          </wp:inline>
        </w:drawing>
      </w:r>
    </w:p>
    <w:p w14:paraId="7CA0B5B8" w14:textId="77777777" w:rsidR="00DB22AD" w:rsidRDefault="00DB22AD">
      <w:r>
        <w:br w:type="page"/>
      </w:r>
    </w:p>
    <w:p w14:paraId="5337D1BC" w14:textId="4110A228" w:rsidR="005B44B1" w:rsidRDefault="005B44B1">
      <w:r>
        <w:lastRenderedPageBreak/>
        <w:t>À la suite de</w:t>
      </w:r>
      <w:r w:rsidR="00DB22AD">
        <w:t xml:space="preserve"> </w:t>
      </w:r>
      <w:r>
        <w:t>ça</w:t>
      </w:r>
      <w:r w:rsidR="00DB22AD">
        <w:t xml:space="preserve"> un prototype de boitier fut </w:t>
      </w:r>
      <w:r>
        <w:t>réalisé</w:t>
      </w:r>
      <w:r w:rsidR="00DB22AD">
        <w:t xml:space="preserve"> pour se rendre compte de l’encombrement, </w:t>
      </w:r>
      <w:r>
        <w:t>de la praticité et du design. Le choix de l’ouverture était de la mettre à l’arrière du boitier avec le système d’étanchéité montré ci-dessus. Le maintient de la pression sur le joint était fait grâce à 4 vis</w:t>
      </w:r>
      <w:r w:rsidR="007A6393">
        <w:t xml:space="preserve"> qui venait directement prendre dans la base du boitier</w:t>
      </w:r>
      <w:r>
        <w:t>.</w:t>
      </w:r>
      <w:r w:rsidR="007A6393">
        <w:t xml:space="preserve"> Cette manière de fixer permet de ne pas avoir de trou traversant le boitier</w:t>
      </w:r>
    </w:p>
    <w:p w14:paraId="2C4A2DBA" w14:textId="77777777" w:rsidR="001D1B30" w:rsidRDefault="007A6393">
      <w:r>
        <w:rPr>
          <w:noProof/>
        </w:rPr>
        <w:drawing>
          <wp:inline distT="0" distB="0" distL="0" distR="0" wp14:anchorId="22391FB1" wp14:editId="0274B6B3">
            <wp:extent cx="1701041" cy="1939636"/>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01041" cy="1939636"/>
                    </a:xfrm>
                    <a:prstGeom prst="rect">
                      <a:avLst/>
                    </a:prstGeom>
                  </pic:spPr>
                </pic:pic>
              </a:graphicData>
            </a:graphic>
          </wp:inline>
        </w:drawing>
      </w:r>
      <w:r>
        <w:rPr>
          <w:noProof/>
        </w:rPr>
        <w:drawing>
          <wp:inline distT="0" distB="0" distL="0" distR="0" wp14:anchorId="7625EF31" wp14:editId="3E8F8CE8">
            <wp:extent cx="1591639" cy="1940405"/>
            <wp:effectExtent l="0" t="0" r="889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315" cy="1950983"/>
                    </a:xfrm>
                    <a:prstGeom prst="rect">
                      <a:avLst/>
                    </a:prstGeom>
                  </pic:spPr>
                </pic:pic>
              </a:graphicData>
            </a:graphic>
          </wp:inline>
        </w:drawing>
      </w:r>
    </w:p>
    <w:p w14:paraId="7CE015DF" w14:textId="375A047A" w:rsidR="001D1B30" w:rsidRDefault="001D1B30">
      <w:r>
        <w:t>En ce qui concerne l’encombrement de la carte de développement dans le boitier qui faisait 200mm de long par 100mmx100mm, L’espace se fait facilement désirer. Dans le cas ci-dessous il manque les batteries, le capteur et le Shield.</w:t>
      </w:r>
    </w:p>
    <w:p w14:paraId="136A91D1" w14:textId="47D51F21" w:rsidR="001D1B30" w:rsidRDefault="001D1B30">
      <w:r>
        <w:rPr>
          <w:noProof/>
        </w:rPr>
        <w:drawing>
          <wp:inline distT="0" distB="0" distL="0" distR="0" wp14:anchorId="6D1306B7" wp14:editId="5BC9BCA9">
            <wp:extent cx="3359728" cy="1572096"/>
            <wp:effectExtent l="0" t="0" r="0" b="952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6114" cy="1579763"/>
                    </a:xfrm>
                    <a:prstGeom prst="rect">
                      <a:avLst/>
                    </a:prstGeom>
                  </pic:spPr>
                </pic:pic>
              </a:graphicData>
            </a:graphic>
          </wp:inline>
        </w:drawing>
      </w:r>
      <w:r w:rsidR="00E55171">
        <w:rPr>
          <w:noProof/>
        </w:rPr>
        <w:drawing>
          <wp:inline distT="0" distB="0" distL="0" distR="0" wp14:anchorId="56180636" wp14:editId="1693D64F">
            <wp:extent cx="2258291" cy="1572561"/>
            <wp:effectExtent l="0" t="0" r="889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5314" cy="1584415"/>
                    </a:xfrm>
                    <a:prstGeom prst="rect">
                      <a:avLst/>
                    </a:prstGeom>
                  </pic:spPr>
                </pic:pic>
              </a:graphicData>
            </a:graphic>
          </wp:inline>
        </w:drawing>
      </w:r>
    </w:p>
    <w:p w14:paraId="283C2E11" w14:textId="2058103E" w:rsidR="00E55171" w:rsidRDefault="00E55171">
      <w:r>
        <w:t>En avançant dans le design du boitier des difficulté quant à la fixation de l’électronique dans le boiter furent trouvées. L’utilisation d’une casquette devenait aussi complexe. La fixation</w:t>
      </w:r>
      <w:r w:rsidR="004C4FC0">
        <w:t xml:space="preserve"> pour le bras</w:t>
      </w:r>
      <w:r>
        <w:t xml:space="preserve"> était pensée sous le boitier, cependant elle aurait aussi pu être prise sur les côtés en englobant la casquette. </w:t>
      </w:r>
      <w:r w:rsidR="004C4FC0">
        <w:t>À la suite de ces problèmes, le design fut complètement revisité.</w:t>
      </w:r>
    </w:p>
    <w:p w14:paraId="12103A6F" w14:textId="267F4E00" w:rsidR="00020D90" w:rsidRDefault="00020D90">
      <w:r>
        <w:br w:type="page"/>
      </w:r>
    </w:p>
    <w:p w14:paraId="72C03044" w14:textId="3A6EA39C" w:rsidR="00356B3B" w:rsidRDefault="00DD60A9" w:rsidP="00512ECF">
      <w:r>
        <w:lastRenderedPageBreak/>
        <w:t xml:space="preserve">Le dernier design est inspiré des caméras de surveillance. L’ouverture se fait par en haut à l’aide d’une trappe. Cette ouverture permet une manipulation des éléments internes bien plus simple. La casquette est directement fixée sur le couvercle du boitier. Il est facilement démontable pour mettre un autre modèle ou le changer en cas de dégradation. Le maintient en pression est effectuée grâce à une fermeture a grenouillère. Cette dernière possède une serrure pour dissuader des possibles voyous. </w:t>
      </w:r>
    </w:p>
    <w:p w14:paraId="41877B2D" w14:textId="4AEE3551" w:rsidR="00DD60A9" w:rsidRPr="00512ECF" w:rsidRDefault="00DD60A9" w:rsidP="00512ECF">
      <w:r>
        <w:rPr>
          <w:noProof/>
        </w:rPr>
        <w:drawing>
          <wp:inline distT="0" distB="0" distL="0" distR="0" wp14:anchorId="2F803640" wp14:editId="64B397AE">
            <wp:extent cx="2812473" cy="2007979"/>
            <wp:effectExtent l="0" t="0" r="6985" b="0"/>
            <wp:docPr id="26" name="Image 26" descr="Une image contena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0138" cy="2013451"/>
                    </a:xfrm>
                    <a:prstGeom prst="rect">
                      <a:avLst/>
                    </a:prstGeom>
                  </pic:spPr>
                </pic:pic>
              </a:graphicData>
            </a:graphic>
          </wp:inline>
        </w:drawing>
      </w:r>
    </w:p>
    <w:sectPr w:rsidR="00DD60A9" w:rsidRPr="00512E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BB1"/>
    <w:rsid w:val="00013A98"/>
    <w:rsid w:val="00020D90"/>
    <w:rsid w:val="000533FC"/>
    <w:rsid w:val="000D2795"/>
    <w:rsid w:val="00142441"/>
    <w:rsid w:val="001901E1"/>
    <w:rsid w:val="001B6D3B"/>
    <w:rsid w:val="001D1B30"/>
    <w:rsid w:val="001F365A"/>
    <w:rsid w:val="002121BC"/>
    <w:rsid w:val="0021467E"/>
    <w:rsid w:val="002552FB"/>
    <w:rsid w:val="002B1796"/>
    <w:rsid w:val="002B609A"/>
    <w:rsid w:val="002D1842"/>
    <w:rsid w:val="002D740D"/>
    <w:rsid w:val="0031717F"/>
    <w:rsid w:val="00322FA2"/>
    <w:rsid w:val="003407E1"/>
    <w:rsid w:val="00356B3B"/>
    <w:rsid w:val="003A1B7F"/>
    <w:rsid w:val="004C4FC0"/>
    <w:rsid w:val="004D1444"/>
    <w:rsid w:val="004F2060"/>
    <w:rsid w:val="00512ECF"/>
    <w:rsid w:val="005134DD"/>
    <w:rsid w:val="005B1CC5"/>
    <w:rsid w:val="005B44B1"/>
    <w:rsid w:val="005F20EE"/>
    <w:rsid w:val="00652770"/>
    <w:rsid w:val="00657897"/>
    <w:rsid w:val="00695B89"/>
    <w:rsid w:val="006B79E2"/>
    <w:rsid w:val="006D129D"/>
    <w:rsid w:val="00715EDC"/>
    <w:rsid w:val="007611BB"/>
    <w:rsid w:val="007A6393"/>
    <w:rsid w:val="007B10E6"/>
    <w:rsid w:val="007D7731"/>
    <w:rsid w:val="008A4043"/>
    <w:rsid w:val="008B087A"/>
    <w:rsid w:val="008E067D"/>
    <w:rsid w:val="008F21B5"/>
    <w:rsid w:val="009E1A1D"/>
    <w:rsid w:val="009E490B"/>
    <w:rsid w:val="009E779D"/>
    <w:rsid w:val="00A71A94"/>
    <w:rsid w:val="00A73479"/>
    <w:rsid w:val="00A92A0C"/>
    <w:rsid w:val="00AB1230"/>
    <w:rsid w:val="00AB6062"/>
    <w:rsid w:val="00AD5A6E"/>
    <w:rsid w:val="00AE1C4F"/>
    <w:rsid w:val="00B40E40"/>
    <w:rsid w:val="00BB09F8"/>
    <w:rsid w:val="00BE54AC"/>
    <w:rsid w:val="00C0292F"/>
    <w:rsid w:val="00CE4D40"/>
    <w:rsid w:val="00D3508B"/>
    <w:rsid w:val="00DA45C7"/>
    <w:rsid w:val="00DB22AD"/>
    <w:rsid w:val="00DD60A9"/>
    <w:rsid w:val="00DE7BB1"/>
    <w:rsid w:val="00E15351"/>
    <w:rsid w:val="00E158A3"/>
    <w:rsid w:val="00E24990"/>
    <w:rsid w:val="00E34B96"/>
    <w:rsid w:val="00E46083"/>
    <w:rsid w:val="00E55171"/>
    <w:rsid w:val="00E804AA"/>
    <w:rsid w:val="00F131DB"/>
    <w:rsid w:val="00F83B83"/>
    <w:rsid w:val="00F92E91"/>
    <w:rsid w:val="00FB4D6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00DB7"/>
  <w15:chartTrackingRefBased/>
  <w15:docId w15:val="{DD7FC641-9B0D-4187-906E-D517DDF2B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D7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D74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D740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D74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jp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9</Pages>
  <Words>1978</Words>
  <Characters>10881</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Deferr Gabriel</dc:creator>
  <cp:keywords/>
  <dc:description/>
  <cp:lastModifiedBy>Deferr Gabriel</cp:lastModifiedBy>
  <cp:revision>37</cp:revision>
  <dcterms:created xsi:type="dcterms:W3CDTF">2022-01-16T13:14:00Z</dcterms:created>
  <dcterms:modified xsi:type="dcterms:W3CDTF">2022-01-16T22:02:00Z</dcterms:modified>
</cp:coreProperties>
</file>