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Agentic Tool-Failure Recovery</w:t>
      </w:r>
    </w:p>
    <w:p>
      <w:pPr>
        <w:jc w:val="center"/>
      </w:pPr>
      <w:r>
        <w:rPr>
          <w:i/>
        </w:rPr>
        <w:t>First Evaluation Proposal: Rule-Based Semantic Recovery → RL → Cloud/AIOps</w:t>
      </w:r>
    </w:p>
    <w:p>
      <w:r>
        <w:rPr>
          <w:b/>
          <w:sz w:val="26"/>
        </w:rPr>
        <w:t>1. Executive Summary</w:t>
      </w:r>
    </w:p>
    <w:p>
      <w:r>
        <w:t>We propose a recovery framework for tool-using LLM agents. TOOLMAZE provides the initial controlled benchmark: agents face explicit and implicit tool failures and are evaluated using Task Success Rate (TSR), Perturbation Recovery Rate (PRR), and Recovery Cost (RC). Our first-semester goal is a transparent, rule-based semantic recovery pipeline that detects suspicious outputs, diagnoses failures, and chooses an efficient recovery action. In the next phase, the same recovery state/action structure can support reinforcement-learning training. In the following semester, the approach can be extended to realistic cloud/AIOps environments and benchmarks such as RCAEval.</w:t>
      </w:r>
    </w:p>
    <w:p>
      <w:r>
        <w:rPr>
          <w:b/>
          <w:sz w:val="26"/>
        </w:rPr>
        <w:t>2. Problem Statement</w:t>
      </w:r>
    </w:p>
    <w:p>
      <w:r>
        <w:t>LLM agents increasingly depend on external tools and APIs in multi-step workflows. A tool failure is not always an explicit error: a tool may return incomplete, stale, contradictory, or semantically incorrect information while remaining syntactically valid. If the agent trusts that response, the error can propagate through later steps and cause task failure.</w:t>
      </w:r>
    </w:p>
    <w:p>
      <w:r>
        <w:t>Our problem is: How can we detect and recover from tool failures reliably and cost-efficiently, while maintaining task success? We specifically aim to increase TSR and PRR while decreasing RC, with emphasis on difficult implicit failures.</w:t>
      </w:r>
    </w:p>
    <w:p>
      <w:r>
        <w:rPr>
          <w:b/>
          <w:sz w:val="26"/>
        </w:rPr>
        <w:t>3. Why This Problem?</w:t>
      </w:r>
    </w:p>
    <w:p>
      <w:pPr>
        <w:pStyle w:val="ListBullet"/>
      </w:pPr>
      <w:r>
        <w:t>Explicit errors are relatively easy to handle; implicit semantic corruption is much harder.</w:t>
      </w:r>
    </w:p>
    <w:p>
      <w:pPr>
        <w:pStyle w:val="ListBullet"/>
      </w:pPr>
      <w:r>
        <w:t>Blind retrying wastes tool calls and may be useless for permanent failures.</w:t>
      </w:r>
    </w:p>
    <w:p>
      <w:pPr>
        <w:pStyle w:val="ListBullet"/>
      </w:pPr>
      <w:r>
        <w:t>LLM-only recovery can be inconsistent, expensive and difficult to control.</w:t>
      </w:r>
    </w:p>
    <w:p>
      <w:pPr>
        <w:pStyle w:val="ListBullet"/>
      </w:pPr>
      <w:r>
        <w:t>A hybrid system can use deterministic checks for mechanical validation and reserve LLM reasoning for genuinely semantic cases.</w:t>
      </w:r>
    </w:p>
    <w:p>
      <w:pPr>
        <w:pStyle w:val="ListBullet"/>
      </w:pPr>
      <w:r>
        <w:t>TOOLMAZE provides controlled perturbations and alternative paths, making it suitable for a first controlled evaluation.</w:t>
      </w:r>
    </w:p>
    <w:p>
      <w:r>
        <w:rPr>
          <w:b/>
          <w:sz w:val="26"/>
        </w:rPr>
        <w:t>4. Research Objectives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Objective</w:t>
            </w:r>
          </w:p>
        </w:tc>
        <w:tc>
          <w:tcPr>
            <w:tcW w:type="dxa" w:w="3408"/>
          </w:tcPr>
          <w:p>
            <w:r>
              <w:t>Meaning</w:t>
            </w:r>
          </w:p>
        </w:tc>
        <w:tc>
          <w:tcPr>
            <w:tcW w:type="dxa" w:w="3408"/>
          </w:tcPr>
          <w:p>
            <w:r>
              <w:t>Mechanism</w:t>
            </w:r>
          </w:p>
        </w:tc>
      </w:tr>
      <w:tr>
        <w:tc>
          <w:tcPr>
            <w:tcW w:type="dxa" w:w="3408"/>
          </w:tcPr>
          <w:p>
            <w:r>
              <w:t>TSR ↑</w:t>
            </w:r>
          </w:p>
        </w:tc>
        <w:tc>
          <w:tcPr>
            <w:tcW w:type="dxa" w:w="3408"/>
          </w:tcPr>
          <w:p>
            <w:r>
              <w:t>Complete the task successfully.</w:t>
            </w:r>
          </w:p>
        </w:tc>
        <w:tc>
          <w:tcPr>
            <w:tcW w:type="dxa" w:w="3408"/>
          </w:tcPr>
          <w:p>
            <w:r>
              <w:t>Recover rather than unnecessarily terminate.</w:t>
            </w:r>
          </w:p>
        </w:tc>
      </w:tr>
      <w:tr>
        <w:tc>
          <w:tcPr>
            <w:tcW w:type="dxa" w:w="3408"/>
          </w:tcPr>
          <w:p>
            <w:r>
              <w:t>PRR ↑</w:t>
            </w:r>
          </w:p>
        </w:tc>
        <w:tc>
          <w:tcPr>
            <w:tcW w:type="dxa" w:w="3408"/>
          </w:tcPr>
          <w:p>
            <w:r>
              <w:t>Recover successfully after perturbation.</w:t>
            </w:r>
          </w:p>
        </w:tc>
        <w:tc>
          <w:tcPr>
            <w:tcW w:type="dxa" w:w="3408"/>
          </w:tcPr>
          <w:p>
            <w:r>
              <w:t>Detect, diagnose and select the right action.</w:t>
            </w:r>
          </w:p>
        </w:tc>
      </w:tr>
      <w:tr>
        <w:tc>
          <w:tcPr>
            <w:tcW w:type="dxa" w:w="3408"/>
          </w:tcPr>
          <w:p>
            <w:r>
              <w:t>RC ↓</w:t>
            </w:r>
          </w:p>
        </w:tc>
        <w:tc>
          <w:tcPr>
            <w:tcW w:type="dxa" w:w="3408"/>
          </w:tcPr>
          <w:p>
            <w:r>
              <w:t>Minimize recovery effort.</w:t>
            </w:r>
          </w:p>
        </w:tc>
        <w:tc>
          <w:tcPr>
            <w:tcW w:type="dxa" w:w="3408"/>
          </w:tcPr>
          <w:p>
            <w:r>
              <w:t>Retry limits, loop detection, tool memory, DAG-aware routing and cost-aware selection.</w:t>
            </w:r>
          </w:p>
        </w:tc>
      </w:tr>
    </w:tbl>
    <w:p>
      <w:r>
        <w:rPr>
          <w:b/>
          <w:sz w:val="26"/>
        </w:rPr>
        <w:t>5. Semester 1: Rule-Based Semantic Recovery</w:t>
      </w:r>
    </w:p>
    <w:p>
      <w:r>
        <w:t>The first phase is deliberately rule-based. We will build an interpretable and controllable recovery layer before introducing learning.</w:t>
      </w:r>
    </w:p>
    <w:p>
      <w:r>
        <w:t>Core pipeline: Main Agent → Tool → Semantic Validator → Failure Diagnosis → Recovery Controller → Retry / Verify / Reroute / Abort → Post-Recovery Validation → Continue.</w:t>
      </w:r>
    </w:p>
    <w:p>
      <w:r>
        <w:rPr>
          <w:b/>
          <w:sz w:val="26"/>
        </w:rPr>
        <w:t>5.1 Semantic Validation</w:t>
      </w:r>
    </w:p>
    <w:p>
      <w:r>
        <w:t>The validator will progressively check:</w:t>
      </w:r>
    </w:p>
    <w:p>
      <w:pPr>
        <w:pStyle w:val="ListBullet"/>
      </w:pPr>
      <w:r>
        <w:t>Schema and required fields.</w:t>
      </w:r>
    </w:p>
    <w:p>
      <w:pPr>
        <w:pStyle w:val="ListBullet"/>
      </w:pPr>
      <w:r>
        <w:t>Data types and structural validity.</w:t>
      </w:r>
    </w:p>
    <w:p>
      <w:pPr>
        <w:pStyle w:val="ListBullet"/>
      </w:pPr>
      <w:r>
        <w:t>Value ranges and constraints.</w:t>
      </w:r>
    </w:p>
    <w:p>
      <w:pPr>
        <w:pStyle w:val="ListBullet"/>
      </w:pPr>
      <w:r>
        <w:t>Cross-field consistency.</w:t>
      </w:r>
    </w:p>
    <w:p>
      <w:pPr>
        <w:pStyle w:val="ListBullet"/>
      </w:pPr>
      <w:r>
        <w:t>Temporal consistency and stale timestamps.</w:t>
      </w:r>
    </w:p>
    <w:p>
      <w:pPr>
        <w:pStyle w:val="ListBullet"/>
      </w:pPr>
      <w:r>
        <w:t>Entity consistency between the request and returned object.</w:t>
      </w:r>
    </w:p>
    <w:p>
      <w:pPr>
        <w:pStyle w:val="ListBullet"/>
      </w:pPr>
      <w:r>
        <w:t>Consistency with the agent's accumulated state.</w:t>
      </w:r>
    </w:p>
    <w:p>
      <w:pPr>
        <w:pStyle w:val="ListBullet"/>
      </w:pPr>
      <w:r>
        <w:t>Cross-tool consistency when multiple tools describe the same fact.</w:t>
      </w:r>
    </w:p>
    <w:p>
      <w:pPr>
        <w:pStyle w:val="ListBullet"/>
      </w:pPr>
      <w:r>
        <w:t>Business/domain rules where applicable.</w:t>
      </w:r>
    </w:p>
    <w:p>
      <w:pPr>
        <w:pStyle w:val="ListBullet"/>
      </w:pPr>
      <w:r>
        <w:t>Optional independent verification when a result remains uncertain.</w:t>
      </w:r>
    </w:p>
    <w:p>
      <w:r>
        <w:t>Instead of only VALID/INVALID, the validator produces structured evidence, e.g. schema=PASS, range=PASS, cross-field=FAIL, reason='available=true but stock=0', confidence=0.96.</w:t>
      </w:r>
    </w:p>
    <w:p>
      <w:r>
        <w:rPr>
          <w:b/>
          <w:sz w:val="26"/>
        </w:rPr>
        <w:t>5.2 Failure Diagnosis and Memory</w:t>
      </w:r>
    </w:p>
    <w:p>
      <w:pPr>
        <w:pStyle w:val="ListBullet"/>
      </w:pPr>
      <w:r>
        <w:t>Determine whether a failure appears transient, persistent, semantic, stale, contradictory, or unknown.</w:t>
      </w:r>
    </w:p>
    <w:p>
      <w:pPr>
        <w:pStyle w:val="ListBullet"/>
      </w:pPr>
      <w:r>
        <w:t>Track previous failures for each tool during the current task.</w:t>
      </w:r>
    </w:p>
    <w:p>
      <w:pPr>
        <w:pStyle w:val="ListBullet"/>
      </w:pPr>
      <w:r>
        <w:t>Increase suspicion when the same corruption repeats.</w:t>
      </w:r>
    </w:p>
    <w:p>
      <w:pPr>
        <w:pStyle w:val="ListBullet"/>
      </w:pPr>
      <w:r>
        <w:t>Temporarily mark repeatedly failing tools as untrusted/blocked.</w:t>
      </w:r>
    </w:p>
    <w:p>
      <w:pPr>
        <w:pStyle w:val="ListBullet"/>
      </w:pPr>
      <w:r>
        <w:t>Detect repeated states or recovery loops.</w:t>
      </w:r>
    </w:p>
    <w:p>
      <w:r>
        <w:rPr>
          <w:b/>
          <w:sz w:val="26"/>
        </w:rPr>
        <w:t>5.3 Recovery Controller</w:t>
      </w:r>
    </w:p>
    <w:p>
      <w:r>
        <w:t>The controller has four primary actions:</w:t>
      </w:r>
    </w:p>
    <w:p>
      <w:pPr>
        <w:pStyle w:val="ListBullet"/>
      </w:pPr>
      <w:r>
        <w:t>RETRY — when evidence suggests a transient failure.</w:t>
      </w:r>
    </w:p>
    <w:p>
      <w:pPr>
        <w:pStyle w:val="ListBullet"/>
      </w:pPr>
      <w:r>
        <w:t>VERIFY — when the output is suspicious but correctness is uncertain.</w:t>
      </w:r>
    </w:p>
    <w:p>
      <w:pPr>
        <w:pStyle w:val="ListBullet"/>
      </w:pPr>
      <w:r>
        <w:t>REROUTE — when the tool is persistently unavailable/unreliable and a valid alternative exists.</w:t>
      </w:r>
    </w:p>
    <w:p>
      <w:pPr>
        <w:pStyle w:val="ListBullet"/>
      </w:pPr>
      <w:r>
        <w:t>ABORT — when recovery is impossible or no valid alternative exists.</w:t>
      </w:r>
    </w:p>
    <w:p>
      <w:r>
        <w:rPr>
          <w:b/>
          <w:sz w:val="26"/>
        </w:rPr>
        <w:t>5.4 DAG-Aware Recovery</w:t>
      </w:r>
    </w:p>
    <w:p>
      <w:r>
        <w:t>TOOLMAZE provides task graphs with alternative valid paths. If a tool fails, we can remove paths containing that tool, enumerate the remaining valid paths, and choose among them rather than asking an LLM to invent a recovery route. This should reduce unnecessary calls and recovery loops.</w:t>
      </w:r>
    </w:p>
    <w:p>
      <w:r>
        <w:rPr>
          <w:b/>
          <w:sz w:val="26"/>
        </w:rPr>
        <w:t>5.5 Dynamic Recovery Prompt</w:t>
      </w:r>
    </w:p>
    <w:p>
      <w:r>
        <w:t>When deterministic checks cannot resolve the problem, a recovery LLM receives a dynamically constructed prompt containing the goal, failed tool, validation evidence, previous attempts, blocked tools, candidate paths and remaining budget. It proposes a recovery action rather than re-solving the whole task.</w:t>
      </w:r>
    </w:p>
    <w:p>
      <w:r>
        <w:rPr>
          <w:b/>
          <w:sz w:val="26"/>
        </w:rPr>
        <w:t>5.6 Recovery-Plan Validation and Cost Control</w:t>
      </w:r>
    </w:p>
    <w:p>
      <w:r>
        <w:t>A deterministic layer validates the proposed recovery plan before execution. Retry budgets, loop detection and path cost prevent the LLM from repeatedly calling known-bad tools or taking unnecessarily expensive routes.</w:t>
      </w:r>
    </w:p>
    <w:p>
      <w:r>
        <w:rPr>
          <w:b/>
          <w:sz w:val="26"/>
        </w:rPr>
        <w:t>6. Semester 1 Experimental Plan</w:t>
      </w:r>
    </w:p>
    <w:p>
      <w:pPr>
        <w:pStyle w:val="ListBullet"/>
      </w:pPr>
      <w:r>
        <w:t>Reproduce an original-agent baseline on TOOLMAZE.</w:t>
      </w:r>
    </w:p>
    <w:p>
      <w:pPr>
        <w:pStyle w:val="ListBullet"/>
      </w:pPr>
      <w:r>
        <w:t>Measure clean and perturbed TSR/PRR/RC.</w:t>
      </w:r>
    </w:p>
    <w:p>
      <w:pPr>
        <w:pStyle w:val="ListBullet"/>
      </w:pPr>
      <w:r>
        <w:t>Add semantic checks incrementally and measure their individual contribution.</w:t>
      </w:r>
    </w:p>
    <w:p>
      <w:pPr>
        <w:pStyle w:val="ListBullet"/>
      </w:pPr>
      <w:r>
        <w:t>Add the rule-based recovery controller.</w:t>
      </w:r>
    </w:p>
    <w:p>
      <w:pPr>
        <w:pStyle w:val="ListBullet"/>
      </w:pPr>
      <w:r>
        <w:t>Add retry limits, tool-failure memory and loop detection.</w:t>
      </w:r>
    </w:p>
    <w:p>
      <w:pPr>
        <w:pStyle w:val="ListBullet"/>
      </w:pPr>
      <w:r>
        <w:t>Add DAG-aware candidate-path selection.</w:t>
      </w:r>
    </w:p>
    <w:p>
      <w:pPr>
        <w:pStyle w:val="ListBullet"/>
      </w:pPr>
      <w:r>
        <w:t>Add dynamic recovery prompting for unresolved semantic cases.</w:t>
      </w:r>
    </w:p>
    <w:p>
      <w:pPr>
        <w:pStyle w:val="ListBullet"/>
      </w:pPr>
      <w:r>
        <w:t>Run ablations to identify which components improve PRR and which reduce RC.</w:t>
      </w:r>
    </w:p>
    <w:p>
      <w:r>
        <w:rPr>
          <w:b/>
          <w:sz w:val="26"/>
        </w:rPr>
        <w:t>7. Evaluation Metrics</w:t>
      </w:r>
    </w:p>
    <w:p>
      <w:pPr>
        <w:pStyle w:val="ListBullet"/>
      </w:pPr>
      <w:r>
        <w:t>Primary: TSR, PRR and RC.</w:t>
      </w:r>
    </w:p>
    <w:p>
      <w:pPr>
        <w:pStyle w:val="ListBullet"/>
      </w:pPr>
      <w:r>
        <w:t>Anomaly-detection precision/recall.</w:t>
      </w:r>
    </w:p>
    <w:p>
      <w:pPr>
        <w:pStyle w:val="ListBullet"/>
      </w:pPr>
      <w:r>
        <w:t>Failure-diagnosis accuracy.</w:t>
      </w:r>
    </w:p>
    <w:p>
      <w:pPr>
        <w:pStyle w:val="ListBullet"/>
      </w:pPr>
      <w:r>
        <w:t>Recovery-action accuracy: retry / verify / reroute / abort.</w:t>
      </w:r>
    </w:p>
    <w:p>
      <w:pPr>
        <w:pStyle w:val="ListBullet"/>
      </w:pPr>
      <w:r>
        <w:t>Tool-call count and LLM-call count.</w:t>
      </w:r>
    </w:p>
    <w:p>
      <w:pPr>
        <w:pStyle w:val="ListBullet"/>
      </w:pPr>
      <w:r>
        <w:t>Recovery latency.</w:t>
      </w:r>
    </w:p>
    <w:p>
      <w:pPr>
        <w:pStyle w:val="ListBullet"/>
      </w:pPr>
      <w:r>
        <w:t>False-positive and false-negative anomaly rates.</w:t>
      </w:r>
    </w:p>
    <w:p>
      <w:pPr>
        <w:pStyle w:val="ListBullet"/>
      </w:pPr>
      <w:r>
        <w:t>Recovery-loop frequency.</w:t>
      </w:r>
    </w:p>
    <w:p>
      <w:r>
        <w:rPr>
          <w:b/>
          <w:sz w:val="26"/>
        </w:rPr>
        <w:t>8. Main Challenges</w:t>
      </w:r>
    </w:p>
    <w:p>
      <w:pPr>
        <w:pStyle w:val="ListBullet"/>
      </w:pPr>
      <w:r>
        <w:t>Distinguishing an unusual but correct output from a corrupted one.</w:t>
      </w:r>
    </w:p>
    <w:p>
      <w:pPr>
        <w:pStyle w:val="ListBullet"/>
      </w:pPr>
      <w:r>
        <w:t>Detecting semantic errors that are locally valid.</w:t>
      </w:r>
    </w:p>
    <w:p>
      <w:pPr>
        <w:pStyle w:val="ListBullet"/>
      </w:pPr>
      <w:r>
        <w:t>Using previous tool outputs and global state to detect contradictions.</w:t>
      </w:r>
    </w:p>
    <w:p>
      <w:pPr>
        <w:pStyle w:val="ListBullet"/>
      </w:pPr>
      <w:r>
        <w:t>Determining transient versus persistent semantic corruption.</w:t>
      </w:r>
    </w:p>
    <w:p>
      <w:pPr>
        <w:pStyle w:val="ListBullet"/>
      </w:pPr>
      <w:r>
        <w:t>Preventing recovery actions from causing downstream inconsistencies.</w:t>
      </w:r>
    </w:p>
    <w:p>
      <w:pPr>
        <w:pStyle w:val="ListBullet"/>
      </w:pPr>
      <w:r>
        <w:t>Balancing deterministic rules with expensive LLM reasoning.</w:t>
      </w:r>
    </w:p>
    <w:p>
      <w:pPr>
        <w:pStyle w:val="ListBullet"/>
      </w:pPr>
      <w:r>
        <w:t>Reducing RC without making the agent overly conservative.</w:t>
      </w:r>
    </w:p>
    <w:p>
      <w:pPr>
        <w:pStyle w:val="ListBullet"/>
      </w:pPr>
      <w:r>
        <w:t>Avoiding loops and repeated calls to unreliable tools.</w:t>
      </w:r>
    </w:p>
    <w:p>
      <w:r>
        <w:rPr>
          <w:b/>
          <w:sz w:val="26"/>
        </w:rPr>
        <w:t>9. Expected Impact</w:t>
      </w:r>
    </w:p>
    <w:p>
      <w:r>
        <w:t>The immediate impact is a more reliable and interpretable tool-use agent. The system separates mechanical validation, diagnosis, recovery planning and execution instead of relying entirely on an LLM. This should improve recovery reliability while controlling tool and LLM usage.</w:t>
      </w:r>
    </w:p>
    <w:p>
      <w:r>
        <w:t>The rule-based system also provides explicit recovery states and trajectories that can later become the foundation for an RL recovery policy.</w:t>
      </w:r>
    </w:p>
    <w:p>
      <w:r>
        <w:rPr>
          <w:b/>
          <w:sz w:val="26"/>
        </w:rPr>
        <w:t>10. Semester 2: Reinforcement-Learning Extension</w:t>
      </w:r>
    </w:p>
    <w:p>
      <w:r>
        <w:t>The next phase will learn recovery decisions rather than relying entirely on manually designed rules.</w:t>
      </w:r>
    </w:p>
    <w:p>
      <w:pPr>
        <w:pStyle w:val="ListBullet"/>
      </w:pPr>
      <w:r>
        <w:t>State: task state, failed tool, semantic evidence, previous attempts, tool reliability, available paths and remaining budget.</w:t>
      </w:r>
    </w:p>
    <w:p>
      <w:pPr>
        <w:pStyle w:val="ListBullet"/>
      </w:pPr>
      <w:r>
        <w:t>Actions: retry, verify, reroute or abort; potentially select a specific alternative tool/path.</w:t>
      </w:r>
    </w:p>
    <w:p>
      <w:pPr>
        <w:pStyle w:val="ListBullet"/>
      </w:pPr>
      <w:r>
        <w:t>Reward: positive reward for successful recovery/task completion and penalties for unnecessary calls, repeated failures, invalid actions and excessive recovery cost.</w:t>
      </w:r>
    </w:p>
    <w:p>
      <w:pPr>
        <w:pStyle w:val="ListBullet"/>
      </w:pPr>
      <w:r>
        <w:t>Training data: trajectories generated under controlled TOOLMAZE perturbations and the rule-based system.</w:t>
      </w:r>
    </w:p>
    <w:p>
      <w:pPr>
        <w:pStyle w:val="ListBullet"/>
      </w:pPr>
      <w:r>
        <w:t>Evaluation: compare the learned policy against the rule-based controller and the original agent.</w:t>
      </w:r>
    </w:p>
    <w:p>
      <w:r>
        <w:rPr>
          <w:b/>
          <w:sz w:val="26"/>
        </w:rPr>
        <w:t>11. Future Cloud/AIOps Extension</w:t>
      </w:r>
    </w:p>
    <w:p>
      <w:r>
        <w:t>The following semester can move from simulated tool failures toward realistic cloud/microservice environments. The same ideas—anomaly detection, evidence aggregation, diagnosis, recovery decisions and cost-aware action—can be adapted to telemetry such as metrics, logs and traces.</w:t>
      </w:r>
    </w:p>
    <w:p>
      <w:r>
        <w:t>RCAEval is a strong candidate to investigate for this stage. Its current repository describes nine datasets with 735 failure cases across Online Boutique, Sock Shop and Train Ticket, covering metric-only and multi-source settings. The cases include annotated root-cause services and root-cause indicators. This should currently be presented as a candidate future benchmark, not as a committed deployment environment. citeturn0search1turn0search2</w:t>
      </w:r>
    </w:p>
    <w:p>
      <w:r>
        <w:rPr>
          <w:b/>
          <w:sz w:val="26"/>
        </w:rPr>
        <w:t>12. Research Questions</w:t>
      </w:r>
    </w:p>
    <w:p>
      <w:pPr>
        <w:pStyle w:val="ListBullet"/>
      </w:pPr>
      <w:r>
        <w:t>RQ1: Can deterministic semantic validation improve recovery from implicit tool failures?</w:t>
      </w:r>
    </w:p>
    <w:p>
      <w:pPr>
        <w:pStyle w:val="ListBullet"/>
      </w:pPr>
      <w:r>
        <w:t>RQ2: Which validation signals are most useful for detecting semantic corruption?</w:t>
      </w:r>
    </w:p>
    <w:p>
      <w:pPr>
        <w:pStyle w:val="ListBullet"/>
      </w:pPr>
      <w:r>
        <w:t>RQ3: Can DAG-aware recovery improve PRR while reducing RC?</w:t>
      </w:r>
    </w:p>
    <w:p>
      <w:pPr>
        <w:pStyle w:val="ListBullet"/>
      </w:pPr>
      <w:r>
        <w:t>RQ4: Does dynamic evidence-based prompting outperform a static recovery prompt?</w:t>
      </w:r>
    </w:p>
    <w:p>
      <w:pPr>
        <w:pStyle w:val="ListBullet"/>
      </w:pPr>
      <w:r>
        <w:t>RQ5: Can an RL recovery policy outperform the rule-based policy on unseen failures?</w:t>
      </w:r>
    </w:p>
    <w:p>
      <w:pPr>
        <w:pStyle w:val="ListBullet"/>
      </w:pPr>
      <w:r>
        <w:t>RQ6: How well does the approach transfer from simulated tool failures to realistic cloud/AIOps telemetry?</w:t>
      </w:r>
    </w:p>
    <w:p>
      <w:r>
        <w:rPr>
          <w:b/>
          <w:sz w:val="26"/>
        </w:rPr>
        <w:t>13. Questions to Answer in the First Evaluation</w:t>
      </w:r>
    </w:p>
    <w:tbl>
      <w:tblPr>
        <w:tblStyle w:val="TableGrid"/>
        <w:tblW w:type="auto" w:w="0"/>
        <w:jc w:val="center"/>
        <w:tblLook w:firstColumn="1" w:firstRow="1" w:lastColumn="0" w:lastRow="0" w:noHBand="0" w:noVBand="1" w:val="04A0"/>
      </w:tblPr>
      <w:tblGrid>
        <w:gridCol w:w="5112"/>
        <w:gridCol w:w="5112"/>
      </w:tblGrid>
      <w:tr>
        <w:tc>
          <w:tcPr>
            <w:tcW w:type="dxa" w:w="5112"/>
          </w:tcPr>
          <w:p>
            <w:r>
              <w:t>Question</w:t>
            </w:r>
          </w:p>
        </w:tc>
        <w:tc>
          <w:tcPr>
            <w:tcW w:type="dxa" w:w="5112"/>
          </w:tcPr>
          <w:p>
            <w:r>
              <w:t>What to present</w:t>
            </w:r>
          </w:p>
        </w:tc>
      </w:tr>
      <w:tr>
        <w:tc>
          <w:tcPr>
            <w:tcW w:type="dxa" w:w="5112"/>
          </w:tcPr>
          <w:p>
            <w:r>
              <w:t>What exactly is the problem?</w:t>
            </w:r>
          </w:p>
        </w:tc>
        <w:tc>
          <w:tcPr>
            <w:tcW w:type="dxa" w:w="5112"/>
          </w:tcPr>
          <w:p>
            <w:r>
              <w:t>One precise problem statement and a concrete failure example.</w:t>
            </w:r>
          </w:p>
        </w:tc>
      </w:tr>
      <w:tr>
        <w:tc>
          <w:tcPr>
            <w:tcW w:type="dxa" w:w="5112"/>
          </w:tcPr>
          <w:p>
            <w:r>
              <w:t>Why does it matter?</w:t>
            </w:r>
          </w:p>
        </w:tc>
        <w:tc>
          <w:tcPr>
            <w:tcW w:type="dxa" w:w="5112"/>
          </w:tcPr>
          <w:p>
            <w:r>
              <w:t>Impact of unreliable tool outputs on multi-step agents and cost.</w:t>
            </w:r>
          </w:p>
        </w:tc>
      </w:tr>
      <w:tr>
        <w:tc>
          <w:tcPr>
            <w:tcW w:type="dxa" w:w="5112"/>
          </w:tcPr>
          <w:p>
            <w:r>
              <w:t>Why TOOLMAZE?</w:t>
            </w:r>
          </w:p>
        </w:tc>
        <w:tc>
          <w:tcPr>
            <w:tcW w:type="dxa" w:w="5112"/>
          </w:tcPr>
          <w:p>
            <w:r>
              <w:t>Controlled failures, alternative paths and TSR/PRR/RC.</w:t>
            </w:r>
          </w:p>
        </w:tc>
      </w:tr>
      <w:tr>
        <w:tc>
          <w:tcPr>
            <w:tcW w:type="dxa" w:w="5112"/>
          </w:tcPr>
          <w:p>
            <w:r>
              <w:t>What is our novelty?</w:t>
            </w:r>
          </w:p>
        </w:tc>
        <w:tc>
          <w:tcPr>
            <w:tcW w:type="dxa" w:w="5112"/>
          </w:tcPr>
          <w:p>
            <w:r>
              <w:t>Hybrid semantic validation + structured recovery + DAG/cost awareness.</w:t>
            </w:r>
          </w:p>
        </w:tc>
      </w:tr>
      <w:tr>
        <w:tc>
          <w:tcPr>
            <w:tcW w:type="dxa" w:w="5112"/>
          </w:tcPr>
          <w:p>
            <w:r>
              <w:t>Why rule-based first?</w:t>
            </w:r>
          </w:p>
        </w:tc>
        <w:tc>
          <w:tcPr>
            <w:tcW w:type="dxa" w:w="5112"/>
          </w:tcPr>
          <w:p>
            <w:r>
              <w:t>Interpretability, controllability and a measurable baseline before RL.</w:t>
            </w:r>
          </w:p>
        </w:tc>
      </w:tr>
      <w:tr>
        <w:tc>
          <w:tcPr>
            <w:tcW w:type="dxa" w:w="5112"/>
          </w:tcPr>
          <w:p>
            <w:r>
              <w:t>What exactly is semantic analysis?</w:t>
            </w:r>
          </w:p>
        </w:tc>
        <w:tc>
          <w:tcPr>
            <w:tcW w:type="dxa" w:w="5112"/>
          </w:tcPr>
          <w:p>
            <w:r>
              <w:t>Concrete checks: schema, types, ranges, temporal/entity/state/cross-tool/business consistency.</w:t>
            </w:r>
          </w:p>
        </w:tc>
      </w:tr>
      <w:tr>
        <w:tc>
          <w:tcPr>
            <w:tcW w:type="dxa" w:w="5112"/>
          </w:tcPr>
          <w:p>
            <w:r>
              <w:t>What happens after detection?</w:t>
            </w:r>
          </w:p>
        </w:tc>
        <w:tc>
          <w:tcPr>
            <w:tcW w:type="dxa" w:w="5112"/>
          </w:tcPr>
          <w:p>
            <w:r>
              <w:t>Diagnose → retry/verify/reroute/abort → validate again.</w:t>
            </w:r>
          </w:p>
        </w:tc>
      </w:tr>
      <w:tr>
        <w:tc>
          <w:tcPr>
            <w:tcW w:type="dxa" w:w="5112"/>
          </w:tcPr>
          <w:p>
            <w:r>
              <w:t>Where does the LLM fit?</w:t>
            </w:r>
          </w:p>
        </w:tc>
        <w:tc>
          <w:tcPr>
            <w:tcW w:type="dxa" w:w="5112"/>
          </w:tcPr>
          <w:p>
            <w:r>
              <w:t>Only where semantic reasoning or dynamic recovery planning is needed.</w:t>
            </w:r>
          </w:p>
        </w:tc>
      </w:tr>
      <w:tr>
        <w:tc>
          <w:tcPr>
            <w:tcW w:type="dxa" w:w="5112"/>
          </w:tcPr>
          <w:p>
            <w:r>
              <w:t>How will we measure success?</w:t>
            </w:r>
          </w:p>
        </w:tc>
        <w:tc>
          <w:tcPr>
            <w:tcW w:type="dxa" w:w="5112"/>
          </w:tcPr>
          <w:p>
            <w:r>
              <w:t>TSR, PRR, RC plus diagnostic and efficiency metrics.</w:t>
            </w:r>
          </w:p>
        </w:tc>
      </w:tr>
      <w:tr>
        <w:tc>
          <w:tcPr>
            <w:tcW w:type="dxa" w:w="5112"/>
          </w:tcPr>
          <w:p>
            <w:r>
              <w:t>What are the risks?</w:t>
            </w:r>
          </w:p>
        </w:tc>
        <w:tc>
          <w:tcPr>
            <w:tcW w:type="dxa" w:w="5112"/>
          </w:tcPr>
          <w:p>
            <w:r>
              <w:t>False alarms, missed corruption, loops, excessive cost and over-conservative recovery.</w:t>
            </w:r>
          </w:p>
        </w:tc>
      </w:tr>
      <w:tr>
        <w:tc>
          <w:tcPr>
            <w:tcW w:type="dxa" w:w="5112"/>
          </w:tcPr>
          <w:p>
            <w:r>
              <w:t>What is the semester-1 deliverable?</w:t>
            </w:r>
          </w:p>
        </w:tc>
        <w:tc>
          <w:tcPr>
            <w:tcW w:type="dxa" w:w="5112"/>
          </w:tcPr>
          <w:p>
            <w:r>
              <w:t>Working rule-based recovery system + baseline + ablations.</w:t>
            </w:r>
          </w:p>
        </w:tc>
      </w:tr>
      <w:tr>
        <w:tc>
          <w:tcPr>
            <w:tcW w:type="dxa" w:w="5112"/>
          </w:tcPr>
          <w:p>
            <w:r>
              <w:t>What comes next?</w:t>
            </w:r>
          </w:p>
        </w:tc>
        <w:tc>
          <w:tcPr>
            <w:tcW w:type="dxa" w:w="5112"/>
          </w:tcPr>
          <w:p>
            <w:r>
              <w:t>RL recovery policy, then cloud/AIOps evaluation.</w:t>
            </w:r>
          </w:p>
        </w:tc>
      </w:tr>
      <w:tr>
        <w:tc>
          <w:tcPr>
            <w:tcW w:type="dxa" w:w="5112"/>
          </w:tcPr>
          <w:p>
            <w:r>
              <w:t>What is the long-term impact?</w:t>
            </w:r>
          </w:p>
        </w:tc>
        <w:tc>
          <w:tcPr>
            <w:tcW w:type="dxa" w:w="5112"/>
          </w:tcPr>
          <w:p>
            <w:r>
              <w:t>Reliable and cost-aware autonomous recovery for tool-using agents and eventually cloud systems.</w:t>
            </w:r>
          </w:p>
        </w:tc>
      </w:tr>
    </w:tbl>
    <w:p>
      <w:r>
        <w:rPr>
          <w:b/>
          <w:sz w:val="26"/>
        </w:rPr>
        <w:t>14. Questions the Professor May Challenge</w:t>
      </w:r>
    </w:p>
    <w:p>
      <w:pPr>
        <w:pStyle w:val="ListBullet"/>
      </w:pPr>
      <w:r>
        <w:t>What is the ground truth for semantic correctness?</w:t>
      </w:r>
    </w:p>
    <w:p>
      <w:pPr>
        <w:pStyle w:val="ListBullet"/>
      </w:pPr>
      <w:r>
        <w:t>How do you avoid overfitting rules to TOOLMAZE's P1–P4 failures?</w:t>
      </w:r>
    </w:p>
    <w:p>
      <w:pPr>
        <w:pStyle w:val="ListBullet"/>
      </w:pPr>
      <w:r>
        <w:t>What if the validator itself makes a mistake?</w:t>
      </w:r>
    </w:p>
    <w:p>
      <w:pPr>
        <w:pStyle w:val="ListBullet"/>
      </w:pPr>
      <w:r>
        <w:t>How do you distinguish unusual-but-correct outputs from corrupted outputs?</w:t>
      </w:r>
    </w:p>
    <w:p>
      <w:pPr>
        <w:pStyle w:val="ListBullet"/>
      </w:pPr>
      <w:r>
        <w:t>Why is an LLM needed if the first system is rule-based?</w:t>
      </w:r>
    </w:p>
    <w:p>
      <w:pPr>
        <w:pStyle w:val="ListBullet"/>
      </w:pPr>
      <w:r>
        <w:t>How much does semantic validation itself cost?</w:t>
      </w:r>
    </w:p>
    <w:p>
      <w:pPr>
        <w:pStyle w:val="ListBullet"/>
      </w:pPr>
      <w:r>
        <w:t>How do you prevent recovery from reducing clean-task TSR?</w:t>
      </w:r>
    </w:p>
    <w:p>
      <w:pPr>
        <w:pStyle w:val="ListBullet"/>
      </w:pPr>
      <w:r>
        <w:t>How are retry thresholds and confidence thresholds selected?</w:t>
      </w:r>
    </w:p>
    <w:p>
      <w:pPr>
        <w:pStyle w:val="ListBullet"/>
      </w:pPr>
      <w:r>
        <w:t>What happens when every alternative path contains a failure?</w:t>
      </w:r>
    </w:p>
    <w:p>
      <w:pPr>
        <w:pStyle w:val="ListBullet"/>
      </w:pPr>
      <w:r>
        <w:t>How exactly will the RL state, action space and reward be defined?</w:t>
      </w:r>
    </w:p>
    <w:p>
      <w:pPr>
        <w:pStyle w:val="ListBullet"/>
      </w:pPr>
      <w:r>
        <w:t>What transfers from TOOLMAZE to cloud/AIOps?</w:t>
      </w:r>
    </w:p>
    <w:p>
      <w:pPr>
        <w:pStyle w:val="ListBullet"/>
      </w:pPr>
      <w:r>
        <w:t>Is RCAEval solving the same problem or serving as a later extension?</w:t>
      </w:r>
    </w:p>
    <w:p>
      <w:r>
        <w:rPr>
          <w:b/>
          <w:sz w:val="26"/>
        </w:rPr>
        <w:t>15. Scope for the First Evaluation</w:t>
      </w:r>
    </w:p>
    <w:p>
      <w:r>
        <w:t>Keep the first-semester claim focused: TOOLMAZE + rule-based semantic validation + structured recovery. RL and cloud deployment should be presented as planned extensions. The cloud/AIOps benchmark should be described as a future evaluation target until the exact environment is confirmed.</w:t>
      </w:r>
    </w:p>
    <w:p>
      <w:r>
        <w:rPr>
          <w:b/>
          <w:sz w:val="26"/>
        </w:rPr>
        <w:t>16. One-Sentence Problem Statement</w:t>
      </w:r>
    </w:p>
    <w:p>
      <w:r>
        <w:rPr>
          <w:b/>
        </w:rPr>
        <w:t>How can we design a reliable and cost-efficient recovery mechanism for tool-using LLM agents that detects explicit and implicit tool failures, selects an appropriate recovery strategy, and improves TSR and PRR while minimizing recovery cost?</w:t>
      </w:r>
    </w:p>
    <w:p>
      <w:r>
        <w:rPr>
          <w:b/>
          <w:sz w:val="26"/>
        </w:rPr>
        <w:t>17. One-Sentence Contribution</w:t>
      </w:r>
    </w:p>
    <w:p>
      <w:r>
        <w:rPr>
          <w:b/>
        </w:rPr>
        <w:t>We propose a hybrid rule-based semantic recovery pipeline combining deterministic output validation, failure-state tracking, DAG-aware recovery and dynamic LLM-based recovery planning, with a later extension to reinforcement learning and realistic cloud/AIOps environments.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