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 Introduction to node js and implementation of basic program using javascript.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Introduction to Node.JS: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Node.js is an open source runtime framework that gives developers the capacity to run JavaScript on the server-end. While JavaScript was historically used for creating dynamic web interfaces on the browser, Node.js has expanded its potential by allowing it to run outside this traditional environment.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Node.js Highlights: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1. Asynchronous Nature: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Node.js is renowned for its asynchronous, event-centric I/O approach, ensuring it remains nimble and efficient. This characteristic allows it to manage numerous simultaneous connections, making it apt for applications that need scalability.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2. Empowered by V8: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Leveraging Google's V8 JavaScript engine, Node.js translates JavaScript to direct machine instructions, resulting in impressive operational speeds.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3. NPM Ecosystem: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Accompanied by npm, a comprehensive package manager, Node.js offers developers access to a myriad of pre-written code packages, streamlining application development.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4. Module-Based: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The emphasis on modular coding ensures that Node.js applications are neat and maintainable. These modules can be seamlessly integrated into various parts of an application.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5. Diverse Application Use: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Node.js is not limited in its capabilities. It's suitable for crafting everything from robust web servers to real-time communication tools.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6. Consistent Language Stack: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Since Node.js encompasses JavaScript, it's possible for developers to code both the front and back ends of web platforms in the same language, making the process smoother and more integrated.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Advantages of Node.js 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1. Unified Language: Developers can use JavaScript for both client-side and server-side scripting, leading to more efficient development due to a uniform language stack.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2. Performance: Built on Google's V8 JavaScript engine, Node.js compiles JavaScript directly to machine code, enhancing execution speeds.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3. Scalability: Its event-driven, non-blocking architecture allows for high scalability, especially in I/O-bound applications.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4. Active Community: With a vibrant community, there's a constant influx of libraries, modules, and tools via npm, facilitating rapid development.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5. Real-Time Capabilities: Node.js excels in building real-time applications, such as chat applications or online gaming platforms, because of its non-blocking architecture.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6. Flexible and Lightweight: Without a strict convention, developers can build applications in varied ways. This offers flexibility but also demands a clear application structure to be maintained.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rtl w:val="0"/>
        </w:rPr>
        <w:t xml:space="preserve">Disadvantages of Node.js: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1. Not Ideal for CPU-Intensive Tasks: Due to its single-threaded nature, Node.js may not be suitable for applications that require significant CPU processing, as it can become a performance bottleneck.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2. Learning Curve:For those unfamiliar with asynchronous programming, there can be a steep learning curve when diving into Node.js development.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3. Maturity of Tools:While the Node ecosystem is expansive, some modules in npm might not be as mature or well-maintained as desired.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4. Callback Hell: One of the frequent criticisms is the callback pyramid that can emerge due to multiple nested callbacks, though this can be managed with promises, async/await, or other design patterns.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5. Lack of Conventions:The flexibility of Node.js, while a strength, can also be a downfall for larger teams as the absence of clear conventions can lead to inconsistency in codebase.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REPL: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REPL stands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Read Eval Print Loop,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represents a computer environment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such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a Windows console or Unix/Linux shell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commands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entered and the system responds with output in an interactive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manner.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Node.js or Node comes with a REPL environment. It performs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functions: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reads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input, parses the input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JavaScript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and stores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memory.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evaluate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data.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results.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Loops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Loops the above command until the user presses ctrl-c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twice.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  <w:rtl w:val="0"/>
        </w:rPr>
        <w:t xml:space="preserve">Node.JS Process Models: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At its core, Node.js operates using a unique process model that distinguishes it from traditional server-side languages. This model is based on an event-driven, non-blocking I/O framework that is designed for optimal scalability and performance.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1. Single-Threaded Event Loop: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Unlike multi-threaded systems where each request spawns a new thread, Node.js handles multiple connections using a single thread, the main event loop.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This approach reduces the overhead associated with thread context switching and memory allocation.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2. Non-blocking I/O: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When a Node.js application needs to perform an I/O task, such as reading from the file system, querying a database, or making an API request, it doesn't wait around for the task to complete.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Instead, it delegates the task and immediately moves on to handle other tasks.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3. Callback Mechanism: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Once the I/O operation is finished, a callback function is invoked to process the result, allowing the application to handle the response or errors accordingly.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This is how Node.js can handle many connections simultaneously, without the need for multi-threading.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4. Event Queue and Event Loop: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Tasks such as I/O operations, timers, or even manual event emissions are queued in an event queue.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The event loop constantly checks this queue. When an event's corresponding task is complete and the stack is clear, its callback function is executed.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5. Challenges and Solutions: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While the single-threaded, non-blocking model offers great performance benefits, it also poses challenges. For instance, CPU-intensive tasks can block the event loop, leading to performance degradation.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To tackle such challenges, Node.js can be integrated with worker threads or external tools to offload heavy computations.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810" w:firstLine="0"/>
        <w:jc w:val="cente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  <w:rtl w:val="0"/>
        </w:rPr>
        <w:t xml:space="preserve">Traditional Web Server Model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Before the rise of event-driven architectures, like that of Node.js, web servers primarily operated on a multi-threaded model, which is often termed as the traditional web server model. Here’s a breakdown of how this model functions: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1. One Thread per Request: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 traditional models, for each incoming client request, the server typically spawns a new thread or forks a new process to handle that request.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This ensures that each client's request is processed in isolation, avoiding potential interference with other requests.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2. Blocking I/O: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Unlike non-blocking architectures, the traditional model often processes I/O operations in a synchronous manner. This means that the server waits for one task to complete before moving on to another, making it "blocking."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If a task, like fetching data from a database, takes a considerable amount of time, the server remains occupied and isn't available to handle other incoming requests using that same thread.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3. Resource Intensive: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Due to its multi-threaded nature, this model can become resource-intensive as the number of concurrent users or requests increases.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Each thread consumes memory, and the overhead associated with thread creation and destruction can add significant performance costs, especially under heavy load.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4. Scalability Concerns: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While multi-threaded servers can handle a reasonable number of simultaneous connections, they may face scalability issues as the volume grows. That's because the system might reach its thread or process limit.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Horizontal scaling, which involves adding more server machines, is often a go-to solution to handle the increased load.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6"/>
          <w:szCs w:val="26"/>
          <w:highlight w:val="white"/>
          <w:rtl w:val="0"/>
        </w:rPr>
        <w:t xml:space="preserve">5. Mature and Reliable: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Despite its challenges, the traditional web server model has been around for a long time and is well-understood. Servers like Apache have been using this model for decades, offering robustness and reliability.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Over the years, many optimizations and enhancements have been developed to overcome the model's inherent limitations.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81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Installation of Node Js </w:t>
      </w:r>
    </w:p>
    <w:p w:rsidR="00000000" w:rsidDel="00000000" w:rsidP="00000000" w:rsidRDefault="00000000" w:rsidRPr="00000000" w14:paraId="00000074">
      <w:pPr>
        <w:ind w:lef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Go to the official Node.js website at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74151"/>
            <w:sz w:val="24"/>
            <w:szCs w:val="24"/>
            <w:shd w:fill="f7f7f8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https://nodejs.org/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-810" w:righ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From where you may download according to your needs from the options i.e either to download the latest version or the recommended for most user version :- </w:t>
      </w:r>
    </w:p>
    <w:p w:rsidR="00000000" w:rsidDel="00000000" w:rsidP="00000000" w:rsidRDefault="00000000" w:rsidRPr="00000000" w14:paraId="00000078">
      <w:pPr>
        <w:ind w:left="-810" w:righ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943600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After downloading open the installer and run it by locating the file and double click on it :-</w:t>
      </w:r>
    </w:p>
    <w:p w:rsidR="00000000" w:rsidDel="00000000" w:rsidP="00000000" w:rsidRDefault="00000000" w:rsidRPr="00000000" w14:paraId="0000007B">
      <w:pPr>
        <w:ind w:lef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3919538" cy="31651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16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810" w:firstLine="0"/>
        <w:rPr>
          <w:rFonts w:ascii="Times New Roman" w:cs="Times New Roman" w:eastAsia="Times New Roman" w:hAnsi="Times New Roman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810" w:right="-72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Continue with the setup wizard according to the steps until finish :- </w:t>
      </w:r>
    </w:p>
    <w:p w:rsidR="00000000" w:rsidDel="00000000" w:rsidP="00000000" w:rsidRDefault="00000000" w:rsidRPr="00000000" w14:paraId="0000007F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</w:rPr>
        <w:drawing>
          <wp:inline distB="114300" distT="114300" distL="114300" distR="114300">
            <wp:extent cx="4062413" cy="30533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05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Click on the “Finish” button to complete the installation.</w:t>
      </w:r>
    </w:p>
    <w:p w:rsidR="00000000" w:rsidDel="00000000" w:rsidP="00000000" w:rsidRDefault="00000000" w:rsidRPr="00000000" w14:paraId="00000082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Now in order to verify that node is installed correctly open the command prompt on your   pc and run the command :- </w:t>
      </w:r>
    </w:p>
    <w:p w:rsidR="00000000" w:rsidDel="00000000" w:rsidP="00000000" w:rsidRDefault="00000000" w:rsidRPr="00000000" w14:paraId="00000084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node -v </w:t>
      </w:r>
    </w:p>
    <w:p w:rsidR="00000000" w:rsidDel="00000000" w:rsidP="00000000" w:rsidRDefault="00000000" w:rsidRPr="00000000" w14:paraId="00000086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This shall give you the current version of Node.js installed on your pc and confirm correct installation.</w:t>
      </w:r>
    </w:p>
    <w:p w:rsidR="00000000" w:rsidDel="00000000" w:rsidP="00000000" w:rsidRDefault="00000000" w:rsidRPr="00000000" w14:paraId="00000088">
      <w:pPr>
        <w:ind w:left="-810" w:firstLine="0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3c4043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7f7f8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shd w:fill="f7f7f8" w:val="clear"/>
          <w:rtl w:val="0"/>
        </w:rPr>
        <w:t xml:space="preserve">Print Today’s date and time using REPL:</w:t>
      </w:r>
    </w:p>
    <w:p w:rsidR="00000000" w:rsidDel="00000000" w:rsidP="00000000" w:rsidRDefault="00000000" w:rsidRPr="00000000" w14:paraId="0000008A">
      <w:pPr>
        <w:ind w:left="-810" w:firstLine="0"/>
        <w:jc w:val="center"/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</w:rPr>
        <w:drawing>
          <wp:inline distB="114300" distT="114300" distL="114300" distR="114300">
            <wp:extent cx="5325396" cy="161298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396" cy="161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Write a program to Print the given pattern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//Pattern 01(Question 02)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console.log("Pattern 01");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string = " ";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 n =6;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for(let i = 1; i &lt;=n; i++){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for(let j=1; j &lt;=n-i; j++){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string += j;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string +="\n";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console.log(string);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//Fibonacci series (Question 4 Logic 01)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console.log("Fibonacci Series(Logic 01(using while loop)):");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 no = process.argv[2];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 no1 = 0, no2 = 1,nt;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console.log(no1);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console.log(no2);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nt = no1 + no2;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while(nt &lt;= no){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console.log(nt);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no1 = no2;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no2 = nt;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nt=  no1 + no2;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//Fibonacci series (Question 4 Logic 02)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console.log("Fibonacci Series(Logic 02(using for loop)):");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 nu = process.argv[2];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 nu1 = 0, nu2 = 1,nt1;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//console.log(no1);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//console.log(no2);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nt1 = nu1 + nu2;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for(let i=0; i&lt;=nu; i++)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console.log(nu1);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nt1=  nu1 + nu2;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nu1 = nu2;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nu2 = nt1;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//Print prime numbers from 1 to 100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console.log("Print prime numbers 1 to 100(Question 05):");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 (let i = 1; i &lt;= 100; i++)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let flag = 0;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 (let j = 2; j &lt; i; j++)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if (i % j == 0)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flag = 1;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(i &gt; 1 &amp;&amp; flag == 0)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console.log(i);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b4b4b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