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883" w:rsidRPr="00224ADE" w:rsidRDefault="00224ADE" w:rsidP="00224ADE">
      <w:pPr>
        <w:rPr>
          <w:rFonts w:ascii="Calibri" w:eastAsia="Calibri" w:hAnsi="Calibri" w:cs="Calibri"/>
          <w:b/>
          <w:sz w:val="32"/>
          <w:szCs w:val="32"/>
        </w:rPr>
      </w:pPr>
      <w:r w:rsidRPr="00224ADE">
        <w:rPr>
          <w:rFonts w:ascii="Calibri" w:eastAsia="Calibri" w:hAnsi="Calibri" w:cs="Calibri"/>
          <w:b/>
          <w:sz w:val="32"/>
          <w:szCs w:val="32"/>
        </w:rPr>
        <w:t>5.5 Gherkin Comments and Tags</w:t>
      </w:r>
    </w:p>
    <w:p w:rsidR="002F4883" w:rsidRDefault="002F4883">
      <w:pPr>
        <w:rPr>
          <w:rFonts w:ascii="Calibri" w:eastAsia="Calibri" w:hAnsi="Calibri" w:cs="Calibri"/>
          <w:sz w:val="24"/>
          <w:szCs w:val="24"/>
        </w:rPr>
      </w:pPr>
    </w:p>
    <w:p w:rsidR="002F4883" w:rsidRDefault="00224AD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section will guide you to understand:</w:t>
      </w:r>
    </w:p>
    <w:p w:rsidR="002F4883" w:rsidRDefault="00224ADE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 is Gherkin Comment</w:t>
      </w:r>
    </w:p>
    <w:p w:rsidR="002F4883" w:rsidRDefault="00224ADE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 are Gherkin Tags</w:t>
      </w:r>
    </w:p>
    <w:p w:rsidR="002F4883" w:rsidRDefault="002F4883">
      <w:pPr>
        <w:ind w:left="720"/>
        <w:rPr>
          <w:rFonts w:ascii="Calibri" w:eastAsia="Calibri" w:hAnsi="Calibri" w:cs="Calibri"/>
          <w:sz w:val="24"/>
          <w:szCs w:val="24"/>
        </w:rPr>
      </w:pPr>
    </w:p>
    <w:p w:rsidR="002F4883" w:rsidRDefault="00224ADE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Development Environment:</w:t>
      </w:r>
    </w:p>
    <w:p w:rsidR="002F4883" w:rsidRDefault="00224ADE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JRE: OpenJDK Runtime Environment 11.0.2</w:t>
      </w:r>
    </w:p>
    <w:p w:rsidR="002F4883" w:rsidRDefault="00224ADE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Eclipse IDE for Enterprise Java Developers v2019-03 (4.11.0)</w:t>
      </w:r>
    </w:p>
    <w:p w:rsidR="002F4883" w:rsidRDefault="00224ADE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TestNG</w:t>
      </w:r>
    </w:p>
    <w:p w:rsidR="002F4883" w:rsidRDefault="00224ADE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Selenium jars</w:t>
      </w:r>
    </w:p>
    <w:p w:rsidR="002F4883" w:rsidRDefault="00224ADE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Cucumber jars</w:t>
      </w:r>
    </w:p>
    <w:p w:rsidR="002F4883" w:rsidRDefault="002F4883">
      <w:pPr>
        <w:rPr>
          <w:rFonts w:ascii="Calibri" w:eastAsia="Calibri" w:hAnsi="Calibri" w:cs="Calibri"/>
          <w:sz w:val="24"/>
          <w:szCs w:val="24"/>
        </w:rPr>
      </w:pPr>
    </w:p>
    <w:p w:rsidR="002F4883" w:rsidRDefault="00224AD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guide has three subsections, namely:</w:t>
      </w:r>
    </w:p>
    <w:p w:rsidR="002F4883" w:rsidRDefault="00224ADE">
      <w:pPr>
        <w:ind w:firstLine="28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5.5.1 Gherkin comments with example</w:t>
      </w:r>
    </w:p>
    <w:p w:rsidR="002F4883" w:rsidRDefault="00224ADE">
      <w:pPr>
        <w:ind w:firstLine="28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5.5.2 Gherkin tags with example</w:t>
      </w:r>
    </w:p>
    <w:p w:rsidR="002F4883" w:rsidRDefault="00224ADE">
      <w:pPr>
        <w:ind w:firstLine="28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5.5.3 Pushing the code to your GitHub repositories</w:t>
      </w:r>
    </w:p>
    <w:p w:rsidR="002F4883" w:rsidRDefault="002F4883">
      <w:pPr>
        <w:rPr>
          <w:rFonts w:ascii="Calibri" w:eastAsia="Calibri" w:hAnsi="Calibri" w:cs="Calibri"/>
          <w:b/>
          <w:sz w:val="24"/>
          <w:szCs w:val="24"/>
        </w:rPr>
      </w:pPr>
    </w:p>
    <w:p w:rsidR="002F4883" w:rsidRDefault="00224AD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5.5.1:  </w:t>
      </w:r>
      <w:r>
        <w:rPr>
          <w:rFonts w:ascii="Calibri" w:eastAsia="Calibri" w:hAnsi="Calibri" w:cs="Calibri"/>
          <w:sz w:val="24"/>
          <w:szCs w:val="24"/>
        </w:rPr>
        <w:t>Gherkin comments with example.</w:t>
      </w:r>
    </w:p>
    <w:p w:rsidR="002F4883" w:rsidRDefault="00224ADE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Comment is basically a piece of code meant for documentation purposes and not for execution.</w:t>
      </w:r>
    </w:p>
    <w:p w:rsidR="002F4883" w:rsidRDefault="00224ADE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Feature file: In case of a feature file, we just need to put # before beginning your comment.</w:t>
      </w:r>
    </w:p>
    <w:p w:rsidR="002F4883" w:rsidRDefault="00224ADE">
      <w:pPr>
        <w:ind w:left="720"/>
        <w:rPr>
          <w:rFonts w:ascii="Calibri" w:eastAsia="Calibri" w:hAnsi="Calibri" w:cs="Calibri"/>
          <w:b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 xml:space="preserve">Example: </w:t>
      </w:r>
    </w:p>
    <w:p w:rsidR="002F4883" w:rsidRDefault="002F4883">
      <w:pPr>
        <w:ind w:left="720"/>
        <w:rPr>
          <w:rFonts w:ascii="Calibri" w:eastAsia="Calibri" w:hAnsi="Calibri" w:cs="Calibri"/>
          <w:b/>
          <w:sz w:val="24"/>
          <w:szCs w:val="24"/>
          <w:highlight w:val="white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40"/>
      </w:tblGrid>
      <w:tr w:rsidR="002F4883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883" w:rsidRDefault="00224ADE">
            <w:pP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E34ADC"/>
                <w:sz w:val="24"/>
                <w:szCs w:val="24"/>
                <w:highlight w:val="black"/>
              </w:rPr>
              <w:t xml:space="preserve"> Feature: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annotation </w:t>
            </w:r>
          </w:p>
          <w:p w:rsidR="002F4883" w:rsidRDefault="00224ADE">
            <w:pP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008073"/>
                <w:sz w:val="24"/>
                <w:szCs w:val="24"/>
                <w:highlight w:val="black"/>
              </w:rPr>
              <w:lastRenderedPageBreak/>
              <w:t xml:space="preserve">#This is how background can be used to eliminate duplicate steps </w:t>
            </w:r>
          </w:p>
          <w:p w:rsidR="002F4883" w:rsidRDefault="00224ADE">
            <w:pP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E34ADC"/>
                <w:sz w:val="24"/>
                <w:szCs w:val="24"/>
                <w:highlight w:val="black"/>
              </w:rPr>
              <w:t>Background: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2F4883" w:rsidRDefault="00224ADE">
            <w:pP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User navigates to Facebook </w:t>
            </w:r>
          </w:p>
          <w:p w:rsidR="002F4883" w:rsidRDefault="00224ADE">
            <w:pPr>
              <w:rPr>
                <w:rFonts w:ascii="Calibri" w:eastAsia="Calibri" w:hAnsi="Calibri" w:cs="Calibri"/>
                <w:b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Given I am on Facebook login page</w:t>
            </w:r>
          </w:p>
        </w:tc>
      </w:tr>
    </w:tbl>
    <w:p w:rsidR="002F4883" w:rsidRDefault="002F4883">
      <w:pPr>
        <w:ind w:left="720"/>
        <w:rPr>
          <w:rFonts w:ascii="Calibri" w:eastAsia="Calibri" w:hAnsi="Calibri" w:cs="Calibri"/>
          <w:b/>
          <w:sz w:val="24"/>
          <w:szCs w:val="24"/>
          <w:highlight w:val="white"/>
        </w:rPr>
      </w:pPr>
    </w:p>
    <w:p w:rsidR="002F4883" w:rsidRDefault="00224ADE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Step definition file: If you are using Java as a platform then mark your comments with //.</w:t>
      </w:r>
    </w:p>
    <w:p w:rsidR="002F4883" w:rsidRDefault="00224ADE">
      <w:pPr>
        <w:ind w:left="720"/>
        <w:rPr>
          <w:rFonts w:ascii="Calibri" w:eastAsia="Calibri" w:hAnsi="Calibri" w:cs="Calibri"/>
          <w:b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>Example: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40"/>
      </w:tblGrid>
      <w:tr w:rsidR="002F4883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883" w:rsidRDefault="00224ADE">
            <w:pPr>
              <w:shd w:val="clear" w:color="auto" w:fill="FFFFFF"/>
              <w:spacing w:after="240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24292E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alibri" w:eastAsia="Calibri" w:hAnsi="Calibri" w:cs="Calibri"/>
                <w:color w:val="9999A9"/>
                <w:sz w:val="24"/>
                <w:szCs w:val="24"/>
                <w:highlight w:val="black"/>
              </w:rPr>
              <w:t xml:space="preserve">//scroll to </w:t>
            </w:r>
            <w:r>
              <w:rPr>
                <w:rFonts w:ascii="Calibri" w:eastAsia="Calibri" w:hAnsi="Calibri" w:cs="Calibri"/>
                <w:color w:val="9999A9"/>
                <w:sz w:val="24"/>
                <w:szCs w:val="24"/>
                <w:highlight w:val="black"/>
              </w:rPr>
              <w:t>the bottom of the page</w:t>
            </w:r>
          </w:p>
          <w:p w:rsidR="002F4883" w:rsidRDefault="00224ADE">
            <w:pPr>
              <w:shd w:val="clear" w:color="auto" w:fill="FFFFFF"/>
              <w:spacing w:after="240"/>
              <w:rPr>
                <w:rFonts w:ascii="Calibri" w:eastAsia="Calibri" w:hAnsi="Calibri" w:cs="Calibri"/>
                <w:color w:val="24292E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((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JavascriptExecutor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driver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executeScript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window.scrollTo(0, document.body.scrollHeight)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</w:p>
        </w:tc>
      </w:tr>
    </w:tbl>
    <w:p w:rsidR="002F4883" w:rsidRDefault="00224ADE">
      <w:pPr>
        <w:shd w:val="clear" w:color="auto" w:fill="FFFFFF"/>
        <w:spacing w:after="240"/>
        <w:rPr>
          <w:rFonts w:ascii="Calibri" w:eastAsia="Calibri" w:hAnsi="Calibri" w:cs="Calibri"/>
          <w:color w:val="24292E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24292E"/>
          <w:sz w:val="24"/>
          <w:szCs w:val="24"/>
          <w:highlight w:val="white"/>
        </w:rPr>
        <w:t xml:space="preserve">    </w:t>
      </w:r>
    </w:p>
    <w:p w:rsidR="002F4883" w:rsidRDefault="00224ADE">
      <w:pPr>
        <w:shd w:val="clear" w:color="auto" w:fill="FFFFFF"/>
        <w:spacing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4292E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 xml:space="preserve">Step 5.5.2:  </w:t>
      </w:r>
      <w:r>
        <w:rPr>
          <w:rFonts w:ascii="Calibri" w:eastAsia="Calibri" w:hAnsi="Calibri" w:cs="Calibri"/>
          <w:sz w:val="24"/>
          <w:szCs w:val="24"/>
        </w:rPr>
        <w:t>Gherkin tags with example.</w:t>
      </w:r>
    </w:p>
    <w:p w:rsidR="002F4883" w:rsidRDefault="00224ADE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if we have many scenarios in a feature file, to put them under a single umbrella, we use tags to generate reports for specific scenarios under the same tag.</w:t>
      </w:r>
    </w:p>
    <w:p w:rsidR="002F4883" w:rsidRDefault="00224ADE">
      <w:pPr>
        <w:numPr>
          <w:ilvl w:val="0"/>
          <w:numId w:val="3"/>
        </w:numPr>
        <w:shd w:val="clear" w:color="auto" w:fill="FFFFFF"/>
        <w:spacing w:after="2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Tags are defined in our runner class like this:</w:t>
      </w:r>
    </w:p>
    <w:tbl>
      <w:tblPr>
        <w:tblStyle w:val="a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40"/>
      </w:tblGrid>
      <w:tr w:rsidR="002F4883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883" w:rsidRDefault="00224ADE">
            <w:pPr>
              <w:shd w:val="clear" w:color="auto" w:fill="FFFFFF"/>
              <w:spacing w:after="220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@RunWith(Cucumber</w:t>
            </w:r>
            <w:r>
              <w:rPr>
                <w:rFonts w:ascii="Calibri" w:eastAsia="Calibri" w:hAnsi="Calibri" w:cs="Calibri"/>
                <w:color w:val="00A800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class)</w:t>
            </w:r>
          </w:p>
          <w:p w:rsidR="002F4883" w:rsidRDefault="00224ADE">
            <w:pPr>
              <w:shd w:val="clear" w:color="auto" w:fill="FFFFFF"/>
              <w:spacing w:after="220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@CucumberOptions{ </w:t>
            </w:r>
          </w:p>
          <w:p w:rsidR="002F4883" w:rsidRDefault="00224ADE">
            <w:pPr>
              <w:shd w:val="clear" w:color="auto" w:fill="FFFFFF"/>
              <w:spacing w:after="220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for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mat= {"Pretty" ,"json:target/output</w:t>
            </w:r>
            <w:r>
              <w:rPr>
                <w:rFonts w:ascii="Calibri" w:eastAsia="Calibri" w:hAnsi="Calibri" w:cs="Calibri"/>
                <w:color w:val="00A800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json", "html:targer/html"},</w:t>
            </w:r>
          </w:p>
          <w:p w:rsidR="002F4883" w:rsidRDefault="00224ADE">
            <w:pPr>
              <w:shd w:val="clear" w:color="auto" w:fill="FFFFFF"/>
              <w:spacing w:after="220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feature={"src/functional-test/resources"},</w:t>
            </w:r>
          </w:p>
          <w:p w:rsidR="002F4883" w:rsidRDefault="00224ADE">
            <w:pPr>
              <w:shd w:val="clear" w:color="auto" w:fill="FFFFFF"/>
              <w:spacing w:after="220"/>
              <w:rPr>
                <w:rFonts w:ascii="Calibri" w:eastAsia="Calibri" w:hAnsi="Calibri" w:cs="Calibri"/>
                <w:color w:val="888888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tags={"@tag", "@tag1"} }</w:t>
            </w:r>
          </w:p>
        </w:tc>
      </w:tr>
    </w:tbl>
    <w:p w:rsidR="002F4883" w:rsidRDefault="002F4883">
      <w:pPr>
        <w:shd w:val="clear" w:color="auto" w:fill="FFFFFF"/>
        <w:spacing w:after="220"/>
        <w:rPr>
          <w:rFonts w:ascii="Calibri" w:eastAsia="Calibri" w:hAnsi="Calibri" w:cs="Calibri"/>
          <w:color w:val="888888"/>
          <w:sz w:val="24"/>
          <w:szCs w:val="24"/>
          <w:highlight w:val="white"/>
        </w:rPr>
      </w:pPr>
    </w:p>
    <w:p w:rsidR="002F4883" w:rsidRDefault="00224ADE">
      <w:pPr>
        <w:numPr>
          <w:ilvl w:val="0"/>
          <w:numId w:val="3"/>
        </w:numPr>
        <w:shd w:val="clear" w:color="auto" w:fill="FFFFFF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When we define multiple tags in runner class in below form, it will be defined with the use of logical operator:</w:t>
      </w:r>
    </w:p>
    <w:p w:rsidR="002F4883" w:rsidRDefault="00224ADE">
      <w:pPr>
        <w:numPr>
          <w:ilvl w:val="1"/>
          <w:numId w:val="3"/>
        </w:numPr>
        <w:shd w:val="clear" w:color="auto" w:fill="FFFFFF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lastRenderedPageBreak/>
        <w:t>tags = {“@tag”, “@tag1”}: means AND condition. It says that scenarios matching both these tags need to be executed.</w:t>
      </w:r>
    </w:p>
    <w:p w:rsidR="002F4883" w:rsidRDefault="00224ADE">
      <w:pPr>
        <w:numPr>
          <w:ilvl w:val="1"/>
          <w:numId w:val="3"/>
        </w:numPr>
        <w:shd w:val="clear" w:color="auto" w:fill="FFFFFF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tags = {“@tag1, @tag2”}: means OR condition. It says that scenarios matching any of this tag need to be executed.</w:t>
      </w:r>
    </w:p>
    <w:p w:rsidR="002F4883" w:rsidRDefault="002F4883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</w:p>
    <w:p w:rsidR="002F4883" w:rsidRDefault="002F4883">
      <w:pPr>
        <w:rPr>
          <w:rFonts w:ascii="Cambria" w:eastAsia="Cambria" w:hAnsi="Cambria" w:cs="Cambria"/>
          <w:color w:val="0000FF"/>
          <w:sz w:val="24"/>
          <w:szCs w:val="24"/>
        </w:rPr>
      </w:pPr>
      <w:bookmarkStart w:id="0" w:name="_heading=h.gjdgxs" w:colFirst="0" w:colLast="0"/>
      <w:bookmarkStart w:id="1" w:name="_GoBack"/>
      <w:bookmarkEnd w:id="0"/>
      <w:bookmarkEnd w:id="1"/>
    </w:p>
    <w:p w:rsidR="002F4883" w:rsidRDefault="002F4883">
      <w:pPr>
        <w:spacing w:line="360" w:lineRule="auto"/>
        <w:rPr>
          <w:rFonts w:ascii="Cambria" w:eastAsia="Cambria" w:hAnsi="Cambria" w:cs="Cambria"/>
          <w:color w:val="0000FF"/>
          <w:sz w:val="24"/>
          <w:szCs w:val="24"/>
        </w:rPr>
      </w:pPr>
    </w:p>
    <w:sectPr w:rsidR="002F488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E47A0"/>
    <w:multiLevelType w:val="multilevel"/>
    <w:tmpl w:val="281404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4DE5873"/>
    <w:multiLevelType w:val="multilevel"/>
    <w:tmpl w:val="09205A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7FA4158"/>
    <w:multiLevelType w:val="multilevel"/>
    <w:tmpl w:val="24FE96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5954B7B"/>
    <w:multiLevelType w:val="multilevel"/>
    <w:tmpl w:val="C8FE41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59B3DA9"/>
    <w:multiLevelType w:val="multilevel"/>
    <w:tmpl w:val="81004A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5D429D2"/>
    <w:multiLevelType w:val="multilevel"/>
    <w:tmpl w:val="55168B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883"/>
    <w:rsid w:val="00224ADE"/>
    <w:rsid w:val="002F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46A37B-3012-40B6-91FE-F6859654E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n5y/bmqCmAvNehbj5N2N3d7DcA==">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Prakat-L-004</dc:creator>
  <cp:lastModifiedBy>Samyak</cp:lastModifiedBy>
  <cp:revision>2</cp:revision>
  <dcterms:created xsi:type="dcterms:W3CDTF">2019-09-09T08:34:00Z</dcterms:created>
  <dcterms:modified xsi:type="dcterms:W3CDTF">2024-01-31T09:02:00Z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