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3D4A" w14:textId="77777777" w:rsidR="006D09F7" w:rsidRDefault="007A31C6">
      <w:pPr>
        <w:rPr>
          <w:sz w:val="72"/>
          <w:szCs w:val="72"/>
        </w:rPr>
      </w:pPr>
      <w:r>
        <w:rPr>
          <w:sz w:val="72"/>
          <w:szCs w:val="72"/>
        </w:rPr>
        <w:t>2.18 Run Collection Remotely with URL</w:t>
      </w:r>
    </w:p>
    <w:p w14:paraId="16904003" w14:textId="77777777" w:rsidR="006D09F7" w:rsidRDefault="007A31C6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8E885BA" wp14:editId="0B5F2769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00725" cy="3175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00725" cy="31750"/>
                <wp:effectExtent b="0" l="0" r="0" t="0"/>
                <wp:wrapNone/>
                <wp:docPr id="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F47DF2" w14:textId="77777777" w:rsidR="006D09F7" w:rsidRDefault="007A31C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section will guide you to understand:</w:t>
      </w:r>
    </w:p>
    <w:p w14:paraId="5C9071FF" w14:textId="77777777" w:rsidR="006D09F7" w:rsidRDefault="007A31C6">
      <w:pPr>
        <w:numPr>
          <w:ilvl w:val="0"/>
          <w:numId w:val="7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get collection URL </w:t>
      </w:r>
    </w:p>
    <w:p w14:paraId="2C722F9C" w14:textId="77777777" w:rsidR="006D09F7" w:rsidRDefault="007A31C6">
      <w:pPr>
        <w:numPr>
          <w:ilvl w:val="0"/>
          <w:numId w:val="7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How to run the collection URL remotely</w:t>
      </w:r>
    </w:p>
    <w:p w14:paraId="339943B2" w14:textId="77777777" w:rsidR="006D09F7" w:rsidRDefault="006D09F7">
      <w:pPr>
        <w:ind w:left="720" w:hanging="720"/>
        <w:rPr>
          <w:rFonts w:eastAsia="Calibri"/>
          <w:color w:val="000000"/>
          <w:sz w:val="24"/>
          <w:szCs w:val="24"/>
        </w:rPr>
      </w:pPr>
    </w:p>
    <w:p w14:paraId="19C6DD35" w14:textId="77777777" w:rsidR="006D09F7" w:rsidRDefault="007A31C6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Environment:</w:t>
      </w:r>
    </w:p>
    <w:p w14:paraId="7D20F00D" w14:textId="77777777" w:rsidR="006D09F7" w:rsidRDefault="007A31C6">
      <w:pPr>
        <w:numPr>
          <w:ilvl w:val="0"/>
          <w:numId w:val="8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Postman </w:t>
      </w:r>
    </w:p>
    <w:p w14:paraId="73A60C98" w14:textId="77777777" w:rsidR="006D09F7" w:rsidRDefault="007A31C6">
      <w:pPr>
        <w:numPr>
          <w:ilvl w:val="0"/>
          <w:numId w:val="8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Collection</w:t>
      </w:r>
    </w:p>
    <w:p w14:paraId="443E1662" w14:textId="77777777" w:rsidR="006D09F7" w:rsidRDefault="007A31C6">
      <w:pPr>
        <w:numPr>
          <w:ilvl w:val="0"/>
          <w:numId w:val="8"/>
        </w:numPr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Endpoint URL</w:t>
      </w:r>
    </w:p>
    <w:p w14:paraId="1CED8E7C" w14:textId="77777777" w:rsidR="006D09F7" w:rsidRDefault="006D09F7">
      <w:pPr>
        <w:rPr>
          <w:rFonts w:eastAsia="Calibri"/>
          <w:color w:val="000000"/>
          <w:sz w:val="24"/>
          <w:szCs w:val="24"/>
        </w:rPr>
      </w:pPr>
    </w:p>
    <w:p w14:paraId="607FFF90" w14:textId="77777777" w:rsidR="006D09F7" w:rsidRDefault="007A31C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five subsections, namely:</w:t>
      </w:r>
    </w:p>
    <w:p w14:paraId="297C3352" w14:textId="77777777" w:rsidR="006D09F7" w:rsidRDefault="007A31C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Creating a collection</w:t>
      </w:r>
    </w:p>
    <w:p w14:paraId="1CC99BDF" w14:textId="77777777" w:rsidR="006D09F7" w:rsidRDefault="007A31C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Creating a new request</w:t>
      </w:r>
    </w:p>
    <w:p w14:paraId="7D6D6DA2" w14:textId="77777777" w:rsidR="006D09F7" w:rsidRDefault="007A31C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Getting the Collection URL</w:t>
      </w:r>
    </w:p>
    <w:p w14:paraId="6A13E5D2" w14:textId="77777777" w:rsidR="006D09F7" w:rsidRDefault="007A31C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Running the Collection URL remotely</w:t>
      </w:r>
    </w:p>
    <w:p w14:paraId="1864A0CD" w14:textId="77777777" w:rsidR="006D09F7" w:rsidRDefault="007A31C6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Pushing the code to GitHub repositories</w:t>
      </w:r>
    </w:p>
    <w:p w14:paraId="6779A772" w14:textId="77777777" w:rsidR="006D09F7" w:rsidRDefault="007A31C6">
      <w:p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</w:t>
      </w:r>
    </w:p>
    <w:p w14:paraId="4119AB7D" w14:textId="77777777" w:rsidR="006D09F7" w:rsidRDefault="006D09F7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0D4A38B" w14:textId="77777777" w:rsidR="006D09F7" w:rsidRDefault="007A31C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2.18.1:</w:t>
      </w:r>
      <w:r>
        <w:rPr>
          <w:rFonts w:eastAsia="Calibri"/>
          <w:color w:val="000000"/>
          <w:sz w:val="24"/>
          <w:szCs w:val="24"/>
        </w:rPr>
        <w:t xml:space="preserve"> Creating a collection</w:t>
      </w:r>
    </w:p>
    <w:p w14:paraId="4892C9C3" w14:textId="77777777" w:rsidR="006D09F7" w:rsidRDefault="007A31C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sz w:val="24"/>
          <w:szCs w:val="24"/>
        </w:rPr>
        <w:t>Open</w:t>
      </w:r>
      <w:r>
        <w:rPr>
          <w:rFonts w:eastAsia="Calibri"/>
          <w:sz w:val="24"/>
          <w:szCs w:val="24"/>
        </w:rPr>
        <w:t xml:space="preserve"> Postman</w:t>
      </w:r>
    </w:p>
    <w:p w14:paraId="42531582" w14:textId="77777777" w:rsidR="006D09F7" w:rsidRDefault="007A31C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rFonts w:eastAsia="Calibri"/>
          <w:b/>
          <w:color w:val="000000"/>
          <w:sz w:val="24"/>
          <w:szCs w:val="24"/>
        </w:rPr>
        <w:t>New</w:t>
      </w:r>
      <w:r>
        <w:rPr>
          <w:rFonts w:eastAsia="Calibri"/>
          <w:color w:val="000000"/>
          <w:sz w:val="24"/>
          <w:szCs w:val="24"/>
        </w:rPr>
        <w:t xml:space="preserve"> option </w:t>
      </w:r>
    </w:p>
    <w:p w14:paraId="086CE3A3" w14:textId="77777777" w:rsidR="006D09F7" w:rsidRDefault="007A31C6">
      <w:pPr>
        <w:numPr>
          <w:ilvl w:val="0"/>
          <w:numId w:val="1"/>
        </w:numPr>
        <w:spacing w:after="0" w:line="240" w:lineRule="auto"/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14:paraId="54659BA9" w14:textId="77777777" w:rsidR="006D09F7" w:rsidRDefault="006D09F7">
      <w:pPr>
        <w:spacing w:after="0" w:line="240" w:lineRule="auto"/>
        <w:ind w:left="720"/>
        <w:rPr>
          <w:rFonts w:eastAsia="Calibri"/>
          <w:sz w:val="24"/>
          <w:szCs w:val="24"/>
        </w:rPr>
      </w:pPr>
    </w:p>
    <w:p w14:paraId="59118C1E" w14:textId="77777777" w:rsidR="006D09F7" w:rsidRDefault="007A31C6">
      <w:pPr>
        <w:spacing w:after="0" w:line="240" w:lineRule="auto"/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5C779DEA" wp14:editId="73F211BE">
            <wp:extent cx="1752845" cy="1790951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90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9400E" w14:textId="77777777" w:rsidR="006D09F7" w:rsidRDefault="006D09F7">
      <w:pPr>
        <w:rPr>
          <w:rFonts w:eastAsia="Calibri"/>
          <w:color w:val="000000"/>
          <w:sz w:val="24"/>
          <w:szCs w:val="24"/>
        </w:rPr>
      </w:pPr>
    </w:p>
    <w:p w14:paraId="5C5B14CD" w14:textId="77777777" w:rsidR="006D09F7" w:rsidRDefault="007A31C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lastRenderedPageBreak/>
        <w:t>Step 2.18.2:</w:t>
      </w:r>
      <w:r>
        <w:rPr>
          <w:rFonts w:eastAsia="Calibri"/>
          <w:color w:val="000000"/>
          <w:sz w:val="24"/>
          <w:szCs w:val="24"/>
        </w:rPr>
        <w:t xml:space="preserve"> Creating a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ew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14:paraId="2D39F3C3" w14:textId="77777777" w:rsidR="006D09F7" w:rsidRDefault="007A31C6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ew</w:t>
      </w:r>
    </w:p>
    <w:p w14:paraId="234939E9" w14:textId="77777777" w:rsidR="006D09F7" w:rsidRDefault="007A31C6">
      <w:pPr>
        <w:numPr>
          <w:ilvl w:val="0"/>
          <w:numId w:val="3"/>
        </w:numPr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equest</w:t>
      </w:r>
    </w:p>
    <w:p w14:paraId="4B3F70B7" w14:textId="77777777" w:rsidR="006D09F7" w:rsidRDefault="007A31C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289F89E8" wp14:editId="0B7A41B5">
            <wp:extent cx="1752845" cy="2534004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34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40AD9" w14:textId="77777777" w:rsidR="006D09F7" w:rsidRDefault="006D09F7">
      <w:pPr>
        <w:rPr>
          <w:rFonts w:eastAsia="Calibri"/>
          <w:color w:val="000000"/>
          <w:sz w:val="24"/>
          <w:szCs w:val="24"/>
        </w:rPr>
      </w:pPr>
    </w:p>
    <w:p w14:paraId="70B11606" w14:textId="77777777" w:rsidR="006D09F7" w:rsidRDefault="007A31C6">
      <w:pP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Step 2.18.3:</w:t>
      </w:r>
      <w:r>
        <w:rPr>
          <w:rFonts w:eastAsia="Calibri"/>
          <w:color w:val="000000"/>
          <w:sz w:val="24"/>
          <w:szCs w:val="24"/>
        </w:rPr>
        <w:t xml:space="preserve"> Getting the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 xml:space="preserve">ollection URL </w:t>
      </w:r>
    </w:p>
    <w:p w14:paraId="54A6D34C" w14:textId="77777777" w:rsidR="006D09F7" w:rsidRDefault="007A31C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ollection</w:t>
      </w:r>
    </w:p>
    <w:p w14:paraId="1F04F2D6" w14:textId="77777777" w:rsidR="006D09F7" w:rsidRDefault="007A31C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the arrow mark </w:t>
      </w:r>
      <w:r>
        <w:rPr>
          <w:sz w:val="24"/>
          <w:szCs w:val="24"/>
        </w:rPr>
        <w:t>next to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 xml:space="preserve">ollection </w:t>
      </w:r>
    </w:p>
    <w:p w14:paraId="1BE4C89F" w14:textId="77777777" w:rsidR="006D09F7" w:rsidRDefault="007A31C6">
      <w:pPr>
        <w:numPr>
          <w:ilvl w:val="0"/>
          <w:numId w:val="2"/>
        </w:numPr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hare</w:t>
      </w:r>
    </w:p>
    <w:p w14:paraId="32F13D2D" w14:textId="77777777" w:rsidR="006D09F7" w:rsidRDefault="007A31C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6C37679C" wp14:editId="248EC7FB">
            <wp:extent cx="5560607" cy="3513466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0607" cy="3513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4B0C6" w14:textId="77777777" w:rsidR="006D09F7" w:rsidRDefault="006D09F7">
      <w:pPr>
        <w:ind w:left="720"/>
        <w:rPr>
          <w:rFonts w:eastAsia="Calibri"/>
          <w:sz w:val="24"/>
          <w:szCs w:val="24"/>
        </w:rPr>
      </w:pPr>
    </w:p>
    <w:p w14:paraId="73BE9C6E" w14:textId="77777777" w:rsidR="006D09F7" w:rsidRDefault="007A31C6">
      <w:pPr>
        <w:numPr>
          <w:ilvl w:val="0"/>
          <w:numId w:val="5"/>
        </w:numPr>
        <w:spacing w:after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Click on Get link</w:t>
      </w:r>
    </w:p>
    <w:p w14:paraId="72841594" w14:textId="77777777" w:rsidR="006D09F7" w:rsidRDefault="007A31C6">
      <w:pPr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Copy that link</w:t>
      </w:r>
    </w:p>
    <w:p w14:paraId="503CC514" w14:textId="77777777" w:rsidR="006D09F7" w:rsidRDefault="007A31C6">
      <w:pPr>
        <w:ind w:left="7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149AA8DA" wp14:editId="0C4C5D4F">
            <wp:extent cx="5731510" cy="146685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162E9" w14:textId="77777777" w:rsidR="006D09F7" w:rsidRDefault="006D09F7">
      <w:pPr>
        <w:ind w:left="720"/>
        <w:rPr>
          <w:rFonts w:eastAsia="Calibri"/>
          <w:sz w:val="24"/>
          <w:szCs w:val="24"/>
        </w:rPr>
      </w:pPr>
    </w:p>
    <w:p w14:paraId="211C6BE6" w14:textId="77777777" w:rsidR="006D09F7" w:rsidRDefault="007A31C6">
      <w:pPr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2.18.4:</w:t>
      </w:r>
      <w:r>
        <w:rPr>
          <w:rFonts w:eastAsia="Calibri"/>
          <w:sz w:val="24"/>
          <w:szCs w:val="24"/>
        </w:rPr>
        <w:t xml:space="preserve"> Running the collection URL remotely</w:t>
      </w:r>
    </w:p>
    <w:p w14:paraId="5A641591" w14:textId="77777777" w:rsidR="006D09F7" w:rsidRDefault="007A31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rFonts w:eastAsia="Calibri"/>
          <w:color w:val="000000"/>
          <w:sz w:val="24"/>
          <w:szCs w:val="24"/>
        </w:rPr>
        <w:t>th</w:t>
      </w:r>
      <w:r>
        <w:rPr>
          <w:sz w:val="24"/>
          <w:szCs w:val="24"/>
        </w:rPr>
        <w:t>e</w:t>
      </w:r>
      <w:r>
        <w:rPr>
          <w:rFonts w:eastAsia="Calibri"/>
          <w:color w:val="000000"/>
          <w:sz w:val="24"/>
          <w:szCs w:val="24"/>
        </w:rPr>
        <w:t xml:space="preserve"> collection </w:t>
      </w:r>
      <w:r>
        <w:rPr>
          <w:sz w:val="24"/>
          <w:szCs w:val="24"/>
        </w:rPr>
        <w:t>URL</w:t>
      </w:r>
    </w:p>
    <w:p w14:paraId="4C9C52A9" w14:textId="77777777" w:rsidR="006D09F7" w:rsidRDefault="007A31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Install </w:t>
      </w:r>
      <w:r>
        <w:rPr>
          <w:sz w:val="24"/>
          <w:szCs w:val="24"/>
        </w:rPr>
        <w:t>Newman</w:t>
      </w:r>
      <w:r>
        <w:rPr>
          <w:rFonts w:eastAsia="Calibri"/>
          <w:color w:val="000000"/>
          <w:sz w:val="24"/>
          <w:szCs w:val="24"/>
        </w:rPr>
        <w:t>:</w:t>
      </w:r>
    </w:p>
    <w:p w14:paraId="241C0852" w14:textId="77777777" w:rsidR="006D09F7" w:rsidRDefault="007A3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i/>
          <w:color w:val="000000"/>
          <w:sz w:val="24"/>
          <w:szCs w:val="24"/>
          <w:shd w:val="clear" w:color="auto" w:fill="EFEFEF"/>
        </w:rPr>
      </w:pPr>
      <w:r>
        <w:rPr>
          <w:sz w:val="24"/>
          <w:szCs w:val="24"/>
        </w:rPr>
        <w:tab/>
      </w:r>
      <w:proofErr w:type="spellStart"/>
      <w:r>
        <w:rPr>
          <w:rFonts w:eastAsia="Calibri"/>
          <w:i/>
          <w:color w:val="000000"/>
          <w:sz w:val="24"/>
          <w:szCs w:val="24"/>
          <w:shd w:val="clear" w:color="auto" w:fill="EFEFEF"/>
        </w:rPr>
        <w:t>npm</w:t>
      </w:r>
      <w:proofErr w:type="spellEnd"/>
      <w:r>
        <w:rPr>
          <w:rFonts w:eastAsia="Calibri"/>
          <w:i/>
          <w:color w:val="000000"/>
          <w:sz w:val="24"/>
          <w:szCs w:val="24"/>
          <w:shd w:val="clear" w:color="auto" w:fill="EFEFEF"/>
        </w:rPr>
        <w:t xml:space="preserve"> </w:t>
      </w:r>
      <w:r>
        <w:rPr>
          <w:rFonts w:eastAsia="Calibri"/>
          <w:i/>
          <w:color w:val="808030"/>
          <w:sz w:val="24"/>
          <w:szCs w:val="24"/>
          <w:shd w:val="clear" w:color="auto" w:fill="EFEFEF"/>
        </w:rPr>
        <w:t>-</w:t>
      </w:r>
      <w:r>
        <w:rPr>
          <w:rFonts w:eastAsia="Calibri"/>
          <w:i/>
          <w:color w:val="000000"/>
          <w:sz w:val="24"/>
          <w:szCs w:val="24"/>
          <w:shd w:val="clear" w:color="auto" w:fill="EFEFEF"/>
        </w:rPr>
        <w:t xml:space="preserve">g install </w:t>
      </w:r>
      <w:proofErr w:type="spellStart"/>
      <w:r>
        <w:rPr>
          <w:rFonts w:eastAsia="Calibri"/>
          <w:i/>
          <w:color w:val="000000"/>
          <w:sz w:val="24"/>
          <w:szCs w:val="24"/>
          <w:shd w:val="clear" w:color="auto" w:fill="EFEFEF"/>
        </w:rPr>
        <w:t>newman</w:t>
      </w:r>
      <w:proofErr w:type="spellEnd"/>
    </w:p>
    <w:p w14:paraId="6277ECFB" w14:textId="77777777" w:rsidR="006D09F7" w:rsidRDefault="007A31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Run that </w:t>
      </w:r>
      <w:r>
        <w:rPr>
          <w:sz w:val="24"/>
          <w:szCs w:val="24"/>
        </w:rPr>
        <w:t>URL</w:t>
      </w:r>
      <w:r>
        <w:rPr>
          <w:rFonts w:eastAsia="Calibri"/>
          <w:color w:val="000000"/>
          <w:sz w:val="24"/>
          <w:szCs w:val="24"/>
        </w:rPr>
        <w:t xml:space="preserve"> remotely using</w:t>
      </w:r>
      <w:r>
        <w:rPr>
          <w:sz w:val="24"/>
          <w:szCs w:val="24"/>
        </w:rPr>
        <w:t>:</w:t>
      </w:r>
    </w:p>
    <w:p w14:paraId="2DCB460E" w14:textId="77777777" w:rsidR="006D09F7" w:rsidRDefault="007A3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i/>
          <w:color w:val="000000"/>
          <w:sz w:val="24"/>
          <w:szCs w:val="24"/>
          <w:shd w:val="clear" w:color="auto" w:fill="EFEFEF"/>
        </w:rPr>
      </w:pPr>
      <w:r>
        <w:rPr>
          <w:sz w:val="24"/>
          <w:szCs w:val="24"/>
        </w:rPr>
        <w:tab/>
      </w:r>
      <w:proofErr w:type="spellStart"/>
      <w:r>
        <w:rPr>
          <w:i/>
          <w:sz w:val="24"/>
          <w:szCs w:val="24"/>
          <w:shd w:val="clear" w:color="auto" w:fill="EFEFEF"/>
        </w:rPr>
        <w:t>n</w:t>
      </w:r>
      <w:r>
        <w:rPr>
          <w:rFonts w:eastAsia="Calibri"/>
          <w:i/>
          <w:color w:val="000000"/>
          <w:sz w:val="24"/>
          <w:szCs w:val="24"/>
          <w:shd w:val="clear" w:color="auto" w:fill="EFEFEF"/>
        </w:rPr>
        <w:t>ewman</w:t>
      </w:r>
      <w:proofErr w:type="spellEnd"/>
      <w:r>
        <w:rPr>
          <w:rFonts w:eastAsia="Calibri"/>
          <w:i/>
          <w:color w:val="000000"/>
          <w:sz w:val="24"/>
          <w:szCs w:val="24"/>
          <w:shd w:val="clear" w:color="auto" w:fill="EFEFEF"/>
        </w:rPr>
        <w:t xml:space="preserve"> run </w:t>
      </w:r>
      <w:hyperlink r:id="rId12">
        <w:r>
          <w:rPr>
            <w:rFonts w:eastAsia="Calibri"/>
            <w:i/>
            <w:color w:val="0000FF"/>
            <w:sz w:val="24"/>
            <w:szCs w:val="24"/>
            <w:u w:val="single"/>
            <w:shd w:val="clear" w:color="auto" w:fill="EFEFEF"/>
          </w:rPr>
          <w:t>https://www.getpostman.com/collections/9a3b8cbf5b3d161121bf</w:t>
        </w:r>
      </w:hyperlink>
    </w:p>
    <w:p w14:paraId="6A4B5E00" w14:textId="77777777" w:rsidR="006D09F7" w:rsidRDefault="006D0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</w:p>
    <w:p w14:paraId="68621AD0" w14:textId="77777777" w:rsidR="006D09F7" w:rsidRDefault="007A31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noProof/>
          <w:color w:val="000000"/>
          <w:sz w:val="24"/>
          <w:szCs w:val="24"/>
        </w:rPr>
        <w:drawing>
          <wp:inline distT="0" distB="0" distL="0" distR="0" wp14:anchorId="68A45652" wp14:editId="03907198">
            <wp:extent cx="5731510" cy="74930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B7E39" w14:textId="77777777" w:rsidR="006D09F7" w:rsidRDefault="006D09F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Calibri"/>
          <w:color w:val="000000"/>
          <w:sz w:val="24"/>
          <w:szCs w:val="24"/>
        </w:rPr>
      </w:pPr>
    </w:p>
    <w:p w14:paraId="4C161052" w14:textId="77777777" w:rsidR="006D09F7" w:rsidRDefault="006D09F7">
      <w:pPr>
        <w:rPr>
          <w:rFonts w:eastAsia="Calibri"/>
          <w:b/>
          <w:sz w:val="24"/>
          <w:szCs w:val="24"/>
        </w:rPr>
      </w:pPr>
    </w:p>
    <w:sectPr w:rsidR="006D09F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612"/>
    <w:multiLevelType w:val="multilevel"/>
    <w:tmpl w:val="F56A9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1345F"/>
    <w:multiLevelType w:val="multilevel"/>
    <w:tmpl w:val="B218E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5D3E4A"/>
    <w:multiLevelType w:val="multilevel"/>
    <w:tmpl w:val="95569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BF0D54"/>
    <w:multiLevelType w:val="multilevel"/>
    <w:tmpl w:val="12D84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3D1DBD"/>
    <w:multiLevelType w:val="multilevel"/>
    <w:tmpl w:val="3E9437D6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18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69C0B89"/>
    <w:multiLevelType w:val="multilevel"/>
    <w:tmpl w:val="4C8E3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AA4DE5"/>
    <w:multiLevelType w:val="multilevel"/>
    <w:tmpl w:val="1706A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6928D7"/>
    <w:multiLevelType w:val="multilevel"/>
    <w:tmpl w:val="DF287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9F7"/>
    <w:rsid w:val="006D09F7"/>
    <w:rsid w:val="007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8612"/>
  <w15:docId w15:val="{8D6B97F9-E043-4A96-A165-1EB7F14F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hyperlink" Target="https://www.getpostman.com/collections/9a3b8cbf5b3d161121b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W2622slDZ/TL8rTFogajC5t8g==">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Aman Kesarwani</cp:lastModifiedBy>
  <cp:revision>2</cp:revision>
  <dcterms:created xsi:type="dcterms:W3CDTF">2019-09-08T15:05:00Z</dcterms:created>
  <dcterms:modified xsi:type="dcterms:W3CDTF">2024-02-14T06:15:00Z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