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Samyak Baidya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Large scale Programming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d1pof17nh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Class: TransponderPacket Responsibilities: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Store raw aircraft type and flight data from broadcast.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methods for unpacking high-density binary formats. Collaborators (if any):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None Assumptions (if any):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packet format is standardized across all arriving aircraft.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lo2y2q6y771" w:id="1"/>
      <w:bookmarkEnd w:id="1"/>
      <w:r w:rsidDel="00000000" w:rsidR="00000000" w:rsidRPr="00000000">
        <w:rPr>
          <w:rtl w:val="0"/>
        </w:rPr>
        <w:t xml:space="preserve">CRC Card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Class: GroundStationReceiver Responsibilities: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Listen for incoming transponder broadcasts.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Unpack the TransponderPacket into readable attributes.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or Create records in the AircraftDatabase. Collaborators (if any):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TransponderPacket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AircraftDatabase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Aircraft Assumptions (if any):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station can handle multiple simultaneous broadcasts without data loss.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29kjdo4vp7i" w:id="2"/>
      <w:bookmarkEnd w:id="2"/>
      <w:r w:rsidDel="00000000" w:rsidR="00000000" w:rsidRPr="00000000">
        <w:rPr>
          <w:rtl w:val="0"/>
        </w:rPr>
        <w:t xml:space="preserve">CRC Card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Class: Aircraft Responsibilities: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 current state including altitude, heading, and speed.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flight identification details for controller queries. Collaborators (if any):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None Assumptions (if any):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aircraft is uniquely identified by its transponder 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ijmso9s90na" w:id="3"/>
      <w:bookmarkEnd w:id="3"/>
      <w:r w:rsidDel="00000000" w:rsidR="00000000" w:rsidRPr="00000000">
        <w:rPr>
          <w:rtl w:val="0"/>
        </w:rPr>
        <w:t xml:space="preserve">CRC Card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Class: AircraftDatabase Responsibilities: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Store all currently active Aircraft objects.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Retrieve specific Aircraft data for queries.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Supply a collection of all planes for the UI and analysis. Collaborators (if any):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Aircraft Assumptions (if any):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database is updated in real-time as new transponder data arrives.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73qtyb5nsswj" w:id="4"/>
      <w:bookmarkEnd w:id="4"/>
      <w:r w:rsidDel="00000000" w:rsidR="00000000" w:rsidRPr="00000000">
        <w:rPr>
          <w:rtl w:val="0"/>
        </w:rPr>
        <w:t xml:space="preserve">CRC Card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Class: SafetyAnalyzer Responsibilities: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Analyze the coordinates and trajectories of all active Aircraft.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Detect dangerous situations (e.g., proximity alerts).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Flag high-risk aircraft for the GraphicsDisplay. Collaborators (if any):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AircraftDatabase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Aircraft Assumptions (if any):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definition of a "dangerous situation" is based on a fixed distance/altitude threshold.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bibqoi2nsna" w:id="5"/>
      <w:bookmarkEnd w:id="5"/>
      <w:r w:rsidDel="00000000" w:rsidR="00000000" w:rsidRPr="00000000">
        <w:rPr>
          <w:rtl w:val="0"/>
        </w:rPr>
        <w:t xml:space="preserve">CRC Card 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Class: GraphicsDisplay Responsibilities: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current aircraft data from the AircraftDatabase every 10 seconds.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Render the visual positions of all aircraft for the controller.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Visualize alerts for dangerous situations identified by the analyzer. Collaborators (if any):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AircraftDatabase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SafetyAnalyzer Assumptions (if any):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display refresh is triggered by a system timer rather than a manual request.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m1f6mdkl345s" w:id="6"/>
      <w:bookmarkEnd w:id="6"/>
      <w:r w:rsidDel="00000000" w:rsidR="00000000" w:rsidRPr="00000000">
        <w:rPr>
          <w:rtl w:val="0"/>
        </w:rPr>
        <w:t xml:space="preserve">CRC Card 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Class: ControllerInterface Responsibilities: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Accept query input from the human controller.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detailed information from the AircraftDatabase for a specific plane.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Present query results to the controller. Collaborators (if any):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AircraftDatabase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GraphicsDisplay Assumptions (if any):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controller interacts with the system via a terminal or clickable UI elements.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