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spacing w:before="200" w:after="0"/>
        <w:ind w:hanging="0" w:left="0" w:right="0"/>
        <w:rPr/>
      </w:pP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24"/>
          <w:u w:val="none"/>
        </w:rPr>
        <w:t>Elon Reeve Musk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 is a businessman. He is known for </w:t>
      </w:r>
      <w:hyperlink r:id="rId2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his leadership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of </w:t>
      </w:r>
      <w:hyperlink r:id="rId3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Tesla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, </w:t>
      </w:r>
      <w:hyperlink r:id="rId4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SpaceX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, </w:t>
      </w:r>
      <w:hyperlink r:id="rId5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X (formerly Twitter)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, and the </w:t>
      </w:r>
      <w:hyperlink r:id="rId6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Department of Government Efficiency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(DOGE). Musk has been considered the </w:t>
      </w:r>
      <w:hyperlink r:id="rId7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wealthiest person in the world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since 2021; as of May 2025, </w:t>
      </w:r>
      <w:hyperlink r:id="rId8">
        <w:r>
          <w:rPr>
            <w:rStyle w:val="Hyperlink"/>
            <w:rFonts w:ascii="sans-serif" w:hAnsi="sans-serif"/>
            <w:b w:val="false"/>
            <w:i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Forbes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estimates </w:t>
      </w:r>
      <w:hyperlink r:id="rId9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his net worth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to be US$424.7 billion.</w:t>
      </w:r>
    </w:p>
    <w:p>
      <w:pPr>
        <w:pStyle w:val="BodyText"/>
        <w:widowControl/>
        <w:ind w:hanging="0" w:left="0" w:right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Born to </w:t>
      </w:r>
      <w:hyperlink r:id="rId10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a wealthy family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in Pretoria, South Africa, Musk emigrated in 1989 to Canada. He received bachelor's degrees from the </w:t>
      </w:r>
      <w:hyperlink r:id="rId11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University of Pennsylvania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in 1997 before moving to California, United States, to pursue business ventures. In 1995, Musk co-founded the software company </w:t>
      </w:r>
      <w:hyperlink r:id="rId12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Zip2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. Following its sale in 1999, he co-founded </w:t>
      </w:r>
      <w:hyperlink r:id="rId13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X.com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, an online payment company that later merged to form </w:t>
      </w:r>
      <w:hyperlink r:id="rId14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PayPal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, which was acquired by </w:t>
      </w:r>
      <w:hyperlink r:id="rId15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eBay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in 2002. That year, Musk also became an American citizen.</w:t>
      </w:r>
    </w:p>
    <w:p>
      <w:pPr>
        <w:pStyle w:val="BodyText"/>
        <w:widowControl/>
        <w:ind w:hanging="0" w:left="0" w:right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In 2002, Musk founded the </w:t>
      </w:r>
      <w:hyperlink r:id="rId16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space technology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company SpaceX, becoming its CEO and </w:t>
      </w:r>
      <w:hyperlink r:id="rId17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chief engineer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; the company has since led innovations in </w:t>
      </w:r>
      <w:hyperlink r:id="rId18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reusable rockets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and </w:t>
      </w:r>
      <w:hyperlink r:id="rId19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commercial spaceflight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. Musk joined the </w:t>
      </w:r>
      <w:hyperlink r:id="rId20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automaker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Tesla as an early investor in 2004 and became its CEO and product architect in 2008; it has since become a leader in </w:t>
      </w:r>
      <w:hyperlink r:id="rId21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electric vehicles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. In 2015, he co-founded </w:t>
      </w:r>
      <w:hyperlink r:id="rId22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OpenAI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to advance </w:t>
      </w:r>
      <w:hyperlink r:id="rId23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artificial intelligence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(AI) research but later left; growing discontent with the organization's direction and their leadership in the </w:t>
      </w:r>
      <w:hyperlink r:id="rId24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AI boom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in the 2020s led him to establish </w:t>
      </w:r>
      <w:hyperlink r:id="rId25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xAI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. In 2022, </w:t>
      </w:r>
      <w:hyperlink r:id="rId26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he acquired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the social network Twitter, </w:t>
      </w:r>
      <w:hyperlink r:id="rId27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implementing significant changes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and rebranding it as X in 2023. His other businesses include the </w:t>
      </w:r>
      <w:hyperlink r:id="rId28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neurotechnology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 company </w:t>
      </w:r>
      <w:hyperlink r:id="rId29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Neuralink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, which he co-founded in 2016, and the tunneling company </w:t>
      </w:r>
      <w:hyperlink r:id="rId30">
        <w:r>
          <w:rPr>
            <w:rStyle w:val="Hyper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02122"/>
            <w:spacing w:val="0"/>
            <w:sz w:val="24"/>
            <w:u w:val="none"/>
            <w:effect w:val="none"/>
          </w:rPr>
          <w:t>the Boring Company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4"/>
          <w:u w:val="none"/>
        </w:rPr>
        <w:t>, which he founded in 2017.</w:t>
      </w:r>
    </w:p>
    <w:sectPr>
      <w:type w:val="nextPage"/>
      <w:pgSz w:w="12240" w:h="15840"/>
      <w:pgMar w:left="1180" w:right="1340" w:gutter="0" w:header="0" w:top="100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441" w:left="1420"/>
      <w:outlineLvl w:val="0"/>
    </w:pPr>
    <w:rPr>
      <w:rFonts w:ascii="Arial" w:hAnsi="Arial" w:eastAsia="Arial" w:cs="Arial"/>
      <w:b/>
      <w:bCs/>
      <w:sz w:val="29"/>
      <w:szCs w:val="29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200" w:after="0"/>
    </w:pPr>
    <w:rPr>
      <w:sz w:val="29"/>
      <w:szCs w:val="29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200" w:after="0"/>
      <w:ind w:hanging="441" w:left="142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Business_career_of_Elon_Musk" TargetMode="External"/><Relationship Id="rId3" Type="http://schemas.openxmlformats.org/officeDocument/2006/relationships/hyperlink" Target="https://en.wikipedia.org/wiki/Tesla,_Inc." TargetMode="External"/><Relationship Id="rId4" Type="http://schemas.openxmlformats.org/officeDocument/2006/relationships/hyperlink" Target="https://en.wikipedia.org/wiki/SpaceX" TargetMode="External"/><Relationship Id="rId5" Type="http://schemas.openxmlformats.org/officeDocument/2006/relationships/hyperlink" Target="https://en.wikipedia.org/wiki/X_(formerly_Twitter)" TargetMode="External"/><Relationship Id="rId6" Type="http://schemas.openxmlformats.org/officeDocument/2006/relationships/hyperlink" Target="https://en.wikipedia.org/wiki/Department_of_Government_Efficiency" TargetMode="External"/><Relationship Id="rId7" Type="http://schemas.openxmlformats.org/officeDocument/2006/relationships/hyperlink" Target="https://en.wikipedia.org/wiki/The_World%27s_Billionaires" TargetMode="External"/><Relationship Id="rId8" Type="http://schemas.openxmlformats.org/officeDocument/2006/relationships/hyperlink" Target="https://en.wikipedia.org/wiki/Forbes" TargetMode="External"/><Relationship Id="rId9" Type="http://schemas.openxmlformats.org/officeDocument/2006/relationships/hyperlink" Target="https://en.wikipedia.org/wiki/Wealth_of_Elon_Musk" TargetMode="External"/><Relationship Id="rId10" Type="http://schemas.openxmlformats.org/officeDocument/2006/relationships/hyperlink" Target="https://en.wikipedia.org/wiki/Musk_family" TargetMode="External"/><Relationship Id="rId11" Type="http://schemas.openxmlformats.org/officeDocument/2006/relationships/hyperlink" Target="https://en.wikipedia.org/wiki/University_of_Pennsylvania" TargetMode="External"/><Relationship Id="rId12" Type="http://schemas.openxmlformats.org/officeDocument/2006/relationships/hyperlink" Target="https://en.wikipedia.org/wiki/Zip2" TargetMode="External"/><Relationship Id="rId13" Type="http://schemas.openxmlformats.org/officeDocument/2006/relationships/hyperlink" Target="https://en.wikipedia.org/wiki/X.com_(bank)" TargetMode="External"/><Relationship Id="rId14" Type="http://schemas.openxmlformats.org/officeDocument/2006/relationships/hyperlink" Target="https://en.wikipedia.org/wiki/PayPal" TargetMode="External"/><Relationship Id="rId15" Type="http://schemas.openxmlformats.org/officeDocument/2006/relationships/hyperlink" Target="https://en.wikipedia.org/wiki/EBay" TargetMode="External"/><Relationship Id="rId16" Type="http://schemas.openxmlformats.org/officeDocument/2006/relationships/hyperlink" Target="https://en.wikipedia.org/wiki/Space_technology" TargetMode="External"/><Relationship Id="rId17" Type="http://schemas.openxmlformats.org/officeDocument/2006/relationships/hyperlink" Target="https://en.wikipedia.org/wiki/Chief_technology_officer" TargetMode="External"/><Relationship Id="rId18" Type="http://schemas.openxmlformats.org/officeDocument/2006/relationships/hyperlink" Target="https://en.wikipedia.org/wiki/Reusable_rocket" TargetMode="External"/><Relationship Id="rId19" Type="http://schemas.openxmlformats.org/officeDocument/2006/relationships/hyperlink" Target="https://en.wikipedia.org/wiki/Commercial_spaceflight" TargetMode="External"/><Relationship Id="rId20" Type="http://schemas.openxmlformats.org/officeDocument/2006/relationships/hyperlink" Target="https://en.wikipedia.org/wiki/Automaker" TargetMode="External"/><Relationship Id="rId21" Type="http://schemas.openxmlformats.org/officeDocument/2006/relationships/hyperlink" Target="https://en.wikipedia.org/wiki/Electric_vehicle" TargetMode="External"/><Relationship Id="rId22" Type="http://schemas.openxmlformats.org/officeDocument/2006/relationships/hyperlink" Target="https://en.wikipedia.org/wiki/OpenAI" TargetMode="External"/><Relationship Id="rId23" Type="http://schemas.openxmlformats.org/officeDocument/2006/relationships/hyperlink" Target="https://en.wikipedia.org/wiki/Artificial_intelligence" TargetMode="External"/><Relationship Id="rId24" Type="http://schemas.openxmlformats.org/officeDocument/2006/relationships/hyperlink" Target="https://en.wikipedia.org/wiki/AI_boom" TargetMode="External"/><Relationship Id="rId25" Type="http://schemas.openxmlformats.org/officeDocument/2006/relationships/hyperlink" Target="https://en.wikipedia.org/wiki/XAI_(company)" TargetMode="External"/><Relationship Id="rId26" Type="http://schemas.openxmlformats.org/officeDocument/2006/relationships/hyperlink" Target="https://en.wikipedia.org/wiki/Acquisition_of_Twitter_by_Elon_Musk" TargetMode="External"/><Relationship Id="rId27" Type="http://schemas.openxmlformats.org/officeDocument/2006/relationships/hyperlink" Target="https://en.wikipedia.org/wiki/Twitter_under_Elon_Musk" TargetMode="External"/><Relationship Id="rId28" Type="http://schemas.openxmlformats.org/officeDocument/2006/relationships/hyperlink" Target="https://en.wikipedia.org/wiki/Neurotechnology" TargetMode="External"/><Relationship Id="rId29" Type="http://schemas.openxmlformats.org/officeDocument/2006/relationships/hyperlink" Target="https://en.wikipedia.org/wiki/Neuralink" TargetMode="External"/><Relationship Id="rId30" Type="http://schemas.openxmlformats.org/officeDocument/2006/relationships/hyperlink" Target="https://en.wikipedia.org/wiki/The_Boring_Company" TargetMode="Externa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1</Pages>
  <Words>261</Words>
  <Characters>1369</Characters>
  <CharactersWithSpaces>1628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2022-10-08T19:32:00Z</dcterms:created>
  <dc:creator/>
  <dc:description/>
  <dc:language>en-US</dc:language>
  <cp:lastModifiedBy/>
  <dcterms:modified xsi:type="dcterms:W3CDTF">2025-07-21T19:54:58Z</dcterms:modified>
  <cp:revision>5</cp:revision>
  <dc:subject/>
  <dc:title>final boi 2-11-2016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