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701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Style:</w:t>
      </w:r>
      <w:r w:rsidDel="00000000" w:rsidR="00000000" w:rsidRPr="00000000">
        <w:rPr>
          <w:rtl w:val="0"/>
        </w:rPr>
        <w:t xml:space="preserve"> Jamstack (JavaScript, APIs, Markup) powered by GitHub Infrastructure.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Database Strategy: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Database-Free (Git-as-a-Database)</w:t>
      </w:r>
      <w:r w:rsidDel="00000000" w:rsidR="00000000" w:rsidRPr="00000000">
        <w:rPr>
          <w:rtl w:val="0"/>
        </w:rPr>
        <w:t xml:space="preserve">. Contest standings and event metadata are compiled into lightweight JSON files versioned directly in Git.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Single Page Web App (HTML/CSS/JS or React) hosted on CDN (GitHub Pages / Vercel).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Pipeline:</w:t>
      </w:r>
      <w:r w:rsidDel="00000000" w:rsidR="00000000" w:rsidRPr="00000000">
        <w:rPr>
          <w:rtl w:val="0"/>
        </w:rPr>
        <w:t xml:space="preserve"> Python script executed via GitHub Actions on-demand post-contest.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Source:</w:t>
      </w:r>
      <w:r w:rsidDel="00000000" w:rsidR="00000000" w:rsidRPr="00000000">
        <w:rPr>
          <w:rtl w:val="0"/>
        </w:rPr>
        <w:t xml:space="preserve"> Codeforces / HackerRank REST APIs.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Contest Ends 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Admin Triggers GitHub Action ] ──► [ Python Script Fetches Ranks from Codeforces API 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  <w:tab/>
        <w:tab/>
        <w:tab/>
        <w:tab/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  <w:tab/>
        <w:tab/>
        <w:tab/>
        <w:tab/>
        <w:t xml:space="preserve">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Live Site Updated on CDN ] ◄── [ Generates contest_&lt;id&gt;.json &amp; Commits to Git 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