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right" w:pos="9923" w:leader="none"/>
        </w:tabs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object w:dxaOrig="4392" w:dyaOrig="1872">
          <v:rect xmlns:o="urn:schemas-microsoft-com:office:office" xmlns:v="urn:schemas-microsoft-com:vml" id="rectole0000000000" style="width:219.600000pt;height:9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right" w:pos="9923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</w:p>
    <w:p>
      <w:pPr>
        <w:tabs>
          <w:tab w:val="right" w:pos="9923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Licence L2 SdN </w:t>
        <w:tab/>
        <w:t xml:space="preserve">Durée : 1, 5 heure</w:t>
      </w:r>
    </w:p>
    <w:p>
      <w:pPr>
        <w:tabs>
          <w:tab w:val="right" w:pos="9923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Date:  /  / 2023</w:t>
        <w:tab/>
        <w:t xml:space="preserve">Nb page(s): 3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Professeur : Weinberg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Sans document / Sans calculatrice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EXAMEN Architecture Système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Semestre 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Session 1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tabs>
          <w:tab w:val="right" w:pos="8505" w:leader="none"/>
        </w:tabs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Contexte</w:t>
      </w:r>
    </w:p>
    <w:p>
      <w:pPr>
        <w:numPr>
          <w:ilvl w:val="0"/>
          <w:numId w:val="7"/>
        </w:numPr>
        <w:tabs>
          <w:tab w:val="right" w:pos="8505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Associer les noms des commandes Unix à leur fonction</w:t>
        <w:tab/>
        <w:t xml:space="preserve">(2 points)</w:t>
      </w:r>
    </w:p>
    <w:tbl>
      <w:tblPr/>
      <w:tblGrid>
        <w:gridCol w:w="988"/>
        <w:gridCol w:w="1422"/>
        <w:gridCol w:w="571"/>
        <w:gridCol w:w="6086"/>
      </w:tblGrid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ls</w:t>
            </w:r>
          </w:p>
        </w:tc>
        <w:tc>
          <w:tcPr>
            <w:tcW w:w="14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594C4C"/>
                <w:spacing w:val="0"/>
                <w:position w:val="0"/>
                <w:sz w:val="22"/>
                <w:shd w:fill="auto" w:val="clear"/>
              </w:rPr>
              <w:t xml:space="preserve">•</w:t>
            </w:r>
          </w:p>
        </w:tc>
        <w:tc>
          <w:tcPr>
            <w:tcW w:w="5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594C4C"/>
                <w:spacing w:val="0"/>
                <w:position w:val="0"/>
                <w:sz w:val="22"/>
                <w:shd w:fill="auto" w:val="clear"/>
              </w:rPr>
              <w:t xml:space="preserve">•</w:t>
            </w:r>
          </w:p>
        </w:tc>
        <w:tc>
          <w:tcPr>
            <w:tcW w:w="60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Copie un (ou des) fichier(s)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cd</w:t>
            </w:r>
          </w:p>
        </w:tc>
        <w:tc>
          <w:tcPr>
            <w:tcW w:w="14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594C4C"/>
                <w:spacing w:val="0"/>
                <w:position w:val="0"/>
                <w:sz w:val="22"/>
                <w:shd w:fill="auto" w:val="clear"/>
              </w:rPr>
              <w:t xml:space="preserve">•</w:t>
            </w:r>
          </w:p>
        </w:tc>
        <w:tc>
          <w:tcPr>
            <w:tcW w:w="5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594C4C"/>
                <w:spacing w:val="0"/>
                <w:position w:val="0"/>
                <w:sz w:val="22"/>
                <w:shd w:fill="auto" w:val="clear"/>
              </w:rPr>
              <w:t xml:space="preserve">•</w:t>
            </w:r>
          </w:p>
        </w:tc>
        <w:tc>
          <w:tcPr>
            <w:tcW w:w="60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Crée une archive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</w:t>
            </w:r>
          </w:p>
        </w:tc>
        <w:tc>
          <w:tcPr>
            <w:tcW w:w="14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594C4C"/>
                <w:spacing w:val="0"/>
                <w:position w:val="0"/>
                <w:sz w:val="22"/>
                <w:shd w:fill="auto" w:val="clear"/>
              </w:rPr>
              <w:t xml:space="preserve">•</w:t>
            </w:r>
          </w:p>
        </w:tc>
        <w:tc>
          <w:tcPr>
            <w:tcW w:w="5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594C4C"/>
                <w:spacing w:val="0"/>
                <w:position w:val="0"/>
                <w:sz w:val="22"/>
                <w:shd w:fill="auto" w:val="clear"/>
              </w:rPr>
              <w:t xml:space="preserve">•</w:t>
            </w:r>
          </w:p>
        </w:tc>
        <w:tc>
          <w:tcPr>
            <w:tcW w:w="60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Fournit de l’aide sur une commande 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cp</w:t>
            </w:r>
          </w:p>
        </w:tc>
        <w:tc>
          <w:tcPr>
            <w:tcW w:w="14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594C4C"/>
                <w:spacing w:val="0"/>
                <w:position w:val="0"/>
                <w:sz w:val="22"/>
                <w:shd w:fill="auto" w:val="clear"/>
              </w:rPr>
              <w:t xml:space="preserve">•</w:t>
            </w:r>
          </w:p>
        </w:tc>
        <w:tc>
          <w:tcPr>
            <w:tcW w:w="5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594C4C"/>
                <w:spacing w:val="0"/>
                <w:position w:val="0"/>
                <w:sz w:val="22"/>
                <w:shd w:fill="auto" w:val="clear"/>
              </w:rPr>
              <w:t xml:space="preserve">•</w:t>
            </w:r>
          </w:p>
        </w:tc>
        <w:tc>
          <w:tcPr>
            <w:tcW w:w="60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 les droits d’un fichier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more</w:t>
            </w:r>
          </w:p>
        </w:tc>
        <w:tc>
          <w:tcPr>
            <w:tcW w:w="14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594C4C"/>
                <w:spacing w:val="0"/>
                <w:position w:val="0"/>
                <w:sz w:val="22"/>
                <w:shd w:fill="auto" w:val="clear"/>
              </w:rPr>
              <w:t xml:space="preserve">•</w:t>
            </w:r>
          </w:p>
        </w:tc>
        <w:tc>
          <w:tcPr>
            <w:tcW w:w="5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594C4C"/>
                <w:spacing w:val="0"/>
                <w:position w:val="0"/>
                <w:sz w:val="22"/>
                <w:shd w:fill="auto" w:val="clear"/>
              </w:rPr>
              <w:t xml:space="preserve">•</w:t>
            </w:r>
          </w:p>
        </w:tc>
        <w:tc>
          <w:tcPr>
            <w:tcW w:w="60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Liste le contenu d’un dossier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tar</w:t>
            </w:r>
          </w:p>
        </w:tc>
        <w:tc>
          <w:tcPr>
            <w:tcW w:w="14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594C4C"/>
                <w:spacing w:val="0"/>
                <w:position w:val="0"/>
                <w:sz w:val="22"/>
                <w:shd w:fill="auto" w:val="clear"/>
              </w:rPr>
              <w:t xml:space="preserve">•</w:t>
            </w:r>
          </w:p>
        </w:tc>
        <w:tc>
          <w:tcPr>
            <w:tcW w:w="5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594C4C"/>
                <w:spacing w:val="0"/>
                <w:position w:val="0"/>
                <w:sz w:val="22"/>
                <w:shd w:fill="auto" w:val="clear"/>
              </w:rPr>
              <w:t xml:space="preserve">•</w:t>
            </w:r>
          </w:p>
        </w:tc>
        <w:tc>
          <w:tcPr>
            <w:tcW w:w="60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Crée un nouveau dossier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chmod</w:t>
            </w:r>
          </w:p>
        </w:tc>
        <w:tc>
          <w:tcPr>
            <w:tcW w:w="14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594C4C"/>
                <w:spacing w:val="0"/>
                <w:position w:val="0"/>
                <w:sz w:val="22"/>
                <w:shd w:fill="auto" w:val="clear"/>
              </w:rPr>
              <w:t xml:space="preserve">•</w:t>
            </w:r>
          </w:p>
        </w:tc>
        <w:tc>
          <w:tcPr>
            <w:tcW w:w="5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594C4C"/>
                <w:spacing w:val="0"/>
                <w:position w:val="0"/>
                <w:sz w:val="22"/>
                <w:shd w:fill="auto" w:val="clear"/>
              </w:rPr>
              <w:t xml:space="preserve">•</w:t>
            </w:r>
          </w:p>
        </w:tc>
        <w:tc>
          <w:tcPr>
            <w:tcW w:w="60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 le dossier courant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mkdir</w:t>
            </w:r>
          </w:p>
        </w:tc>
        <w:tc>
          <w:tcPr>
            <w:tcW w:w="14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594C4C"/>
                <w:spacing w:val="0"/>
                <w:position w:val="0"/>
                <w:sz w:val="22"/>
                <w:shd w:fill="auto" w:val="clear"/>
              </w:rPr>
              <w:t xml:space="preserve">•</w:t>
            </w:r>
          </w:p>
        </w:tc>
        <w:tc>
          <w:tcPr>
            <w:tcW w:w="5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594C4C"/>
                <w:spacing w:val="0"/>
                <w:position w:val="0"/>
                <w:sz w:val="22"/>
                <w:shd w:fill="auto" w:val="clear"/>
              </w:rPr>
              <w:t xml:space="preserve">•</w:t>
            </w:r>
          </w:p>
        </w:tc>
        <w:tc>
          <w:tcPr>
            <w:tcW w:w="60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Affiche le contenu d’un fichier</w:t>
            </w:r>
          </w:p>
        </w:tc>
      </w:tr>
    </w:tbl>
    <w:p>
      <w:pPr>
        <w:tabs>
          <w:tab w:val="right" w:pos="850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tabs>
          <w:tab w:val="right" w:pos="8505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symbole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est utilisé pour introduire une option dans une commande Unix (Il y a deux réponses possibles, vous donnerez la plus « simple ») ?</w:t>
        <w:tab/>
        <w:t xml:space="preserve">(0.5 point)</w:t>
        <w:tab/>
        <w:tab/>
      </w:r>
    </w:p>
    <w:p>
      <w:pPr>
        <w:numPr>
          <w:ilvl w:val="0"/>
          <w:numId w:val="27"/>
        </w:numPr>
        <w:tabs>
          <w:tab w:val="right" w:pos="8505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Fournir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deux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exemples d’options avec leur signification/usage pour la commande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gcc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right" w:pos="8505" w:leader="none"/>
        </w:tabs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(1 point)</w:t>
      </w:r>
    </w:p>
    <w:p>
      <w:pPr>
        <w:tabs>
          <w:tab w:val="right" w:pos="8505" w:leader="none"/>
        </w:tabs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tabs>
          <w:tab w:val="right" w:pos="8505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 quoi commence un fichier script (vous pouvez illustrer votre propos avec la première ligne d’un script bash, par exemple)</w:t>
        <w:tab/>
        <w:t xml:space="preserve">(0.5 point)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8505" w:leader="none"/>
        </w:tabs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tabs>
          <w:tab w:val="right" w:pos="8505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Makefile :</w:t>
      </w:r>
    </w:p>
    <w:p>
      <w:pPr>
        <w:numPr>
          <w:ilvl w:val="0"/>
          <w:numId w:val="32"/>
        </w:numPr>
        <w:tabs>
          <w:tab w:val="right" w:pos="8505" w:leader="none"/>
        </w:tabs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quoi sert-il ?</w:t>
        <w:tab/>
        <w:t xml:space="preserve">(0.5 point)</w:t>
      </w:r>
    </w:p>
    <w:p>
      <w:pPr>
        <w:numPr>
          <w:ilvl w:val="0"/>
          <w:numId w:val="32"/>
        </w:numPr>
        <w:tabs>
          <w:tab w:val="right" w:pos="8505" w:leader="none"/>
        </w:tabs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 est-il organisé ?</w:t>
        <w:tab/>
        <w:t xml:space="preserve">(0.5 point)</w:t>
      </w:r>
    </w:p>
    <w:p>
      <w:pPr>
        <w:numPr>
          <w:ilvl w:val="0"/>
          <w:numId w:val="32"/>
        </w:numPr>
        <w:tabs>
          <w:tab w:val="right" w:pos="8505" w:leader="none"/>
        </w:tabs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 l’utilise-t-on ?</w:t>
        <w:tab/>
        <w:t xml:space="preserve">(0.5 point)</w:t>
      </w:r>
    </w:p>
    <w:p>
      <w:pPr>
        <w:tabs>
          <w:tab w:val="right" w:pos="8505" w:leader="none"/>
        </w:tabs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tabs>
          <w:tab w:val="right" w:pos="8505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 désigne-t-on :</w:t>
      </w:r>
    </w:p>
    <w:p>
      <w:pPr>
        <w:numPr>
          <w:ilvl w:val="0"/>
          <w:numId w:val="35"/>
        </w:numPr>
        <w:tabs>
          <w:tab w:val="right" w:pos="8505" w:leader="none"/>
        </w:tabs>
        <w:spacing w:before="0" w:after="160" w:line="259"/>
        <w:ind w:right="0" w:left="106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répertoire courant ? </w:t>
        <w:tab/>
        <w:t xml:space="preserve">(0.5 point)</w:t>
      </w:r>
    </w:p>
    <w:p>
      <w:pPr>
        <w:numPr>
          <w:ilvl w:val="0"/>
          <w:numId w:val="35"/>
        </w:numPr>
        <w:tabs>
          <w:tab w:val="right" w:pos="8505" w:leader="none"/>
        </w:tabs>
        <w:spacing w:before="0" w:after="160" w:line="259"/>
        <w:ind w:right="0" w:left="106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répertoire parent ? </w:t>
        <w:tab/>
        <w:t xml:space="preserve">(0.5 point)</w:t>
      </w:r>
    </w:p>
    <w:p>
      <w:pPr>
        <w:tabs>
          <w:tab w:val="right" w:pos="8505" w:leader="none"/>
        </w:tabs>
        <w:spacing w:before="0" w:after="160" w:line="259"/>
        <w:ind w:right="0" w:left="1069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tabs>
          <w:tab w:val="right" w:pos="8505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Unix, quel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symbole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est utilisé pour séparer le nom d’un dossier et son contenu ?</w:t>
        <w:tab/>
        <w:t xml:space="preserve"> </w:t>
        <w:tab/>
        <w:t xml:space="preserve">(0.5 point)</w:t>
      </w:r>
    </w:p>
    <w:p>
      <w:pPr>
        <w:tabs>
          <w:tab w:val="right" w:pos="850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vous fournit le programme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incomplet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suivant :</w:t>
      </w:r>
    </w:p>
    <w:tbl>
      <w:tblPr/>
      <w:tblGrid>
        <w:gridCol w:w="562"/>
        <w:gridCol w:w="8500"/>
      </w:tblGrid>
      <w:tr>
        <w:trPr>
          <w:trHeight w:val="240" w:hRule="auto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#include &lt;stdlib.h&gt;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02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#include &lt;stdio.h&gt;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03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#include &lt;unistd.h&gt;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04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#include &lt;string.h&gt;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05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06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int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mon_nb_sec = 0;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07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ma_cmd = NULL;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08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** ma_ligne_de_cmd = NULL;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09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void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analyser_ligne_cmd(</w:t>
            </w: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int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argc, </w:t>
            </w: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** argv){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int i=1;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(i &lt; argc){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(strcmp(argv[i], "-d") == 0){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i++;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mon_nb_sec = atoi(argv[i]);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i++;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else if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(strcmp(argv[i], "-e") == 0){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i++;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ma_cmd = argv[i];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i++;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else if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(strcmp(argv[i], "-l") == 0){</w:t>
            </w:r>
          </w:p>
        </w:tc>
      </w:tr>
      <w:tr>
        <w:trPr>
          <w:trHeight w:val="240" w:hRule="auto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ma_ligne_de_cmd = argv+i+2;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 = argc;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printf("erreur\n");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exit(-1);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int main(int argc, char** argv){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analyser_ligne_cmd(argc, argv);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(ma_cmd != NULL &amp;&amp; ma_ligne_de_cmd != NULL){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        /* À COMPLETER (cf. question 13) */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38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39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41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43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44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printf("Fournissez un exécutable avec l'option -e et une ligne de commande avec l'option -l\n");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46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47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return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0;</w:t>
            </w:r>
          </w:p>
        </w:tc>
      </w:tr>
      <w:tr>
        <w:trPr>
          <w:trHeight w:val="1" w:hRule="atLeast"/>
          <w:jc w:val="left"/>
        </w:trPr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48</w:t>
            </w:r>
          </w:p>
        </w:tc>
        <w:tc>
          <w:tcPr>
            <w:tcW w:w="8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850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numPr>
          <w:ilvl w:val="0"/>
          <w:numId w:val="140"/>
        </w:numPr>
        <w:tabs>
          <w:tab w:val="right" w:pos="8505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quoi servent les lignes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à 4 ?</w:t>
        <w:tab/>
        <w:t xml:space="preserve">(1 point)</w:t>
      </w:r>
    </w:p>
    <w:p>
      <w:pPr>
        <w:numPr>
          <w:ilvl w:val="0"/>
          <w:numId w:val="140"/>
        </w:numPr>
        <w:tabs>
          <w:tab w:val="right" w:pos="8505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quoi servent les paramètres de la fonction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?</w:t>
        <w:tab/>
        <w:t xml:space="preserve">(1.5 point)</w:t>
      </w:r>
    </w:p>
    <w:p>
      <w:pPr>
        <w:numPr>
          <w:ilvl w:val="0"/>
          <w:numId w:val="140"/>
        </w:numPr>
        <w:tabs>
          <w:tab w:val="right" w:pos="8505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Expliquer les lignes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27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et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47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tab/>
        <w:t xml:space="preserve">(2 points) </w:t>
      </w:r>
    </w:p>
    <w:p>
      <w:pPr>
        <w:numPr>
          <w:ilvl w:val="0"/>
          <w:numId w:val="140"/>
        </w:numPr>
        <w:tabs>
          <w:tab w:val="right" w:pos="8505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Dessiner le diagramme d’activités de la fonction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analyser_ligne_cmd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tab/>
        <w:t xml:space="preserve">(3 points)</w:t>
      </w:r>
    </w:p>
    <w:p>
      <w:pPr>
        <w:numPr>
          <w:ilvl w:val="0"/>
          <w:numId w:val="140"/>
        </w:numPr>
        <w:tabs>
          <w:tab w:val="right" w:pos="8505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Qu’est-ce qu’un pid ?</w:t>
        <w:tab/>
        <w:t xml:space="preserve">(1 point)</w:t>
      </w:r>
    </w:p>
    <w:p>
      <w:pPr>
        <w:numPr>
          <w:ilvl w:val="0"/>
          <w:numId w:val="140"/>
        </w:numPr>
        <w:tabs>
          <w:tab w:val="right" w:pos="8505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Compléter le programme C ci-dessus de manière à ce qu’il réaliser le diagramme d’activités ci-dessous.</w:t>
        <w:tab/>
        <w:t xml:space="preserve">(4, 5 points)</w:t>
      </w:r>
    </w:p>
    <w:p>
      <w:pPr>
        <w:tabs>
          <w:tab w:val="right" w:pos="850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8505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43" w:dyaOrig="6816">
          <v:rect xmlns:o="urn:schemas-microsoft-com:office:office" xmlns:v="urn:schemas-microsoft-com:vml" id="rectole0000000001" style="width:292.150000pt;height:340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right" w:pos="850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7">
    <w:abstractNumId w:val="36"/>
  </w:num>
  <w:num w:numId="27">
    <w:abstractNumId w:val="30"/>
  </w:num>
  <w:num w:numId="29">
    <w:abstractNumId w:val="24"/>
  </w:num>
  <w:num w:numId="32">
    <w:abstractNumId w:val="18"/>
  </w:num>
  <w:num w:numId="35">
    <w:abstractNumId w:val="12"/>
  </w:num>
  <w:num w:numId="38">
    <w:abstractNumId w:val="6"/>
  </w:num>
  <w:num w:numId="1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