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1BA1" w14:textId="77777777" w:rsidR="002B276F" w:rsidRDefault="003A263D" w:rsidP="003A26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COCLUSION:</w:t>
      </w:r>
    </w:p>
    <w:p w14:paraId="5A5F3F9B" w14:textId="4919DB7A" w:rsidR="003A263D" w:rsidRPr="00E7685E" w:rsidRDefault="002571C7" w:rsidP="002571C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C7">
        <w:rPr>
          <w:rFonts w:ascii="Times New Roman" w:hAnsi="Times New Roman" w:cs="Times New Roman"/>
          <w:sz w:val="28"/>
          <w:szCs w:val="28"/>
        </w:rPr>
        <w:t xml:space="preserve">The Medical Chatbot using Gamma LLM v2 enhances transformer-based models specifically for healthcare-oriented conversational AI. While BERT introduced bidirectional </w:t>
      </w:r>
      <w:proofErr w:type="spellStart"/>
      <w:r w:rsidRPr="002571C7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2571C7">
        <w:rPr>
          <w:rFonts w:ascii="Times New Roman" w:hAnsi="Times New Roman" w:cs="Times New Roman"/>
          <w:sz w:val="28"/>
          <w:szCs w:val="28"/>
        </w:rPr>
        <w:t xml:space="preserve">, it struggled with sentence-pair tasks and lacked contextual fluency. Gamma LLM v2 addresses these issues by incorporating domain-specific fine-tuning, dynamic masking, and larger training datasets. The system supports context-aware, empathetic responses, integrating medical knowledge bases and vector embeddings for real-time semantic search. Compared to earlier models like </w:t>
      </w:r>
      <w:proofErr w:type="spellStart"/>
      <w:r w:rsidRPr="002571C7">
        <w:rPr>
          <w:rFonts w:ascii="Times New Roman" w:hAnsi="Times New Roman" w:cs="Times New Roman"/>
          <w:sz w:val="28"/>
          <w:szCs w:val="28"/>
        </w:rPr>
        <w:t>RoBERTa</w:t>
      </w:r>
      <w:proofErr w:type="spellEnd"/>
      <w:r w:rsidRPr="002571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1C7">
        <w:rPr>
          <w:rFonts w:ascii="Times New Roman" w:hAnsi="Times New Roman" w:cs="Times New Roman"/>
          <w:sz w:val="28"/>
          <w:szCs w:val="28"/>
        </w:rPr>
        <w:t>MedBERT</w:t>
      </w:r>
      <w:proofErr w:type="spellEnd"/>
      <w:r w:rsidRPr="002571C7">
        <w:rPr>
          <w:rFonts w:ascii="Times New Roman" w:hAnsi="Times New Roman" w:cs="Times New Roman"/>
          <w:sz w:val="28"/>
          <w:szCs w:val="28"/>
        </w:rPr>
        <w:t>, and SBERT, Gamma LLM v2 achieves superior performance in medical question answering. This chatbot marks a significant advancement in delivering accessible, intelligent, and accurate medical assistance.</w:t>
      </w:r>
    </w:p>
    <w:sectPr w:rsidR="003A263D" w:rsidRPr="00E76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470"/>
    <w:rsid w:val="000A1001"/>
    <w:rsid w:val="00145545"/>
    <w:rsid w:val="001E12E7"/>
    <w:rsid w:val="002571C7"/>
    <w:rsid w:val="002B276F"/>
    <w:rsid w:val="003062BF"/>
    <w:rsid w:val="003A263D"/>
    <w:rsid w:val="008B1E24"/>
    <w:rsid w:val="00A5782C"/>
    <w:rsid w:val="00B56470"/>
    <w:rsid w:val="00C45EFC"/>
    <w:rsid w:val="00C8219F"/>
    <w:rsid w:val="00E7685E"/>
    <w:rsid w:val="00EB4F9E"/>
    <w:rsid w:val="00FE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CE06"/>
  <w15:chartTrackingRefBased/>
  <w15:docId w15:val="{03FD9228-14D2-4E68-9732-E602760B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TEJA BHUKYA</cp:lastModifiedBy>
  <cp:revision>13</cp:revision>
  <dcterms:created xsi:type="dcterms:W3CDTF">2022-11-10T06:46:00Z</dcterms:created>
  <dcterms:modified xsi:type="dcterms:W3CDTF">2025-05-24T06:05:00Z</dcterms:modified>
</cp:coreProperties>
</file>