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078E" w14:textId="77777777" w:rsidR="00482A95" w:rsidRDefault="00506ADE" w:rsidP="00506ADE">
      <w:pPr>
        <w:jc w:val="center"/>
        <w:rPr>
          <w:rFonts w:ascii="Times New Roman" w:hAnsi="Times New Roman" w:cs="Times New Roman"/>
          <w:sz w:val="28"/>
          <w:szCs w:val="28"/>
        </w:rPr>
      </w:pPr>
      <w:r>
        <w:rPr>
          <w:rFonts w:ascii="Times New Roman" w:hAnsi="Times New Roman" w:cs="Times New Roman"/>
          <w:sz w:val="28"/>
          <w:szCs w:val="28"/>
        </w:rPr>
        <w:t>INTRODUCTION:</w:t>
      </w:r>
    </w:p>
    <w:p w14:paraId="209EBF25" w14:textId="3596EEBF" w:rsidR="00233AF7" w:rsidRPr="00231DBD" w:rsidRDefault="004E623A" w:rsidP="004E623A">
      <w:pPr>
        <w:spacing w:line="276" w:lineRule="auto"/>
        <w:jc w:val="both"/>
        <w:rPr>
          <w:rFonts w:ascii="Times New Roman" w:hAnsi="Times New Roman" w:cs="Times New Roman"/>
          <w:sz w:val="28"/>
          <w:szCs w:val="28"/>
        </w:rPr>
      </w:pPr>
      <w:r w:rsidRPr="004E623A">
        <w:rPr>
          <w:rFonts w:ascii="Times New Roman" w:hAnsi="Times New Roman" w:cs="Times New Roman"/>
          <w:sz w:val="28"/>
          <w:szCs w:val="28"/>
        </w:rPr>
        <w:t xml:space="preserve">Intelligent healthcare systems are now possible because to developments in AI and NLP. Using Gamma LLMV2, this study creates a medical chatbot and evaluates it against BERT variants. The chatbot uses Meta’s </w:t>
      </w:r>
      <w:proofErr w:type="spellStart"/>
      <w:r w:rsidRPr="004E623A">
        <w:rPr>
          <w:rFonts w:ascii="Times New Roman" w:hAnsi="Times New Roman" w:cs="Times New Roman"/>
          <w:sz w:val="28"/>
          <w:szCs w:val="28"/>
        </w:rPr>
        <w:t>LLaMA</w:t>
      </w:r>
      <w:proofErr w:type="spellEnd"/>
      <w:r w:rsidRPr="004E623A">
        <w:rPr>
          <w:rFonts w:ascii="Times New Roman" w:hAnsi="Times New Roman" w:cs="Times New Roman"/>
          <w:sz w:val="28"/>
          <w:szCs w:val="28"/>
        </w:rPr>
        <w:t xml:space="preserve"> 2 to provide precise, context-aware answers when assisting with symptoms, prescriptions, and diet. The system incorporates Python for backend functionality, Pinecone for vector embeddings, and </w:t>
      </w:r>
      <w:proofErr w:type="spellStart"/>
      <w:r w:rsidRPr="004E623A">
        <w:rPr>
          <w:rFonts w:ascii="Times New Roman" w:hAnsi="Times New Roman" w:cs="Times New Roman"/>
          <w:sz w:val="28"/>
          <w:szCs w:val="28"/>
        </w:rPr>
        <w:t>LangChain</w:t>
      </w:r>
      <w:proofErr w:type="spellEnd"/>
      <w:r w:rsidRPr="004E623A">
        <w:rPr>
          <w:rFonts w:ascii="Times New Roman" w:hAnsi="Times New Roman" w:cs="Times New Roman"/>
          <w:sz w:val="28"/>
          <w:szCs w:val="28"/>
        </w:rPr>
        <w:t xml:space="preserve"> for conversational interactions. For effective semantic search, a 637-page medical dataset is </w:t>
      </w:r>
      <w:proofErr w:type="spellStart"/>
      <w:r w:rsidRPr="004E623A">
        <w:rPr>
          <w:rFonts w:ascii="Times New Roman" w:hAnsi="Times New Roman" w:cs="Times New Roman"/>
          <w:sz w:val="28"/>
          <w:szCs w:val="28"/>
        </w:rPr>
        <w:t>preprocessed</w:t>
      </w:r>
      <w:proofErr w:type="spellEnd"/>
      <w:r w:rsidRPr="004E623A">
        <w:rPr>
          <w:rFonts w:ascii="Times New Roman" w:hAnsi="Times New Roman" w:cs="Times New Roman"/>
          <w:sz w:val="28"/>
          <w:szCs w:val="28"/>
        </w:rPr>
        <w:t xml:space="preserve"> into text segments and embedded. Built with Flask and </w:t>
      </w:r>
      <w:proofErr w:type="spellStart"/>
      <w:r w:rsidRPr="004E623A">
        <w:rPr>
          <w:rFonts w:ascii="Times New Roman" w:hAnsi="Times New Roman" w:cs="Times New Roman"/>
          <w:sz w:val="28"/>
          <w:szCs w:val="28"/>
        </w:rPr>
        <w:t>Streamlit</w:t>
      </w:r>
      <w:proofErr w:type="spellEnd"/>
      <w:r w:rsidRPr="004E623A">
        <w:rPr>
          <w:rFonts w:ascii="Times New Roman" w:hAnsi="Times New Roman" w:cs="Times New Roman"/>
          <w:sz w:val="28"/>
          <w:szCs w:val="28"/>
        </w:rPr>
        <w:t xml:space="preserve">, the front end offers an easy-to-use interface. To produce answers, </w:t>
      </w:r>
      <w:proofErr w:type="spellStart"/>
      <w:r w:rsidRPr="004E623A">
        <w:rPr>
          <w:rFonts w:ascii="Times New Roman" w:hAnsi="Times New Roman" w:cs="Times New Roman"/>
          <w:sz w:val="28"/>
          <w:szCs w:val="28"/>
        </w:rPr>
        <w:t>LLaMA</w:t>
      </w:r>
      <w:proofErr w:type="spellEnd"/>
      <w:r w:rsidRPr="004E623A">
        <w:rPr>
          <w:rFonts w:ascii="Times New Roman" w:hAnsi="Times New Roman" w:cs="Times New Roman"/>
          <w:sz w:val="28"/>
          <w:szCs w:val="28"/>
        </w:rPr>
        <w:t xml:space="preserve"> 2 processes user inputs once they have been integrated and searched in Pinecone. The system’s potential to improve patient involvement is highlighted by evaluations based on accuracy, reaction time, and user happiness.  Manging medical edge cases, maintaining data quality, and integrating real-time medical updates are among the difficulties.</w:t>
      </w:r>
    </w:p>
    <w:sectPr w:rsidR="00233AF7" w:rsidRPr="00231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F98"/>
    <w:rsid w:val="00185D24"/>
    <w:rsid w:val="001D639A"/>
    <w:rsid w:val="00231DBD"/>
    <w:rsid w:val="00233AF7"/>
    <w:rsid w:val="002F76CC"/>
    <w:rsid w:val="00482A95"/>
    <w:rsid w:val="00487BAD"/>
    <w:rsid w:val="004E623A"/>
    <w:rsid w:val="00506ADE"/>
    <w:rsid w:val="005F78A8"/>
    <w:rsid w:val="006C401B"/>
    <w:rsid w:val="007549D9"/>
    <w:rsid w:val="00811311"/>
    <w:rsid w:val="008F1CD8"/>
    <w:rsid w:val="00A5782C"/>
    <w:rsid w:val="00B03405"/>
    <w:rsid w:val="00BE1C7B"/>
    <w:rsid w:val="00BE3618"/>
    <w:rsid w:val="00CB7F98"/>
    <w:rsid w:val="00D97C61"/>
    <w:rsid w:val="00FC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18EBE"/>
  <w15:chartTrackingRefBased/>
  <w15:docId w15:val="{340BA3DF-30DF-494A-B1EA-32BFA4C0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TEJA BHUKYA</cp:lastModifiedBy>
  <cp:revision>19</cp:revision>
  <dcterms:created xsi:type="dcterms:W3CDTF">2022-11-10T06:46:00Z</dcterms:created>
  <dcterms:modified xsi:type="dcterms:W3CDTF">2025-05-24T06:17:00Z</dcterms:modified>
</cp:coreProperties>
</file>