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Stack Development with MERN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[Your Project Title]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team members and their roles.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the purpose and goals of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key features and functionalities.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frontend architecture using React.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the backend architecture using Node.js and Express.js.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 the database schema and interactions with MongoDB.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software dependencies (e.g., Node.js, MongoDB).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guide to clone, install dependencies, and set up the  environment variables.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React frontend.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Node.js backend.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commands to start the frontend and backend servers locally.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client directory.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server directory.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a link to a demo to showcase the application.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