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6075318"/>
        <w:docPartObj>
          <w:docPartGallery w:val="Cover Pages"/>
          <w:docPartUnique/>
        </w:docPartObj>
      </w:sdtPr>
      <w:sdtEndPr>
        <w:rPr>
          <w:sz w:val="2"/>
        </w:rPr>
      </w:sdtEndPr>
      <w:sdtContent>
        <w:p w14:paraId="337A3B18" w14:textId="249CC412" w:rsidR="00722334" w:rsidRDefault="00722334">
          <w:r>
            <w:rPr>
              <w:noProof/>
            </w:rPr>
            <mc:AlternateContent>
              <mc:Choice Requires="wpg">
                <w:drawing>
                  <wp:anchor distT="0" distB="0" distL="114300" distR="114300" simplePos="0" relativeHeight="251662336" behindDoc="0" locked="0" layoutInCell="1" allowOverlap="1" wp14:anchorId="7339E693" wp14:editId="0F4F93F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DEB72B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AEBEFE6" wp14:editId="485F38D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E423BE" w14:textId="33D9D4C2" w:rsidR="00722334" w:rsidRDefault="00722334">
                                    <w:pPr>
                                      <w:pStyle w:val="NoSpacing"/>
                                      <w:jc w:val="right"/>
                                      <w:rPr>
                                        <w:color w:val="595959" w:themeColor="text1" w:themeTint="A6"/>
                                        <w:sz w:val="28"/>
                                        <w:szCs w:val="28"/>
                                      </w:rPr>
                                    </w:pPr>
                                    <w:r>
                                      <w:rPr>
                                        <w:color w:val="595959" w:themeColor="text1" w:themeTint="A6"/>
                                        <w:sz w:val="28"/>
                                        <w:szCs w:val="28"/>
                                      </w:rPr>
                                      <w:t>Sanchaita Baidya</w:t>
                                    </w:r>
                                  </w:p>
                                </w:sdtContent>
                              </w:sdt>
                              <w:p w14:paraId="723C08A9" w14:textId="656D4C05" w:rsidR="0072233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A36C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AEBEFE6"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E423BE" w14:textId="33D9D4C2" w:rsidR="00722334" w:rsidRDefault="00722334">
                              <w:pPr>
                                <w:pStyle w:val="NoSpacing"/>
                                <w:jc w:val="right"/>
                                <w:rPr>
                                  <w:color w:val="595959" w:themeColor="text1" w:themeTint="A6"/>
                                  <w:sz w:val="28"/>
                                  <w:szCs w:val="28"/>
                                </w:rPr>
                              </w:pPr>
                              <w:r>
                                <w:rPr>
                                  <w:color w:val="595959" w:themeColor="text1" w:themeTint="A6"/>
                                  <w:sz w:val="28"/>
                                  <w:szCs w:val="28"/>
                                </w:rPr>
                                <w:t>Sanchaita Baidya</w:t>
                              </w:r>
                            </w:p>
                          </w:sdtContent>
                        </w:sdt>
                        <w:p w14:paraId="723C08A9" w14:textId="656D4C05" w:rsidR="0072233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A36C4">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41860ED" wp14:editId="51CA074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75D16A" w14:textId="19223E0D" w:rsidR="0072233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22334">
                                      <w:rPr>
                                        <w:caps/>
                                        <w:color w:val="4472C4" w:themeColor="accent1"/>
                                        <w:sz w:val="64"/>
                                        <w:szCs w:val="64"/>
                                      </w:rPr>
                                      <w:t>VENDOR rISK MANAGEMENT POLICY</w:t>
                                    </w:r>
                                    <w:r w:rsidR="00790BED">
                                      <w:rPr>
                                        <w:caps/>
                                        <w:color w:val="4472C4" w:themeColor="accent1"/>
                                        <w:sz w:val="64"/>
                                        <w:szCs w:val="64"/>
                                      </w:rPr>
                                      <w:t xml:space="preserve"> V01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FEFA500" w14:textId="589F28C3" w:rsidR="00722334" w:rsidRDefault="00722334">
                                    <w:pPr>
                                      <w:jc w:val="right"/>
                                      <w:rPr>
                                        <w:smallCaps/>
                                        <w:color w:val="404040" w:themeColor="text1" w:themeTint="BF"/>
                                        <w:sz w:val="36"/>
                                        <w:szCs w:val="36"/>
                                      </w:rPr>
                                    </w:pPr>
                                    <w:r>
                                      <w:rPr>
                                        <w:color w:val="404040" w:themeColor="text1" w:themeTint="BF"/>
                                        <w:sz w:val="36"/>
                                        <w:szCs w:val="36"/>
                                      </w:rPr>
                                      <w:t>Third-Party Risk Management Framework and Governance Policy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41860ED" id="Text Box 163"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175D16A" w14:textId="19223E0D" w:rsidR="0072233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22334">
                                <w:rPr>
                                  <w:caps/>
                                  <w:color w:val="4472C4" w:themeColor="accent1"/>
                                  <w:sz w:val="64"/>
                                  <w:szCs w:val="64"/>
                                </w:rPr>
                                <w:t>VENDOR rISK MANAGEMENT POLICY</w:t>
                              </w:r>
                              <w:r w:rsidR="00790BED">
                                <w:rPr>
                                  <w:caps/>
                                  <w:color w:val="4472C4" w:themeColor="accent1"/>
                                  <w:sz w:val="64"/>
                                  <w:szCs w:val="64"/>
                                </w:rPr>
                                <w:t xml:space="preserve"> V01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FEFA500" w14:textId="589F28C3" w:rsidR="00722334" w:rsidRDefault="00722334">
                              <w:pPr>
                                <w:jc w:val="right"/>
                                <w:rPr>
                                  <w:smallCaps/>
                                  <w:color w:val="404040" w:themeColor="text1" w:themeTint="BF"/>
                                  <w:sz w:val="36"/>
                                  <w:szCs w:val="36"/>
                                </w:rPr>
                              </w:pPr>
                              <w:r>
                                <w:rPr>
                                  <w:color w:val="404040" w:themeColor="text1" w:themeTint="BF"/>
                                  <w:sz w:val="36"/>
                                  <w:szCs w:val="36"/>
                                </w:rPr>
                                <w:t>Third-Party Risk Management Framework and Governance Policy</w:t>
                              </w:r>
                            </w:p>
                          </w:sdtContent>
                        </w:sdt>
                      </w:txbxContent>
                    </v:textbox>
                    <w10:wrap type="square" anchorx="page" anchory="page"/>
                  </v:shape>
                </w:pict>
              </mc:Fallback>
            </mc:AlternateContent>
          </w:r>
        </w:p>
        <w:p w14:paraId="7448D5FF" w14:textId="2D1A9AC4" w:rsidR="00722334" w:rsidRDefault="001E0281">
          <w:pPr>
            <w:rPr>
              <w:sz w:val="2"/>
            </w:rPr>
          </w:pPr>
          <w:r>
            <w:rPr>
              <w:noProof/>
            </w:rPr>
            <mc:AlternateContent>
              <mc:Choice Requires="wps">
                <w:drawing>
                  <wp:anchor distT="0" distB="0" distL="114300" distR="114300" simplePos="0" relativeHeight="251661312" behindDoc="0" locked="0" layoutInCell="1" allowOverlap="1" wp14:anchorId="0814C510" wp14:editId="41CD5671">
                    <wp:simplePos x="0" y="0"/>
                    <wp:positionH relativeFrom="page">
                      <wp:posOffset>-1182624</wp:posOffset>
                    </wp:positionH>
                    <wp:positionV relativeFrom="page">
                      <wp:posOffset>7485888</wp:posOffset>
                    </wp:positionV>
                    <wp:extent cx="8516620" cy="1009650"/>
                    <wp:effectExtent l="0" t="0" r="0" b="1905"/>
                    <wp:wrapSquare wrapText="bothSides"/>
                    <wp:docPr id="153" name="Text Box 161"/>
                    <wp:cNvGraphicFramePr/>
                    <a:graphic xmlns:a="http://schemas.openxmlformats.org/drawingml/2006/main">
                      <a:graphicData uri="http://schemas.microsoft.com/office/word/2010/wordprocessingShape">
                        <wps:wsp>
                          <wps:cNvSpPr txBox="1"/>
                          <wps:spPr>
                            <a:xfrm>
                              <a:off x="0" y="0"/>
                              <a:ext cx="851662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2BCD64B" w14:textId="099ABC66" w:rsidR="00722334" w:rsidRDefault="004C3296">
                                    <w:pPr>
                                      <w:pStyle w:val="NoSpacing"/>
                                      <w:jc w:val="right"/>
                                      <w:rPr>
                                        <w:color w:val="595959" w:themeColor="text1" w:themeTint="A6"/>
                                        <w:sz w:val="20"/>
                                        <w:szCs w:val="20"/>
                                      </w:rPr>
                                    </w:pPr>
                                    <w:r w:rsidRPr="004C3296">
                                      <w:rPr>
                                        <w:color w:val="595959" w:themeColor="text1" w:themeTint="A6"/>
                                        <w:sz w:val="20"/>
                                        <w:szCs w:val="20"/>
                                      </w:rPr>
                                      <w:t>This document defines the organization’s Vendor Risk Management (VRM) framework, including vendor onboarding, risk assessment, monitoring, and offboarding processes. The policy establishes governance and control requirements for managing risks associated with third-party vendors to ensure secure, compliant, and resilient business operations.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0814C510" id="Text Box 161" o:spid="_x0000_s1028" type="#_x0000_t202" style="position:absolute;left:0;text-align:left;margin-left:-93.1pt;margin-top:589.45pt;width:670.6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" filled="f" stroked="f" strokeweight=".5pt">
                    <v:textbox style="mso-fit-shape-to-text:t" inset="126pt,0,54pt,0">
                      <w:txbxConten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2BCD64B" w14:textId="099ABC66" w:rsidR="00722334" w:rsidRDefault="004C3296">
                              <w:pPr>
                                <w:pStyle w:val="NoSpacing"/>
                                <w:jc w:val="right"/>
                                <w:rPr>
                                  <w:color w:val="595959" w:themeColor="text1" w:themeTint="A6"/>
                                  <w:sz w:val="20"/>
                                  <w:szCs w:val="20"/>
                                </w:rPr>
                              </w:pPr>
                              <w:r w:rsidRPr="004C3296">
                                <w:rPr>
                                  <w:color w:val="595959" w:themeColor="text1" w:themeTint="A6"/>
                                  <w:sz w:val="20"/>
                                  <w:szCs w:val="20"/>
                                </w:rPr>
                                <w:t>This document defines the organization’s Vendor Risk Management (VRM) framework, including vendor onboarding, risk assessment, monitoring, and offboarding processes. The policy establishes governance and control requirements for managing risks associated with third-party vendors to ensure secure, compliant, and resilient business operations.</w:t>
                              </w:r>
                            </w:p>
                          </w:sdtContent>
                        </w:sdt>
                      </w:txbxContent>
                    </v:textbox>
                    <w10:wrap type="square" anchorx="page" anchory="page"/>
                  </v:shape>
                </w:pict>
              </mc:Fallback>
            </mc:AlternateContent>
          </w:r>
          <w:r w:rsidR="00722334">
            <w:rPr>
              <w:sz w:val="2"/>
            </w:rPr>
            <w:br w:type="page"/>
          </w:r>
        </w:p>
      </w:sdtContent>
    </w:sdt>
    <w:p w14:paraId="6019ABE4" w14:textId="77777777" w:rsidR="00A95EBD" w:rsidRDefault="00A95EBD"/>
    <w:tbl>
      <w:tblPr>
        <w:tblStyle w:val="TableGrid"/>
        <w:tblW w:w="0" w:type="auto"/>
        <w:tblInd w:w="421" w:type="dxa"/>
        <w:tblLook w:val="04A0" w:firstRow="1" w:lastRow="0" w:firstColumn="1" w:lastColumn="0" w:noHBand="0" w:noVBand="1"/>
      </w:tblPr>
      <w:tblGrid>
        <w:gridCol w:w="1547"/>
        <w:gridCol w:w="2210"/>
        <w:gridCol w:w="1602"/>
        <w:gridCol w:w="1863"/>
        <w:gridCol w:w="1991"/>
      </w:tblGrid>
      <w:tr w:rsidR="002970D4" w14:paraId="2112C862" w14:textId="77777777" w:rsidTr="002F24EE">
        <w:trPr>
          <w:trHeight w:val="404"/>
        </w:trPr>
        <w:tc>
          <w:tcPr>
            <w:tcW w:w="1547" w:type="dxa"/>
            <w:tcBorders>
              <w:bottom w:val="nil"/>
            </w:tcBorders>
          </w:tcPr>
          <w:p w14:paraId="77EDC2F5" w14:textId="0E450E2B" w:rsidR="002970D4" w:rsidRPr="00C41BCF" w:rsidRDefault="002970D4" w:rsidP="007547B2">
            <w:pPr>
              <w:ind w:left="0"/>
              <w:rPr>
                <w:sz w:val="20"/>
                <w:szCs w:val="20"/>
              </w:rPr>
            </w:pPr>
            <w:r>
              <w:rPr>
                <w:sz w:val="20"/>
                <w:szCs w:val="20"/>
              </w:rPr>
              <w:t>Doc</w:t>
            </w:r>
            <w:r w:rsidR="00431ED2">
              <w:rPr>
                <w:sz w:val="20"/>
                <w:szCs w:val="20"/>
              </w:rPr>
              <w:t>u</w:t>
            </w:r>
            <w:r>
              <w:rPr>
                <w:sz w:val="20"/>
                <w:szCs w:val="20"/>
              </w:rPr>
              <w:t>ment ID:</w:t>
            </w:r>
          </w:p>
        </w:tc>
        <w:tc>
          <w:tcPr>
            <w:tcW w:w="2210" w:type="dxa"/>
            <w:tcBorders>
              <w:bottom w:val="nil"/>
            </w:tcBorders>
          </w:tcPr>
          <w:p w14:paraId="775D23DE" w14:textId="77777777" w:rsidR="002970D4" w:rsidRPr="00C41BCF" w:rsidRDefault="002970D4" w:rsidP="00B00823">
            <w:pPr>
              <w:ind w:left="0"/>
              <w:rPr>
                <w:sz w:val="20"/>
                <w:szCs w:val="20"/>
              </w:rPr>
            </w:pPr>
            <w:r>
              <w:rPr>
                <w:sz w:val="20"/>
                <w:szCs w:val="20"/>
              </w:rPr>
              <w:t>Owner:</w:t>
            </w:r>
          </w:p>
        </w:tc>
        <w:tc>
          <w:tcPr>
            <w:tcW w:w="1602" w:type="dxa"/>
            <w:tcBorders>
              <w:bottom w:val="nil"/>
            </w:tcBorders>
          </w:tcPr>
          <w:p w14:paraId="4B35E705" w14:textId="77777777" w:rsidR="002970D4" w:rsidRPr="00C41BCF" w:rsidRDefault="002970D4" w:rsidP="00B00823">
            <w:pPr>
              <w:ind w:left="0"/>
              <w:rPr>
                <w:sz w:val="20"/>
                <w:szCs w:val="20"/>
              </w:rPr>
            </w:pPr>
            <w:r>
              <w:rPr>
                <w:sz w:val="20"/>
                <w:szCs w:val="20"/>
              </w:rPr>
              <w:t>Document Type:</w:t>
            </w:r>
          </w:p>
        </w:tc>
        <w:tc>
          <w:tcPr>
            <w:tcW w:w="1863" w:type="dxa"/>
            <w:tcBorders>
              <w:bottom w:val="nil"/>
            </w:tcBorders>
          </w:tcPr>
          <w:p w14:paraId="6DEC8FE4" w14:textId="77777777" w:rsidR="002970D4" w:rsidRPr="00C41BCF" w:rsidRDefault="002970D4" w:rsidP="00B00823">
            <w:pPr>
              <w:ind w:left="0"/>
              <w:rPr>
                <w:sz w:val="20"/>
                <w:szCs w:val="20"/>
              </w:rPr>
            </w:pPr>
            <w:r>
              <w:rPr>
                <w:sz w:val="20"/>
                <w:szCs w:val="20"/>
              </w:rPr>
              <w:t>Language:</w:t>
            </w:r>
          </w:p>
        </w:tc>
        <w:tc>
          <w:tcPr>
            <w:tcW w:w="1991" w:type="dxa"/>
            <w:tcBorders>
              <w:bottom w:val="nil"/>
            </w:tcBorders>
          </w:tcPr>
          <w:p w14:paraId="27591F4E" w14:textId="77777777" w:rsidR="002970D4" w:rsidRPr="00C41BCF" w:rsidRDefault="002970D4" w:rsidP="00B00823">
            <w:pPr>
              <w:ind w:left="0"/>
              <w:rPr>
                <w:sz w:val="20"/>
                <w:szCs w:val="20"/>
              </w:rPr>
            </w:pPr>
            <w:r>
              <w:rPr>
                <w:sz w:val="20"/>
                <w:szCs w:val="20"/>
              </w:rPr>
              <w:t>Version:</w:t>
            </w:r>
          </w:p>
        </w:tc>
      </w:tr>
      <w:tr w:rsidR="002970D4" w14:paraId="5C8E97E7" w14:textId="77777777" w:rsidTr="00455EEC">
        <w:trPr>
          <w:trHeight w:val="149"/>
        </w:trPr>
        <w:tc>
          <w:tcPr>
            <w:tcW w:w="1547" w:type="dxa"/>
            <w:tcBorders>
              <w:top w:val="nil"/>
              <w:bottom w:val="single" w:sz="4" w:space="0" w:color="auto"/>
            </w:tcBorders>
          </w:tcPr>
          <w:p w14:paraId="689E114B" w14:textId="4D31F181" w:rsidR="002970D4" w:rsidRDefault="002970D4" w:rsidP="00E53C7E">
            <w:pPr>
              <w:ind w:left="0"/>
              <w:jc w:val="center"/>
            </w:pPr>
            <w:r>
              <w:t>00000001</w:t>
            </w:r>
          </w:p>
        </w:tc>
        <w:tc>
          <w:tcPr>
            <w:tcW w:w="2210" w:type="dxa"/>
            <w:tcBorders>
              <w:top w:val="nil"/>
              <w:bottom w:val="single" w:sz="4" w:space="0" w:color="auto"/>
            </w:tcBorders>
          </w:tcPr>
          <w:p w14:paraId="130A6535" w14:textId="77777777" w:rsidR="002970D4" w:rsidRDefault="002970D4" w:rsidP="00E53C7E">
            <w:pPr>
              <w:ind w:left="0"/>
              <w:jc w:val="center"/>
            </w:pPr>
            <w:r>
              <w:t>Senior Management</w:t>
            </w:r>
          </w:p>
        </w:tc>
        <w:tc>
          <w:tcPr>
            <w:tcW w:w="1602" w:type="dxa"/>
            <w:tcBorders>
              <w:top w:val="nil"/>
              <w:bottom w:val="single" w:sz="4" w:space="0" w:color="auto"/>
            </w:tcBorders>
          </w:tcPr>
          <w:p w14:paraId="10D95881" w14:textId="77777777" w:rsidR="002970D4" w:rsidRDefault="002970D4" w:rsidP="00E53C7E">
            <w:pPr>
              <w:ind w:left="0"/>
              <w:jc w:val="center"/>
            </w:pPr>
            <w:r>
              <w:t>Policy</w:t>
            </w:r>
          </w:p>
        </w:tc>
        <w:tc>
          <w:tcPr>
            <w:tcW w:w="1863" w:type="dxa"/>
            <w:tcBorders>
              <w:top w:val="nil"/>
              <w:bottom w:val="single" w:sz="4" w:space="0" w:color="auto"/>
            </w:tcBorders>
          </w:tcPr>
          <w:p w14:paraId="7D2513D1" w14:textId="77777777" w:rsidR="002970D4" w:rsidRDefault="002970D4" w:rsidP="00E53C7E">
            <w:pPr>
              <w:ind w:left="0"/>
              <w:jc w:val="center"/>
            </w:pPr>
            <w:r>
              <w:t>EN</w:t>
            </w:r>
          </w:p>
        </w:tc>
        <w:tc>
          <w:tcPr>
            <w:tcW w:w="1991" w:type="dxa"/>
            <w:tcBorders>
              <w:top w:val="nil"/>
              <w:bottom w:val="single" w:sz="4" w:space="0" w:color="auto"/>
            </w:tcBorders>
          </w:tcPr>
          <w:p w14:paraId="127639A8" w14:textId="77777777" w:rsidR="002970D4" w:rsidRDefault="002970D4" w:rsidP="00E53C7E">
            <w:pPr>
              <w:ind w:left="0"/>
              <w:jc w:val="center"/>
            </w:pPr>
            <w:r>
              <w:t>VERSION01</w:t>
            </w:r>
          </w:p>
        </w:tc>
      </w:tr>
      <w:tr w:rsidR="002970D4" w14:paraId="24F42673" w14:textId="77777777" w:rsidTr="002F24EE">
        <w:tc>
          <w:tcPr>
            <w:tcW w:w="9213" w:type="dxa"/>
            <w:gridSpan w:val="5"/>
            <w:tcBorders>
              <w:bottom w:val="nil"/>
            </w:tcBorders>
          </w:tcPr>
          <w:p w14:paraId="656669C2" w14:textId="77777777" w:rsidR="002970D4" w:rsidRPr="00C34ED7" w:rsidRDefault="002970D4" w:rsidP="00B70D3B">
            <w:pPr>
              <w:rPr>
                <w:sz w:val="20"/>
                <w:szCs w:val="20"/>
              </w:rPr>
            </w:pPr>
            <w:r>
              <w:rPr>
                <w:sz w:val="20"/>
                <w:szCs w:val="20"/>
              </w:rPr>
              <w:t>Title:</w:t>
            </w:r>
          </w:p>
        </w:tc>
      </w:tr>
      <w:tr w:rsidR="002970D4" w14:paraId="043E97A4" w14:textId="77777777" w:rsidTr="002F24EE">
        <w:tc>
          <w:tcPr>
            <w:tcW w:w="9213" w:type="dxa"/>
            <w:gridSpan w:val="5"/>
            <w:tcBorders>
              <w:top w:val="nil"/>
            </w:tcBorders>
          </w:tcPr>
          <w:p w14:paraId="4573BDA1" w14:textId="62602B64" w:rsidR="002970D4" w:rsidRPr="00F07A56" w:rsidRDefault="00F07A56" w:rsidP="00B70D3B">
            <w:pPr>
              <w:jc w:val="center"/>
              <w:rPr>
                <w:sz w:val="40"/>
                <w:szCs w:val="40"/>
              </w:rPr>
            </w:pPr>
            <w:r w:rsidRPr="00F07A56">
              <w:rPr>
                <w:sz w:val="40"/>
                <w:szCs w:val="40"/>
              </w:rPr>
              <w:t>VENDOR RISK MANAGEMENT</w:t>
            </w:r>
            <w:r w:rsidR="002970D4" w:rsidRPr="00F07A56">
              <w:rPr>
                <w:sz w:val="40"/>
                <w:szCs w:val="40"/>
              </w:rPr>
              <w:t xml:space="preserve"> </w:t>
            </w:r>
            <w:r w:rsidR="000B1356">
              <w:rPr>
                <w:sz w:val="40"/>
                <w:szCs w:val="40"/>
              </w:rPr>
              <w:t>POLICY</w:t>
            </w:r>
          </w:p>
        </w:tc>
      </w:tr>
    </w:tbl>
    <w:p w14:paraId="704C335C" w14:textId="77777777" w:rsidR="002970D4" w:rsidRDefault="002970D4" w:rsidP="002970D4"/>
    <w:tbl>
      <w:tblPr>
        <w:tblStyle w:val="TableGrid"/>
        <w:tblW w:w="0" w:type="auto"/>
        <w:tblInd w:w="421" w:type="dxa"/>
        <w:tblLook w:val="04A0" w:firstRow="1" w:lastRow="0" w:firstColumn="1" w:lastColumn="0" w:noHBand="0" w:noVBand="1"/>
      </w:tblPr>
      <w:tblGrid>
        <w:gridCol w:w="1085"/>
        <w:gridCol w:w="2268"/>
        <w:gridCol w:w="2268"/>
        <w:gridCol w:w="2126"/>
        <w:gridCol w:w="1466"/>
      </w:tblGrid>
      <w:tr w:rsidR="002970D4" w14:paraId="6E8DF6CF" w14:textId="77777777" w:rsidTr="00A95EBD">
        <w:tc>
          <w:tcPr>
            <w:tcW w:w="1085" w:type="dxa"/>
            <w:shd w:val="clear" w:color="auto" w:fill="D9E2F3" w:themeFill="accent1" w:themeFillTint="33"/>
          </w:tcPr>
          <w:p w14:paraId="365B46E2" w14:textId="77777777" w:rsidR="002970D4" w:rsidRPr="00AB4CFB" w:rsidRDefault="002970D4" w:rsidP="00B00823">
            <w:pPr>
              <w:ind w:left="0"/>
              <w:rPr>
                <w:b/>
                <w:bCs/>
              </w:rPr>
            </w:pPr>
            <w:r w:rsidRPr="00AB4CFB">
              <w:rPr>
                <w:b/>
                <w:bCs/>
              </w:rPr>
              <w:t>Status:</w:t>
            </w:r>
          </w:p>
        </w:tc>
        <w:tc>
          <w:tcPr>
            <w:tcW w:w="2268" w:type="dxa"/>
            <w:shd w:val="clear" w:color="auto" w:fill="D9E2F3" w:themeFill="accent1" w:themeFillTint="33"/>
          </w:tcPr>
          <w:p w14:paraId="66BB2CAF" w14:textId="77777777" w:rsidR="002970D4" w:rsidRPr="00AB4CFB" w:rsidRDefault="002970D4" w:rsidP="00B00823">
            <w:pPr>
              <w:ind w:left="0"/>
              <w:rPr>
                <w:b/>
                <w:bCs/>
              </w:rPr>
            </w:pPr>
            <w:r w:rsidRPr="00AB4CFB">
              <w:rPr>
                <w:b/>
                <w:bCs/>
              </w:rPr>
              <w:t>Owner:</w:t>
            </w:r>
          </w:p>
        </w:tc>
        <w:tc>
          <w:tcPr>
            <w:tcW w:w="2268" w:type="dxa"/>
            <w:shd w:val="clear" w:color="auto" w:fill="D9E2F3" w:themeFill="accent1" w:themeFillTint="33"/>
          </w:tcPr>
          <w:p w14:paraId="35AE1496" w14:textId="77777777" w:rsidR="002970D4" w:rsidRPr="00AB4CFB" w:rsidRDefault="002970D4" w:rsidP="00B00823">
            <w:pPr>
              <w:ind w:left="0"/>
              <w:rPr>
                <w:b/>
                <w:bCs/>
              </w:rPr>
            </w:pPr>
            <w:r w:rsidRPr="00AB4CFB">
              <w:rPr>
                <w:b/>
                <w:bCs/>
              </w:rPr>
              <w:t>Function:</w:t>
            </w:r>
          </w:p>
        </w:tc>
        <w:tc>
          <w:tcPr>
            <w:tcW w:w="2126" w:type="dxa"/>
            <w:shd w:val="clear" w:color="auto" w:fill="D9E2F3" w:themeFill="accent1" w:themeFillTint="33"/>
          </w:tcPr>
          <w:p w14:paraId="72587E41" w14:textId="77777777" w:rsidR="002970D4" w:rsidRPr="00AB4CFB" w:rsidRDefault="002970D4" w:rsidP="00B00823">
            <w:pPr>
              <w:ind w:left="0"/>
              <w:rPr>
                <w:b/>
                <w:bCs/>
              </w:rPr>
            </w:pPr>
            <w:r w:rsidRPr="00AB4CFB">
              <w:rPr>
                <w:b/>
                <w:bCs/>
              </w:rPr>
              <w:t>Date:</w:t>
            </w:r>
          </w:p>
        </w:tc>
        <w:tc>
          <w:tcPr>
            <w:tcW w:w="1466" w:type="dxa"/>
            <w:shd w:val="clear" w:color="auto" w:fill="D9E2F3" w:themeFill="accent1" w:themeFillTint="33"/>
          </w:tcPr>
          <w:p w14:paraId="47F0738E" w14:textId="77777777" w:rsidR="002970D4" w:rsidRPr="00AB4CFB" w:rsidRDefault="002970D4" w:rsidP="00B00823">
            <w:pPr>
              <w:ind w:left="0"/>
              <w:rPr>
                <w:b/>
                <w:bCs/>
              </w:rPr>
            </w:pPr>
            <w:r w:rsidRPr="00AB4CFB">
              <w:rPr>
                <w:b/>
                <w:bCs/>
              </w:rPr>
              <w:t>Signature:</w:t>
            </w:r>
          </w:p>
        </w:tc>
      </w:tr>
      <w:tr w:rsidR="002970D4" w14:paraId="3DFA1749" w14:textId="77777777" w:rsidTr="002F24EE">
        <w:tc>
          <w:tcPr>
            <w:tcW w:w="1085" w:type="dxa"/>
          </w:tcPr>
          <w:p w14:paraId="57425670" w14:textId="77777777" w:rsidR="002970D4" w:rsidRDefault="002970D4" w:rsidP="00B00823">
            <w:pPr>
              <w:ind w:left="0"/>
            </w:pPr>
            <w:r>
              <w:t>Created</w:t>
            </w:r>
          </w:p>
        </w:tc>
        <w:tc>
          <w:tcPr>
            <w:tcW w:w="2268" w:type="dxa"/>
          </w:tcPr>
          <w:p w14:paraId="26FAEE9D" w14:textId="77777777" w:rsidR="002970D4" w:rsidRDefault="002970D4" w:rsidP="00B00823">
            <w:pPr>
              <w:ind w:left="0"/>
            </w:pPr>
            <w:r>
              <w:t>Sanchaita Baidya</w:t>
            </w:r>
          </w:p>
        </w:tc>
        <w:tc>
          <w:tcPr>
            <w:tcW w:w="2268" w:type="dxa"/>
          </w:tcPr>
          <w:p w14:paraId="03A0D468" w14:textId="13F09552" w:rsidR="002970D4" w:rsidRDefault="00F07A56" w:rsidP="00B00823">
            <w:pPr>
              <w:ind w:left="0"/>
            </w:pPr>
            <w:r>
              <w:t>FinSure</w:t>
            </w:r>
            <w:r w:rsidR="0078706B">
              <w:t xml:space="preserve"> </w:t>
            </w:r>
            <w:r w:rsidR="00A91E01">
              <w:t>T</w:t>
            </w:r>
            <w:r w:rsidR="0078706B">
              <w:t>echnologies</w:t>
            </w:r>
          </w:p>
        </w:tc>
        <w:tc>
          <w:tcPr>
            <w:tcW w:w="2126" w:type="dxa"/>
          </w:tcPr>
          <w:p w14:paraId="4C014550" w14:textId="729FCBE0" w:rsidR="002970D4" w:rsidRDefault="007B1FF3" w:rsidP="00B00823">
            <w:pPr>
              <w:ind w:left="0"/>
            </w:pPr>
            <w:r>
              <w:t>23</w:t>
            </w:r>
            <w:r w:rsidR="002970D4">
              <w:t xml:space="preserve"> </w:t>
            </w:r>
            <w:r>
              <w:t>April</w:t>
            </w:r>
            <w:r w:rsidR="002970D4">
              <w:t xml:space="preserve"> 2026</w:t>
            </w:r>
          </w:p>
        </w:tc>
        <w:tc>
          <w:tcPr>
            <w:tcW w:w="1466" w:type="dxa"/>
          </w:tcPr>
          <w:p w14:paraId="67CCFC5B" w14:textId="77777777" w:rsidR="002970D4" w:rsidRDefault="002970D4" w:rsidP="00B00823">
            <w:pPr>
              <w:ind w:left="0"/>
            </w:pPr>
            <w:r>
              <w:t>SB</w:t>
            </w:r>
          </w:p>
        </w:tc>
      </w:tr>
      <w:tr w:rsidR="002970D4" w14:paraId="1789C450" w14:textId="77777777" w:rsidTr="002F24EE">
        <w:tc>
          <w:tcPr>
            <w:tcW w:w="1085" w:type="dxa"/>
          </w:tcPr>
          <w:p w14:paraId="3E5C1865" w14:textId="77777777" w:rsidR="002970D4" w:rsidRDefault="002970D4" w:rsidP="00B00823">
            <w:pPr>
              <w:ind w:left="0"/>
            </w:pPr>
            <w:r>
              <w:t>Reviewed</w:t>
            </w:r>
          </w:p>
        </w:tc>
        <w:tc>
          <w:tcPr>
            <w:tcW w:w="2268" w:type="dxa"/>
          </w:tcPr>
          <w:p w14:paraId="6E20C277" w14:textId="77777777" w:rsidR="002970D4" w:rsidRDefault="002970D4" w:rsidP="00B70D3B"/>
        </w:tc>
        <w:tc>
          <w:tcPr>
            <w:tcW w:w="2268" w:type="dxa"/>
          </w:tcPr>
          <w:p w14:paraId="79D13F05" w14:textId="77777777" w:rsidR="002970D4" w:rsidRDefault="002970D4" w:rsidP="00B70D3B"/>
        </w:tc>
        <w:tc>
          <w:tcPr>
            <w:tcW w:w="2126" w:type="dxa"/>
          </w:tcPr>
          <w:p w14:paraId="6B6BA351" w14:textId="77777777" w:rsidR="002970D4" w:rsidRDefault="002970D4" w:rsidP="00B70D3B"/>
        </w:tc>
        <w:tc>
          <w:tcPr>
            <w:tcW w:w="1466" w:type="dxa"/>
          </w:tcPr>
          <w:p w14:paraId="1B65480C" w14:textId="77777777" w:rsidR="002970D4" w:rsidRDefault="002970D4" w:rsidP="00B70D3B"/>
        </w:tc>
      </w:tr>
      <w:tr w:rsidR="002970D4" w14:paraId="3D9D86D7" w14:textId="77777777" w:rsidTr="002F24EE">
        <w:tc>
          <w:tcPr>
            <w:tcW w:w="1085" w:type="dxa"/>
          </w:tcPr>
          <w:p w14:paraId="1B3CDD46" w14:textId="77777777" w:rsidR="002970D4" w:rsidRDefault="002970D4" w:rsidP="00B00823">
            <w:pPr>
              <w:ind w:left="0"/>
            </w:pPr>
            <w:r>
              <w:t>Approved</w:t>
            </w:r>
          </w:p>
        </w:tc>
        <w:tc>
          <w:tcPr>
            <w:tcW w:w="2268" w:type="dxa"/>
          </w:tcPr>
          <w:p w14:paraId="0901805A" w14:textId="77777777" w:rsidR="002970D4" w:rsidRDefault="002970D4" w:rsidP="00B70D3B"/>
        </w:tc>
        <w:tc>
          <w:tcPr>
            <w:tcW w:w="2268" w:type="dxa"/>
          </w:tcPr>
          <w:p w14:paraId="19A5BFD5" w14:textId="77777777" w:rsidR="002970D4" w:rsidRDefault="002970D4" w:rsidP="00B70D3B"/>
        </w:tc>
        <w:tc>
          <w:tcPr>
            <w:tcW w:w="2126" w:type="dxa"/>
          </w:tcPr>
          <w:p w14:paraId="06BD1EA2" w14:textId="77777777" w:rsidR="002970D4" w:rsidRDefault="002970D4" w:rsidP="00B70D3B"/>
        </w:tc>
        <w:tc>
          <w:tcPr>
            <w:tcW w:w="1466" w:type="dxa"/>
          </w:tcPr>
          <w:p w14:paraId="204CCE92" w14:textId="77777777" w:rsidR="002970D4" w:rsidRDefault="002970D4" w:rsidP="00B70D3B"/>
        </w:tc>
      </w:tr>
    </w:tbl>
    <w:p w14:paraId="5B667F57" w14:textId="77777777" w:rsidR="00B00823" w:rsidRDefault="00B00823" w:rsidP="00B00823">
      <w:pPr>
        <w:ind w:left="0" w:firstLine="720"/>
        <w:rPr>
          <w:b/>
          <w:bCs/>
          <w:sz w:val="32"/>
          <w:szCs w:val="32"/>
        </w:rPr>
      </w:pPr>
    </w:p>
    <w:p w14:paraId="5EF1DCD3" w14:textId="696178DC" w:rsidR="002970D4" w:rsidRPr="00B83F2E" w:rsidRDefault="002F24EE" w:rsidP="00B00823">
      <w:pPr>
        <w:ind w:left="0" w:firstLine="720"/>
        <w:rPr>
          <w:b/>
          <w:bCs/>
          <w:sz w:val="32"/>
          <w:szCs w:val="32"/>
        </w:rPr>
      </w:pPr>
      <w:r>
        <w:rPr>
          <w:b/>
          <w:bCs/>
          <w:sz w:val="32"/>
          <w:szCs w:val="32"/>
        </w:rPr>
        <w:t xml:space="preserve"> </w:t>
      </w:r>
      <w:r w:rsidR="002970D4" w:rsidRPr="00A95EBD">
        <w:rPr>
          <w:b/>
          <w:bCs/>
          <w:color w:val="2F5496" w:themeColor="accent1" w:themeShade="BF"/>
          <w:sz w:val="32"/>
          <w:szCs w:val="32"/>
        </w:rPr>
        <w:t>REVISION HISTORY</w:t>
      </w:r>
    </w:p>
    <w:tbl>
      <w:tblPr>
        <w:tblStyle w:val="TableGrid"/>
        <w:tblW w:w="0" w:type="auto"/>
        <w:tblInd w:w="421" w:type="dxa"/>
        <w:tblLook w:val="04A0" w:firstRow="1" w:lastRow="0" w:firstColumn="1" w:lastColumn="0" w:noHBand="0" w:noVBand="1"/>
      </w:tblPr>
      <w:tblGrid>
        <w:gridCol w:w="1054"/>
        <w:gridCol w:w="1627"/>
        <w:gridCol w:w="1855"/>
        <w:gridCol w:w="4648"/>
      </w:tblGrid>
      <w:tr w:rsidR="002970D4" w14:paraId="7CF97104" w14:textId="77777777" w:rsidTr="00A95EBD">
        <w:tc>
          <w:tcPr>
            <w:tcW w:w="1054" w:type="dxa"/>
            <w:shd w:val="clear" w:color="auto" w:fill="D9E2F3" w:themeFill="accent1" w:themeFillTint="33"/>
          </w:tcPr>
          <w:p w14:paraId="7FB161F1" w14:textId="77777777" w:rsidR="002970D4" w:rsidRPr="003A74AF" w:rsidRDefault="002970D4" w:rsidP="00B00823">
            <w:pPr>
              <w:ind w:left="0"/>
              <w:rPr>
                <w:b/>
                <w:bCs/>
              </w:rPr>
            </w:pPr>
            <w:r w:rsidRPr="003A74AF">
              <w:rPr>
                <w:b/>
                <w:bCs/>
              </w:rPr>
              <w:t>VERSION</w:t>
            </w:r>
          </w:p>
        </w:tc>
        <w:tc>
          <w:tcPr>
            <w:tcW w:w="1627" w:type="dxa"/>
            <w:shd w:val="clear" w:color="auto" w:fill="D9E2F3" w:themeFill="accent1" w:themeFillTint="33"/>
          </w:tcPr>
          <w:p w14:paraId="53074BD7" w14:textId="77777777" w:rsidR="002970D4" w:rsidRPr="003A74AF" w:rsidRDefault="002970D4" w:rsidP="00B00823">
            <w:pPr>
              <w:ind w:left="0"/>
              <w:rPr>
                <w:b/>
                <w:bCs/>
              </w:rPr>
            </w:pPr>
            <w:r w:rsidRPr="003A74AF">
              <w:rPr>
                <w:b/>
                <w:bCs/>
              </w:rPr>
              <w:t>DATE</w:t>
            </w:r>
          </w:p>
        </w:tc>
        <w:tc>
          <w:tcPr>
            <w:tcW w:w="1855" w:type="dxa"/>
            <w:shd w:val="clear" w:color="auto" w:fill="D9E2F3" w:themeFill="accent1" w:themeFillTint="33"/>
          </w:tcPr>
          <w:p w14:paraId="59F56985" w14:textId="7C06AE7D" w:rsidR="002970D4" w:rsidRPr="003A74AF" w:rsidRDefault="002970D4" w:rsidP="00B00823">
            <w:pPr>
              <w:ind w:left="0"/>
              <w:rPr>
                <w:b/>
                <w:bCs/>
              </w:rPr>
            </w:pPr>
            <w:r w:rsidRPr="003A74AF">
              <w:rPr>
                <w:b/>
                <w:bCs/>
              </w:rPr>
              <w:t>CREATED</w:t>
            </w:r>
            <w:r w:rsidR="00B00823">
              <w:rPr>
                <w:b/>
                <w:bCs/>
              </w:rPr>
              <w:t xml:space="preserve"> </w:t>
            </w:r>
            <w:r w:rsidRPr="003A74AF">
              <w:rPr>
                <w:b/>
                <w:bCs/>
              </w:rPr>
              <w:t>BY</w:t>
            </w:r>
          </w:p>
        </w:tc>
        <w:tc>
          <w:tcPr>
            <w:tcW w:w="4648" w:type="dxa"/>
            <w:shd w:val="clear" w:color="auto" w:fill="D9E2F3" w:themeFill="accent1" w:themeFillTint="33"/>
          </w:tcPr>
          <w:p w14:paraId="36DDFB2B" w14:textId="77777777" w:rsidR="002970D4" w:rsidRPr="003A74AF" w:rsidRDefault="002970D4" w:rsidP="00B00823">
            <w:pPr>
              <w:ind w:left="0"/>
              <w:rPr>
                <w:b/>
                <w:bCs/>
              </w:rPr>
            </w:pPr>
            <w:r w:rsidRPr="003A74AF">
              <w:rPr>
                <w:b/>
                <w:bCs/>
              </w:rPr>
              <w:t>DESCRIPTION OF CHANGES</w:t>
            </w:r>
          </w:p>
        </w:tc>
      </w:tr>
      <w:tr w:rsidR="002970D4" w14:paraId="56200E09" w14:textId="77777777" w:rsidTr="002F24EE">
        <w:tc>
          <w:tcPr>
            <w:tcW w:w="1054" w:type="dxa"/>
          </w:tcPr>
          <w:p w14:paraId="0871A2D6" w14:textId="77777777" w:rsidR="002970D4" w:rsidRDefault="002970D4" w:rsidP="00B00823">
            <w:pPr>
              <w:ind w:left="0"/>
            </w:pPr>
            <w:r>
              <w:t>1.0</w:t>
            </w:r>
          </w:p>
        </w:tc>
        <w:tc>
          <w:tcPr>
            <w:tcW w:w="1627" w:type="dxa"/>
          </w:tcPr>
          <w:p w14:paraId="0A80B34D" w14:textId="29D83D92" w:rsidR="002970D4" w:rsidRDefault="007B1FF3" w:rsidP="00B00823">
            <w:pPr>
              <w:ind w:left="0"/>
            </w:pPr>
            <w:r>
              <w:t>23</w:t>
            </w:r>
            <w:r w:rsidR="002970D4">
              <w:t>.</w:t>
            </w:r>
            <w:r>
              <w:t>04</w:t>
            </w:r>
            <w:r w:rsidR="002970D4">
              <w:t>.2026</w:t>
            </w:r>
          </w:p>
        </w:tc>
        <w:tc>
          <w:tcPr>
            <w:tcW w:w="1855" w:type="dxa"/>
          </w:tcPr>
          <w:p w14:paraId="066B565C" w14:textId="77777777" w:rsidR="002970D4" w:rsidRDefault="002970D4" w:rsidP="00B00823">
            <w:pPr>
              <w:ind w:left="0"/>
            </w:pPr>
            <w:r>
              <w:t>Sanchaita Baidya</w:t>
            </w:r>
          </w:p>
        </w:tc>
        <w:tc>
          <w:tcPr>
            <w:tcW w:w="4648" w:type="dxa"/>
          </w:tcPr>
          <w:p w14:paraId="5EDCC28A" w14:textId="77777777" w:rsidR="002970D4" w:rsidRDefault="002970D4" w:rsidP="00B00823">
            <w:pPr>
              <w:ind w:left="0"/>
            </w:pPr>
            <w:r>
              <w:t>Initial release</w:t>
            </w:r>
          </w:p>
        </w:tc>
      </w:tr>
      <w:tr w:rsidR="002970D4" w14:paraId="32FEB876" w14:textId="77777777" w:rsidTr="002F24EE">
        <w:tc>
          <w:tcPr>
            <w:tcW w:w="1054" w:type="dxa"/>
          </w:tcPr>
          <w:p w14:paraId="26C74A4F" w14:textId="77777777" w:rsidR="002970D4" w:rsidRDefault="002970D4" w:rsidP="00B70D3B"/>
        </w:tc>
        <w:tc>
          <w:tcPr>
            <w:tcW w:w="1627" w:type="dxa"/>
          </w:tcPr>
          <w:p w14:paraId="467A86C6" w14:textId="77777777" w:rsidR="002970D4" w:rsidRDefault="002970D4" w:rsidP="00B70D3B"/>
        </w:tc>
        <w:tc>
          <w:tcPr>
            <w:tcW w:w="1855" w:type="dxa"/>
          </w:tcPr>
          <w:p w14:paraId="65913E1B" w14:textId="77777777" w:rsidR="002970D4" w:rsidRDefault="002970D4" w:rsidP="00B70D3B"/>
        </w:tc>
        <w:tc>
          <w:tcPr>
            <w:tcW w:w="4648" w:type="dxa"/>
          </w:tcPr>
          <w:p w14:paraId="10088C65" w14:textId="77777777" w:rsidR="002970D4" w:rsidRDefault="002970D4" w:rsidP="00B70D3B"/>
        </w:tc>
      </w:tr>
      <w:tr w:rsidR="002970D4" w14:paraId="520CD8D8" w14:textId="77777777" w:rsidTr="002F24EE">
        <w:tc>
          <w:tcPr>
            <w:tcW w:w="1054" w:type="dxa"/>
          </w:tcPr>
          <w:p w14:paraId="70F7626D" w14:textId="77777777" w:rsidR="002970D4" w:rsidRDefault="002970D4" w:rsidP="00B70D3B"/>
        </w:tc>
        <w:tc>
          <w:tcPr>
            <w:tcW w:w="1627" w:type="dxa"/>
          </w:tcPr>
          <w:p w14:paraId="5D87EE73" w14:textId="77777777" w:rsidR="002970D4" w:rsidRDefault="002970D4" w:rsidP="00B70D3B"/>
        </w:tc>
        <w:tc>
          <w:tcPr>
            <w:tcW w:w="1855" w:type="dxa"/>
          </w:tcPr>
          <w:p w14:paraId="42D39F8C" w14:textId="77777777" w:rsidR="002970D4" w:rsidRDefault="002970D4" w:rsidP="00B70D3B"/>
        </w:tc>
        <w:tc>
          <w:tcPr>
            <w:tcW w:w="4648" w:type="dxa"/>
          </w:tcPr>
          <w:p w14:paraId="4B9C9BAB" w14:textId="77777777" w:rsidR="002970D4" w:rsidRDefault="002970D4" w:rsidP="00B70D3B"/>
        </w:tc>
      </w:tr>
    </w:tbl>
    <w:p w14:paraId="51E7BB9F" w14:textId="77777777" w:rsidR="002970D4" w:rsidRDefault="002970D4" w:rsidP="002970D4"/>
    <w:p w14:paraId="4215A4D8" w14:textId="77777777" w:rsidR="002970D4" w:rsidRDefault="002970D4" w:rsidP="002970D4"/>
    <w:p w14:paraId="5361C364" w14:textId="77777777" w:rsidR="002970D4" w:rsidRPr="00A95EBD" w:rsidRDefault="002970D4" w:rsidP="00E53C7E">
      <w:pPr>
        <w:ind w:left="0" w:firstLine="720"/>
        <w:rPr>
          <w:color w:val="2F5496" w:themeColor="accent1" w:themeShade="BF"/>
          <w:sz w:val="28"/>
          <w:szCs w:val="28"/>
        </w:rPr>
      </w:pPr>
      <w:r w:rsidRPr="00A95EBD">
        <w:rPr>
          <w:color w:val="2F5496" w:themeColor="accent1" w:themeShade="BF"/>
          <w:sz w:val="28"/>
          <w:szCs w:val="28"/>
        </w:rPr>
        <w:t>Table of Contents</w:t>
      </w:r>
    </w:p>
    <w:p w14:paraId="6891B3C2" w14:textId="5CB7F029" w:rsidR="002970D4" w:rsidRDefault="002970D4" w:rsidP="002970D4">
      <w:pPr>
        <w:pStyle w:val="ListParagraph"/>
        <w:numPr>
          <w:ilvl w:val="0"/>
          <w:numId w:val="1"/>
        </w:numPr>
        <w:spacing w:line="360" w:lineRule="auto"/>
        <w:rPr>
          <w:b/>
          <w:bCs/>
          <w:sz w:val="24"/>
          <w:szCs w:val="24"/>
        </w:rPr>
      </w:pPr>
      <w:r>
        <w:rPr>
          <w:b/>
          <w:bCs/>
          <w:sz w:val="24"/>
          <w:szCs w:val="24"/>
        </w:rPr>
        <w:t xml:space="preserve">PURPOSE ……………………………………………………………………………………………………………… </w:t>
      </w:r>
      <w:r w:rsidR="000441A9">
        <w:rPr>
          <w:b/>
          <w:bCs/>
          <w:sz w:val="24"/>
          <w:szCs w:val="24"/>
        </w:rPr>
        <w:t>3</w:t>
      </w:r>
    </w:p>
    <w:p w14:paraId="38AA10EA" w14:textId="6C198B8F" w:rsidR="002970D4" w:rsidRPr="00B14C89" w:rsidRDefault="002970D4" w:rsidP="002970D4">
      <w:pPr>
        <w:pStyle w:val="ListParagraph"/>
        <w:numPr>
          <w:ilvl w:val="0"/>
          <w:numId w:val="1"/>
        </w:numPr>
        <w:spacing w:line="360" w:lineRule="auto"/>
        <w:rPr>
          <w:b/>
          <w:bCs/>
          <w:sz w:val="24"/>
          <w:szCs w:val="24"/>
        </w:rPr>
      </w:pPr>
      <w:r w:rsidRPr="00B14C89">
        <w:rPr>
          <w:b/>
          <w:bCs/>
          <w:sz w:val="24"/>
          <w:szCs w:val="24"/>
        </w:rPr>
        <w:t>SCOPE</w:t>
      </w:r>
      <w:r>
        <w:rPr>
          <w:b/>
          <w:bCs/>
          <w:sz w:val="24"/>
          <w:szCs w:val="24"/>
        </w:rPr>
        <w:t xml:space="preserve"> ………………………………………………………………………………………………………………</w:t>
      </w:r>
      <w:proofErr w:type="gramStart"/>
      <w:r>
        <w:rPr>
          <w:b/>
          <w:bCs/>
          <w:sz w:val="24"/>
          <w:szCs w:val="24"/>
        </w:rPr>
        <w:t>…..</w:t>
      </w:r>
      <w:proofErr w:type="gramEnd"/>
      <w:r>
        <w:rPr>
          <w:b/>
          <w:bCs/>
          <w:sz w:val="24"/>
          <w:szCs w:val="24"/>
        </w:rPr>
        <w:t xml:space="preserve"> </w:t>
      </w:r>
      <w:r w:rsidR="000441A9">
        <w:rPr>
          <w:b/>
          <w:bCs/>
          <w:sz w:val="24"/>
          <w:szCs w:val="24"/>
        </w:rPr>
        <w:t>3</w:t>
      </w:r>
    </w:p>
    <w:p w14:paraId="6F57A903" w14:textId="039E629B" w:rsidR="002970D4" w:rsidRPr="00B14C89" w:rsidRDefault="000B1356" w:rsidP="002970D4">
      <w:pPr>
        <w:pStyle w:val="ListParagraph"/>
        <w:numPr>
          <w:ilvl w:val="0"/>
          <w:numId w:val="1"/>
        </w:numPr>
        <w:spacing w:line="360" w:lineRule="auto"/>
        <w:rPr>
          <w:b/>
          <w:bCs/>
          <w:sz w:val="24"/>
          <w:szCs w:val="24"/>
        </w:rPr>
      </w:pPr>
      <w:r>
        <w:rPr>
          <w:b/>
          <w:bCs/>
          <w:sz w:val="24"/>
          <w:szCs w:val="24"/>
        </w:rPr>
        <w:t>DEFINITIONS …………</w:t>
      </w:r>
      <w:r w:rsidR="00D10287">
        <w:rPr>
          <w:b/>
          <w:bCs/>
          <w:sz w:val="24"/>
          <w:szCs w:val="24"/>
        </w:rPr>
        <w:t>.….</w:t>
      </w:r>
      <w:r w:rsidR="002970D4">
        <w:rPr>
          <w:b/>
          <w:bCs/>
          <w:sz w:val="24"/>
          <w:szCs w:val="24"/>
        </w:rPr>
        <w:t xml:space="preserve">…………………………………………………………………………………………. </w:t>
      </w:r>
      <w:r w:rsidR="000441A9">
        <w:rPr>
          <w:b/>
          <w:bCs/>
          <w:sz w:val="24"/>
          <w:szCs w:val="24"/>
        </w:rPr>
        <w:t>3</w:t>
      </w:r>
    </w:p>
    <w:p w14:paraId="10FBC749" w14:textId="77887D6F" w:rsidR="002970D4" w:rsidRDefault="007E05B5" w:rsidP="002970D4">
      <w:pPr>
        <w:pStyle w:val="ListParagraph"/>
        <w:numPr>
          <w:ilvl w:val="0"/>
          <w:numId w:val="1"/>
        </w:numPr>
        <w:spacing w:line="360" w:lineRule="auto"/>
        <w:rPr>
          <w:b/>
          <w:bCs/>
          <w:sz w:val="24"/>
          <w:szCs w:val="24"/>
        </w:rPr>
      </w:pPr>
      <w:r>
        <w:rPr>
          <w:b/>
          <w:bCs/>
          <w:sz w:val="24"/>
          <w:szCs w:val="24"/>
        </w:rPr>
        <w:t>VENDOR RISK MANAGEMENT FRAMEWOR</w:t>
      </w:r>
      <w:r w:rsidR="00A74200">
        <w:rPr>
          <w:b/>
          <w:bCs/>
          <w:sz w:val="24"/>
          <w:szCs w:val="24"/>
        </w:rPr>
        <w:t>K</w:t>
      </w:r>
      <w:r w:rsidR="002970D4">
        <w:rPr>
          <w:b/>
          <w:bCs/>
          <w:sz w:val="24"/>
          <w:szCs w:val="24"/>
        </w:rPr>
        <w:t xml:space="preserve"> ……</w:t>
      </w:r>
      <w:r w:rsidR="00A83B33">
        <w:rPr>
          <w:b/>
          <w:bCs/>
          <w:sz w:val="24"/>
          <w:szCs w:val="24"/>
        </w:rPr>
        <w:t>.</w:t>
      </w:r>
      <w:r w:rsidR="002970D4">
        <w:rPr>
          <w:b/>
          <w:bCs/>
          <w:sz w:val="24"/>
          <w:szCs w:val="24"/>
        </w:rPr>
        <w:t>………………………………………………</w:t>
      </w:r>
      <w:proofErr w:type="gramStart"/>
      <w:r w:rsidR="002970D4">
        <w:rPr>
          <w:b/>
          <w:bCs/>
          <w:sz w:val="24"/>
          <w:szCs w:val="24"/>
        </w:rPr>
        <w:t>…</w:t>
      </w:r>
      <w:r w:rsidR="00AA15F2">
        <w:rPr>
          <w:b/>
          <w:bCs/>
          <w:sz w:val="24"/>
          <w:szCs w:val="24"/>
        </w:rPr>
        <w:t>..</w:t>
      </w:r>
      <w:proofErr w:type="gramEnd"/>
      <w:r w:rsidR="002970D4">
        <w:rPr>
          <w:b/>
          <w:bCs/>
          <w:sz w:val="24"/>
          <w:szCs w:val="24"/>
        </w:rPr>
        <w:t xml:space="preserve"> </w:t>
      </w:r>
      <w:r w:rsidR="000441A9">
        <w:rPr>
          <w:b/>
          <w:bCs/>
          <w:sz w:val="24"/>
          <w:szCs w:val="24"/>
        </w:rPr>
        <w:t>3</w:t>
      </w:r>
    </w:p>
    <w:p w14:paraId="4A4EC3E6" w14:textId="3D3E81F6" w:rsidR="007E05B5" w:rsidRDefault="007F751F" w:rsidP="002970D4">
      <w:pPr>
        <w:pStyle w:val="ListParagraph"/>
        <w:numPr>
          <w:ilvl w:val="0"/>
          <w:numId w:val="1"/>
        </w:numPr>
        <w:spacing w:line="360" w:lineRule="auto"/>
        <w:rPr>
          <w:b/>
          <w:bCs/>
          <w:sz w:val="24"/>
          <w:szCs w:val="24"/>
        </w:rPr>
      </w:pPr>
      <w:r>
        <w:rPr>
          <w:b/>
          <w:bCs/>
          <w:sz w:val="24"/>
          <w:szCs w:val="24"/>
        </w:rPr>
        <w:t>VENDOR ONBOARDING &amp; DUE DILIGENCE …………………………………………………………….</w:t>
      </w:r>
      <w:r w:rsidR="00AA15F2">
        <w:rPr>
          <w:b/>
          <w:bCs/>
          <w:sz w:val="24"/>
          <w:szCs w:val="24"/>
        </w:rPr>
        <w:t xml:space="preserve"> </w:t>
      </w:r>
      <w:r w:rsidR="000441A9">
        <w:rPr>
          <w:b/>
          <w:bCs/>
          <w:sz w:val="24"/>
          <w:szCs w:val="24"/>
        </w:rPr>
        <w:t>5</w:t>
      </w:r>
    </w:p>
    <w:p w14:paraId="4D4F6039" w14:textId="49403040" w:rsidR="00AA15F2" w:rsidRDefault="00D10287" w:rsidP="002970D4">
      <w:pPr>
        <w:pStyle w:val="ListParagraph"/>
        <w:numPr>
          <w:ilvl w:val="0"/>
          <w:numId w:val="1"/>
        </w:numPr>
        <w:spacing w:line="360" w:lineRule="auto"/>
        <w:rPr>
          <w:b/>
          <w:bCs/>
          <w:sz w:val="24"/>
          <w:szCs w:val="24"/>
        </w:rPr>
      </w:pPr>
      <w:r>
        <w:rPr>
          <w:b/>
          <w:bCs/>
          <w:sz w:val="24"/>
          <w:szCs w:val="24"/>
        </w:rPr>
        <w:t xml:space="preserve">RISK ASSESSMENT </w:t>
      </w:r>
      <w:r w:rsidR="00971E2F">
        <w:rPr>
          <w:b/>
          <w:bCs/>
          <w:sz w:val="24"/>
          <w:szCs w:val="24"/>
        </w:rPr>
        <w:t xml:space="preserve">………………………………………………………………………………………………… </w:t>
      </w:r>
      <w:r w:rsidR="000441A9">
        <w:rPr>
          <w:b/>
          <w:bCs/>
          <w:sz w:val="24"/>
          <w:szCs w:val="24"/>
        </w:rPr>
        <w:t>6</w:t>
      </w:r>
    </w:p>
    <w:p w14:paraId="46A1AA41" w14:textId="0037457C" w:rsidR="00971E2F" w:rsidRDefault="00971E2F" w:rsidP="002970D4">
      <w:pPr>
        <w:pStyle w:val="ListParagraph"/>
        <w:numPr>
          <w:ilvl w:val="0"/>
          <w:numId w:val="1"/>
        </w:numPr>
        <w:spacing w:line="360" w:lineRule="auto"/>
        <w:rPr>
          <w:b/>
          <w:bCs/>
          <w:sz w:val="24"/>
          <w:szCs w:val="24"/>
        </w:rPr>
      </w:pPr>
      <w:r>
        <w:rPr>
          <w:b/>
          <w:bCs/>
          <w:sz w:val="24"/>
          <w:szCs w:val="24"/>
        </w:rPr>
        <w:t>ROLE &amp; RESPONSIBITIES ……………………………………………………………………………………</w:t>
      </w:r>
      <w:proofErr w:type="gramStart"/>
      <w:r>
        <w:rPr>
          <w:b/>
          <w:bCs/>
          <w:sz w:val="24"/>
          <w:szCs w:val="24"/>
        </w:rPr>
        <w:t>…..</w:t>
      </w:r>
      <w:proofErr w:type="gramEnd"/>
      <w:r>
        <w:rPr>
          <w:b/>
          <w:bCs/>
          <w:sz w:val="24"/>
          <w:szCs w:val="24"/>
        </w:rPr>
        <w:t xml:space="preserve"> </w:t>
      </w:r>
      <w:r w:rsidR="000441A9">
        <w:rPr>
          <w:b/>
          <w:bCs/>
          <w:sz w:val="24"/>
          <w:szCs w:val="24"/>
        </w:rPr>
        <w:t>8</w:t>
      </w:r>
    </w:p>
    <w:p w14:paraId="5BD1FCCD" w14:textId="0F22543E" w:rsidR="00971E2F" w:rsidRDefault="00CE22A2" w:rsidP="002970D4">
      <w:pPr>
        <w:pStyle w:val="ListParagraph"/>
        <w:numPr>
          <w:ilvl w:val="0"/>
          <w:numId w:val="1"/>
        </w:numPr>
        <w:spacing w:line="360" w:lineRule="auto"/>
        <w:rPr>
          <w:b/>
          <w:bCs/>
          <w:sz w:val="24"/>
          <w:szCs w:val="24"/>
        </w:rPr>
      </w:pPr>
      <w:r>
        <w:rPr>
          <w:b/>
          <w:bCs/>
          <w:sz w:val="24"/>
          <w:szCs w:val="24"/>
        </w:rPr>
        <w:t>VENDOR OFFBOARDING ……………………………………………………………………………………</w:t>
      </w:r>
      <w:proofErr w:type="gramStart"/>
      <w:r>
        <w:rPr>
          <w:b/>
          <w:bCs/>
          <w:sz w:val="24"/>
          <w:szCs w:val="24"/>
        </w:rPr>
        <w:t>….</w:t>
      </w:r>
      <w:r w:rsidR="00B60CD8">
        <w:rPr>
          <w:b/>
          <w:bCs/>
          <w:sz w:val="24"/>
          <w:szCs w:val="24"/>
        </w:rPr>
        <w:t>.</w:t>
      </w:r>
      <w:proofErr w:type="gramEnd"/>
      <w:r w:rsidR="00B60CD8">
        <w:rPr>
          <w:b/>
          <w:bCs/>
          <w:sz w:val="24"/>
          <w:szCs w:val="24"/>
        </w:rPr>
        <w:t xml:space="preserve"> </w:t>
      </w:r>
      <w:r w:rsidR="000441A9">
        <w:rPr>
          <w:b/>
          <w:bCs/>
          <w:sz w:val="24"/>
          <w:szCs w:val="24"/>
        </w:rPr>
        <w:t>9</w:t>
      </w:r>
    </w:p>
    <w:p w14:paraId="67ED9109" w14:textId="00F89E3D" w:rsidR="00B60CD8" w:rsidRPr="00B14C89" w:rsidRDefault="00B60CD8" w:rsidP="002970D4">
      <w:pPr>
        <w:pStyle w:val="ListParagraph"/>
        <w:numPr>
          <w:ilvl w:val="0"/>
          <w:numId w:val="1"/>
        </w:numPr>
        <w:spacing w:line="360" w:lineRule="auto"/>
        <w:rPr>
          <w:b/>
          <w:bCs/>
          <w:sz w:val="24"/>
          <w:szCs w:val="24"/>
        </w:rPr>
      </w:pPr>
      <w:r>
        <w:rPr>
          <w:b/>
          <w:bCs/>
          <w:sz w:val="24"/>
          <w:szCs w:val="24"/>
        </w:rPr>
        <w:t>POLICY REVIEW &amp; MAINTENANCE ……………………………………………………………………</w:t>
      </w:r>
      <w:proofErr w:type="gramStart"/>
      <w:r>
        <w:rPr>
          <w:b/>
          <w:bCs/>
          <w:sz w:val="24"/>
          <w:szCs w:val="24"/>
        </w:rPr>
        <w:t>…</w:t>
      </w:r>
      <w:r w:rsidR="000441A9">
        <w:rPr>
          <w:b/>
          <w:bCs/>
          <w:sz w:val="24"/>
          <w:szCs w:val="24"/>
        </w:rPr>
        <w:t>.</w:t>
      </w:r>
      <w:r>
        <w:rPr>
          <w:b/>
          <w:bCs/>
          <w:sz w:val="24"/>
          <w:szCs w:val="24"/>
        </w:rPr>
        <w:t>.</w:t>
      </w:r>
      <w:proofErr w:type="gramEnd"/>
      <w:r>
        <w:rPr>
          <w:b/>
          <w:bCs/>
          <w:sz w:val="24"/>
          <w:szCs w:val="24"/>
        </w:rPr>
        <w:t xml:space="preserve"> </w:t>
      </w:r>
      <w:r w:rsidR="000441A9">
        <w:rPr>
          <w:b/>
          <w:bCs/>
          <w:sz w:val="24"/>
          <w:szCs w:val="24"/>
        </w:rPr>
        <w:t>10</w:t>
      </w:r>
    </w:p>
    <w:p w14:paraId="26190447" w14:textId="77777777" w:rsidR="002970D4" w:rsidRPr="0049722D" w:rsidRDefault="002970D4" w:rsidP="002970D4">
      <w:pPr>
        <w:spacing w:line="360" w:lineRule="auto"/>
      </w:pPr>
    </w:p>
    <w:p w14:paraId="734F2EB6" w14:textId="40E5DE9D" w:rsidR="00A95EBD" w:rsidRDefault="00A95EBD"/>
    <w:p w14:paraId="4D9A10D7" w14:textId="77777777" w:rsidR="00A95EBD" w:rsidRDefault="00A95EBD">
      <w:r>
        <w:br w:type="page"/>
      </w:r>
    </w:p>
    <w:p w14:paraId="337C4167" w14:textId="5ACCEE76" w:rsidR="003D586D" w:rsidRPr="00A95EBD" w:rsidRDefault="00A95EBD" w:rsidP="00296764">
      <w:pPr>
        <w:pStyle w:val="ListParagraph"/>
        <w:numPr>
          <w:ilvl w:val="0"/>
          <w:numId w:val="2"/>
        </w:numPr>
        <w:spacing w:line="276" w:lineRule="auto"/>
        <w:rPr>
          <w:b/>
          <w:bCs/>
          <w:sz w:val="28"/>
          <w:szCs w:val="28"/>
        </w:rPr>
      </w:pPr>
      <w:r w:rsidRPr="00A95EBD">
        <w:rPr>
          <w:b/>
          <w:bCs/>
          <w:sz w:val="28"/>
          <w:szCs w:val="28"/>
        </w:rPr>
        <w:lastRenderedPageBreak/>
        <w:t>PURPOSE</w:t>
      </w:r>
    </w:p>
    <w:p w14:paraId="59DEFE41" w14:textId="3478F554" w:rsidR="00A95EBD" w:rsidRPr="001F0D4C" w:rsidRDefault="00DE05E1" w:rsidP="00296764">
      <w:pPr>
        <w:pStyle w:val="ListParagraph"/>
        <w:spacing w:line="276" w:lineRule="auto"/>
        <w:ind w:left="1080"/>
        <w:rPr>
          <w:sz w:val="24"/>
          <w:szCs w:val="24"/>
        </w:rPr>
      </w:pPr>
      <w:r w:rsidRPr="001F0D4C">
        <w:rPr>
          <w:sz w:val="24"/>
          <w:szCs w:val="24"/>
        </w:rPr>
        <w:t xml:space="preserve">This document </w:t>
      </w:r>
      <w:r w:rsidR="00124A9C" w:rsidRPr="001F0D4C">
        <w:rPr>
          <w:sz w:val="24"/>
          <w:szCs w:val="24"/>
        </w:rPr>
        <w:t xml:space="preserve">highlights the scope of the Vendor Risk Management Policy for FinSure </w:t>
      </w:r>
      <w:r w:rsidR="003B7868" w:rsidRPr="001F0D4C">
        <w:rPr>
          <w:sz w:val="24"/>
          <w:szCs w:val="24"/>
        </w:rPr>
        <w:t xml:space="preserve">Technologies Pvt. Ltd. It defines the </w:t>
      </w:r>
      <w:r w:rsidR="00B201CD" w:rsidRPr="001F0D4C">
        <w:rPr>
          <w:sz w:val="24"/>
          <w:szCs w:val="24"/>
        </w:rPr>
        <w:t>applicability</w:t>
      </w:r>
      <w:r w:rsidR="005C668C" w:rsidRPr="001F0D4C">
        <w:rPr>
          <w:sz w:val="24"/>
          <w:szCs w:val="24"/>
        </w:rPr>
        <w:t>,</w:t>
      </w:r>
      <w:r w:rsidR="0099762C" w:rsidRPr="001F0D4C">
        <w:rPr>
          <w:sz w:val="24"/>
          <w:szCs w:val="24"/>
        </w:rPr>
        <w:t xml:space="preserve"> boundaries, requirements</w:t>
      </w:r>
      <w:r w:rsidR="007D0E4B" w:rsidRPr="001F0D4C">
        <w:rPr>
          <w:sz w:val="24"/>
          <w:szCs w:val="24"/>
        </w:rPr>
        <w:t xml:space="preserve"> and extent of the VRMP within the organization. </w:t>
      </w:r>
      <w:r w:rsidR="004125CF" w:rsidRPr="001F0D4C">
        <w:rPr>
          <w:sz w:val="24"/>
          <w:szCs w:val="24"/>
        </w:rPr>
        <w:t xml:space="preserve">This </w:t>
      </w:r>
      <w:r w:rsidR="00962335" w:rsidRPr="001F0D4C">
        <w:rPr>
          <w:sz w:val="24"/>
          <w:szCs w:val="24"/>
        </w:rPr>
        <w:t xml:space="preserve">document outlines the need to manage third-party/vendor risks, protect sensitive data and operations relevant to the </w:t>
      </w:r>
      <w:r w:rsidR="0079449B" w:rsidRPr="001F0D4C">
        <w:rPr>
          <w:sz w:val="24"/>
          <w:szCs w:val="24"/>
        </w:rPr>
        <w:t>vendors and ensure compliance.</w:t>
      </w:r>
    </w:p>
    <w:p w14:paraId="61B04867" w14:textId="77777777" w:rsidR="0079449B" w:rsidRDefault="0079449B" w:rsidP="00296764">
      <w:pPr>
        <w:spacing w:line="276" w:lineRule="auto"/>
      </w:pPr>
    </w:p>
    <w:p w14:paraId="1CCEE448" w14:textId="52F508F0" w:rsidR="0079449B" w:rsidRPr="00296764" w:rsidRDefault="00296764" w:rsidP="00296764">
      <w:pPr>
        <w:pStyle w:val="ListParagraph"/>
        <w:numPr>
          <w:ilvl w:val="0"/>
          <w:numId w:val="2"/>
        </w:numPr>
        <w:spacing w:line="276" w:lineRule="auto"/>
        <w:rPr>
          <w:b/>
          <w:bCs/>
          <w:sz w:val="28"/>
          <w:szCs w:val="28"/>
        </w:rPr>
      </w:pPr>
      <w:r w:rsidRPr="00296764">
        <w:rPr>
          <w:b/>
          <w:bCs/>
          <w:sz w:val="28"/>
          <w:szCs w:val="28"/>
        </w:rPr>
        <w:t>SCOPE</w:t>
      </w:r>
    </w:p>
    <w:p w14:paraId="2332124E" w14:textId="08AE25BE" w:rsidR="00296764" w:rsidRPr="001F0D4C" w:rsidRDefault="00AC7A4B" w:rsidP="0052374C">
      <w:pPr>
        <w:pStyle w:val="ListParagraph"/>
        <w:ind w:left="1080"/>
        <w:rPr>
          <w:sz w:val="24"/>
          <w:szCs w:val="24"/>
        </w:rPr>
      </w:pPr>
      <w:r w:rsidRPr="001F0D4C">
        <w:rPr>
          <w:sz w:val="24"/>
          <w:szCs w:val="24"/>
        </w:rPr>
        <w:t>This Vendor Risk Management Policy applies to all</w:t>
      </w:r>
      <w:r w:rsidR="009634BD" w:rsidRPr="001F0D4C">
        <w:rPr>
          <w:sz w:val="24"/>
          <w:szCs w:val="24"/>
        </w:rPr>
        <w:t xml:space="preserve"> individual,</w:t>
      </w:r>
      <w:r w:rsidR="007D1CE9" w:rsidRPr="001F0D4C">
        <w:rPr>
          <w:sz w:val="24"/>
          <w:szCs w:val="24"/>
        </w:rPr>
        <w:t xml:space="preserve"> business units,</w:t>
      </w:r>
      <w:r w:rsidR="009634BD" w:rsidRPr="001F0D4C">
        <w:rPr>
          <w:sz w:val="24"/>
          <w:szCs w:val="24"/>
        </w:rPr>
        <w:t xml:space="preserve"> systems and processes that </w:t>
      </w:r>
      <w:r w:rsidR="00DD48F0" w:rsidRPr="001F0D4C">
        <w:rPr>
          <w:sz w:val="24"/>
          <w:szCs w:val="24"/>
        </w:rPr>
        <w:t>engage with</w:t>
      </w:r>
      <w:r w:rsidR="009634BD" w:rsidRPr="001F0D4C">
        <w:rPr>
          <w:sz w:val="24"/>
          <w:szCs w:val="24"/>
        </w:rPr>
        <w:t xml:space="preserve"> </w:t>
      </w:r>
      <w:r w:rsidR="00B12520" w:rsidRPr="001F0D4C">
        <w:rPr>
          <w:sz w:val="24"/>
          <w:szCs w:val="24"/>
        </w:rPr>
        <w:t xml:space="preserve">third-party </w:t>
      </w:r>
      <w:r w:rsidR="00230E63" w:rsidRPr="001F0D4C">
        <w:rPr>
          <w:sz w:val="24"/>
          <w:szCs w:val="24"/>
        </w:rPr>
        <w:t>vendors</w:t>
      </w:r>
      <w:r w:rsidR="00630774" w:rsidRPr="001F0D4C">
        <w:rPr>
          <w:sz w:val="24"/>
          <w:szCs w:val="24"/>
        </w:rPr>
        <w:t xml:space="preserve"> across the organization and </w:t>
      </w:r>
      <w:r w:rsidR="00DD48F0" w:rsidRPr="001F0D4C">
        <w:rPr>
          <w:sz w:val="24"/>
          <w:szCs w:val="24"/>
        </w:rPr>
        <w:t xml:space="preserve">manages </w:t>
      </w:r>
      <w:r w:rsidR="009C7DBA" w:rsidRPr="001F0D4C">
        <w:rPr>
          <w:sz w:val="24"/>
          <w:szCs w:val="24"/>
        </w:rPr>
        <w:t xml:space="preserve">the entire </w:t>
      </w:r>
      <w:r w:rsidR="00570178" w:rsidRPr="001F0D4C">
        <w:rPr>
          <w:sz w:val="24"/>
          <w:szCs w:val="24"/>
        </w:rPr>
        <w:t>vendor lifecycle from onboarding to offboarding</w:t>
      </w:r>
      <w:r w:rsidR="00403B93" w:rsidRPr="001F0D4C">
        <w:rPr>
          <w:sz w:val="24"/>
          <w:szCs w:val="24"/>
        </w:rPr>
        <w:t>.</w:t>
      </w:r>
    </w:p>
    <w:p w14:paraId="5387E27D" w14:textId="77777777" w:rsidR="006639AE" w:rsidRPr="001F0D4C" w:rsidRDefault="006639AE" w:rsidP="0052374C">
      <w:pPr>
        <w:pStyle w:val="ListParagraph"/>
        <w:ind w:left="1080"/>
        <w:rPr>
          <w:sz w:val="24"/>
          <w:szCs w:val="24"/>
        </w:rPr>
      </w:pPr>
    </w:p>
    <w:p w14:paraId="2DDE5D67" w14:textId="2F894CDB" w:rsidR="006639AE" w:rsidRPr="001F0D4C" w:rsidRDefault="006639AE" w:rsidP="0052374C">
      <w:pPr>
        <w:pStyle w:val="ListParagraph"/>
        <w:ind w:left="1080"/>
        <w:rPr>
          <w:sz w:val="24"/>
          <w:szCs w:val="24"/>
        </w:rPr>
      </w:pPr>
      <w:r w:rsidRPr="001F0D4C">
        <w:rPr>
          <w:sz w:val="24"/>
          <w:szCs w:val="24"/>
        </w:rPr>
        <w:t>The scope of policy for FinSure Technologies Pvt. Ltd. encompasses the following domains:</w:t>
      </w:r>
    </w:p>
    <w:p w14:paraId="2107AE05" w14:textId="7C53B04E" w:rsidR="00B81401" w:rsidRPr="001F0D4C" w:rsidRDefault="00B81401" w:rsidP="00AB7FD8">
      <w:pPr>
        <w:pStyle w:val="ListParagraph"/>
        <w:numPr>
          <w:ilvl w:val="0"/>
          <w:numId w:val="7"/>
        </w:numPr>
        <w:rPr>
          <w:sz w:val="24"/>
          <w:szCs w:val="24"/>
        </w:rPr>
      </w:pPr>
      <w:r w:rsidRPr="001F0D4C">
        <w:rPr>
          <w:sz w:val="24"/>
          <w:szCs w:val="24"/>
        </w:rPr>
        <w:t>Third-party vendor onboarding and due diligence</w:t>
      </w:r>
    </w:p>
    <w:p w14:paraId="305EA2AF" w14:textId="539E2624" w:rsidR="00256048" w:rsidRPr="001F0D4C" w:rsidRDefault="00256048" w:rsidP="00AB7FD8">
      <w:pPr>
        <w:pStyle w:val="ListParagraph"/>
        <w:numPr>
          <w:ilvl w:val="0"/>
          <w:numId w:val="7"/>
        </w:numPr>
        <w:rPr>
          <w:sz w:val="24"/>
          <w:szCs w:val="24"/>
        </w:rPr>
      </w:pPr>
      <w:r w:rsidRPr="001F0D4C">
        <w:rPr>
          <w:sz w:val="24"/>
          <w:szCs w:val="24"/>
        </w:rPr>
        <w:t>Risk assessment and classification</w:t>
      </w:r>
    </w:p>
    <w:p w14:paraId="69B15FDE" w14:textId="6AA385C2" w:rsidR="00256048" w:rsidRPr="001F0D4C" w:rsidRDefault="008E766D" w:rsidP="00AB7FD8">
      <w:pPr>
        <w:pStyle w:val="ListParagraph"/>
        <w:numPr>
          <w:ilvl w:val="0"/>
          <w:numId w:val="7"/>
        </w:numPr>
        <w:rPr>
          <w:sz w:val="24"/>
          <w:szCs w:val="24"/>
        </w:rPr>
      </w:pPr>
      <w:r w:rsidRPr="001F0D4C">
        <w:rPr>
          <w:sz w:val="24"/>
          <w:szCs w:val="24"/>
        </w:rPr>
        <w:t>Compliance and data protection requirements</w:t>
      </w:r>
    </w:p>
    <w:p w14:paraId="66879DB1" w14:textId="2B6609E0" w:rsidR="008E766D" w:rsidRPr="001F0D4C" w:rsidRDefault="002F1DEC" w:rsidP="00AB7FD8">
      <w:pPr>
        <w:pStyle w:val="ListParagraph"/>
        <w:numPr>
          <w:ilvl w:val="0"/>
          <w:numId w:val="7"/>
        </w:numPr>
        <w:rPr>
          <w:sz w:val="24"/>
          <w:szCs w:val="24"/>
        </w:rPr>
      </w:pPr>
      <w:r w:rsidRPr="001F0D4C">
        <w:rPr>
          <w:sz w:val="24"/>
          <w:szCs w:val="24"/>
        </w:rPr>
        <w:t>Vendor offboarding and access re</w:t>
      </w:r>
      <w:r w:rsidR="003108D2" w:rsidRPr="001F0D4C">
        <w:rPr>
          <w:sz w:val="24"/>
          <w:szCs w:val="24"/>
        </w:rPr>
        <w:t xml:space="preserve">vocation </w:t>
      </w:r>
    </w:p>
    <w:p w14:paraId="75D11E3A" w14:textId="6DAC7126" w:rsidR="007E6A55" w:rsidRPr="001F0D4C" w:rsidRDefault="007E6A55" w:rsidP="00AB7FD8">
      <w:pPr>
        <w:pStyle w:val="ListParagraph"/>
        <w:numPr>
          <w:ilvl w:val="0"/>
          <w:numId w:val="7"/>
        </w:numPr>
        <w:rPr>
          <w:sz w:val="24"/>
          <w:szCs w:val="24"/>
        </w:rPr>
      </w:pPr>
      <w:r w:rsidRPr="001F0D4C">
        <w:rPr>
          <w:sz w:val="24"/>
          <w:szCs w:val="24"/>
        </w:rPr>
        <w:t xml:space="preserve">Incident Management </w:t>
      </w:r>
      <w:r w:rsidR="00F73802" w:rsidRPr="001F0D4C">
        <w:rPr>
          <w:sz w:val="24"/>
          <w:szCs w:val="24"/>
        </w:rPr>
        <w:t>involving vendors</w:t>
      </w:r>
    </w:p>
    <w:p w14:paraId="3C1F77FE" w14:textId="2E51D43F" w:rsidR="003404D1" w:rsidRPr="001F0D4C" w:rsidRDefault="00F73802" w:rsidP="003404D1">
      <w:pPr>
        <w:ind w:left="1080"/>
        <w:rPr>
          <w:b/>
          <w:bCs/>
          <w:sz w:val="24"/>
          <w:szCs w:val="24"/>
        </w:rPr>
      </w:pPr>
      <w:r w:rsidRPr="001F0D4C">
        <w:rPr>
          <w:b/>
          <w:bCs/>
          <w:sz w:val="24"/>
          <w:szCs w:val="24"/>
        </w:rPr>
        <w:t>Out of Scope:</w:t>
      </w:r>
    </w:p>
    <w:p w14:paraId="323B0730" w14:textId="72B44F6D" w:rsidR="003404D1" w:rsidRPr="001F0D4C" w:rsidRDefault="003404D1" w:rsidP="00AB7FD8">
      <w:pPr>
        <w:pStyle w:val="ListParagraph"/>
        <w:numPr>
          <w:ilvl w:val="0"/>
          <w:numId w:val="6"/>
        </w:numPr>
        <w:rPr>
          <w:sz w:val="24"/>
          <w:szCs w:val="24"/>
        </w:rPr>
      </w:pPr>
      <w:r w:rsidRPr="001F0D4C">
        <w:rPr>
          <w:sz w:val="24"/>
          <w:szCs w:val="24"/>
        </w:rPr>
        <w:t xml:space="preserve">Internal systems and processes </w:t>
      </w:r>
      <w:r w:rsidR="00051A44" w:rsidRPr="001F0D4C">
        <w:rPr>
          <w:sz w:val="24"/>
          <w:szCs w:val="24"/>
        </w:rPr>
        <w:t>not concerning third-party vendors</w:t>
      </w:r>
    </w:p>
    <w:p w14:paraId="6A76BEE9" w14:textId="020A169A" w:rsidR="00051A44" w:rsidRPr="001F0D4C" w:rsidRDefault="000778C2" w:rsidP="00AB7FD8">
      <w:pPr>
        <w:pStyle w:val="ListParagraph"/>
        <w:numPr>
          <w:ilvl w:val="0"/>
          <w:numId w:val="6"/>
        </w:numPr>
        <w:rPr>
          <w:sz w:val="24"/>
          <w:szCs w:val="24"/>
        </w:rPr>
      </w:pPr>
      <w:r w:rsidRPr="001F0D4C">
        <w:rPr>
          <w:sz w:val="24"/>
          <w:szCs w:val="24"/>
        </w:rPr>
        <w:t>Customer related risk management activities</w:t>
      </w:r>
    </w:p>
    <w:p w14:paraId="39E153AA" w14:textId="07D1F67B" w:rsidR="000778C2" w:rsidRPr="001F0D4C" w:rsidRDefault="000778C2" w:rsidP="00AB7FD8">
      <w:pPr>
        <w:pStyle w:val="ListParagraph"/>
        <w:numPr>
          <w:ilvl w:val="0"/>
          <w:numId w:val="6"/>
        </w:numPr>
        <w:rPr>
          <w:sz w:val="24"/>
          <w:szCs w:val="24"/>
        </w:rPr>
      </w:pPr>
      <w:r w:rsidRPr="001F0D4C">
        <w:rPr>
          <w:sz w:val="24"/>
          <w:szCs w:val="24"/>
        </w:rPr>
        <w:t>Non-business or informal third</w:t>
      </w:r>
      <w:r w:rsidR="00AB7FD8" w:rsidRPr="001F0D4C">
        <w:rPr>
          <w:sz w:val="24"/>
          <w:szCs w:val="24"/>
        </w:rPr>
        <w:t>-party engagements</w:t>
      </w:r>
    </w:p>
    <w:p w14:paraId="4CA04F42" w14:textId="77777777" w:rsidR="00AB7FD8" w:rsidRDefault="00AB7FD8" w:rsidP="00AB7FD8"/>
    <w:p w14:paraId="4081B949" w14:textId="74A659B8" w:rsidR="00AB7FD8" w:rsidRPr="00B8183F" w:rsidRDefault="00B8183F" w:rsidP="00B8183F">
      <w:pPr>
        <w:pStyle w:val="ListParagraph"/>
        <w:numPr>
          <w:ilvl w:val="0"/>
          <w:numId w:val="2"/>
        </w:numPr>
        <w:rPr>
          <w:b/>
          <w:bCs/>
          <w:sz w:val="28"/>
          <w:szCs w:val="28"/>
        </w:rPr>
      </w:pPr>
      <w:r w:rsidRPr="00B8183F">
        <w:rPr>
          <w:b/>
          <w:bCs/>
          <w:sz w:val="28"/>
          <w:szCs w:val="28"/>
        </w:rPr>
        <w:t>DEFINITIONS</w:t>
      </w:r>
    </w:p>
    <w:p w14:paraId="0F7ACA0F" w14:textId="218CA959" w:rsidR="00B8183F" w:rsidRPr="00825784" w:rsidRDefault="004526C8" w:rsidP="0037015F">
      <w:pPr>
        <w:pStyle w:val="ListParagraph"/>
        <w:numPr>
          <w:ilvl w:val="0"/>
          <w:numId w:val="12"/>
        </w:numPr>
        <w:rPr>
          <w:b/>
          <w:bCs/>
          <w:sz w:val="24"/>
          <w:szCs w:val="24"/>
        </w:rPr>
      </w:pPr>
      <w:r w:rsidRPr="00825784">
        <w:rPr>
          <w:b/>
          <w:bCs/>
          <w:sz w:val="24"/>
          <w:szCs w:val="24"/>
        </w:rPr>
        <w:t xml:space="preserve">VRMP: </w:t>
      </w:r>
      <w:r w:rsidRPr="00825784">
        <w:rPr>
          <w:sz w:val="24"/>
          <w:szCs w:val="24"/>
        </w:rPr>
        <w:t>Vendor Risk Management Policy</w:t>
      </w:r>
    </w:p>
    <w:p w14:paraId="1C4BBD69" w14:textId="5324B192" w:rsidR="004526C8" w:rsidRPr="00825784" w:rsidRDefault="00654724" w:rsidP="0037015F">
      <w:pPr>
        <w:pStyle w:val="ListParagraph"/>
        <w:numPr>
          <w:ilvl w:val="0"/>
          <w:numId w:val="12"/>
        </w:numPr>
        <w:rPr>
          <w:b/>
          <w:bCs/>
          <w:sz w:val="24"/>
          <w:szCs w:val="24"/>
        </w:rPr>
      </w:pPr>
      <w:r w:rsidRPr="00825784">
        <w:rPr>
          <w:b/>
          <w:bCs/>
          <w:sz w:val="24"/>
          <w:szCs w:val="24"/>
        </w:rPr>
        <w:t xml:space="preserve">Third-party/Vendor: </w:t>
      </w:r>
      <w:r w:rsidR="00851F63" w:rsidRPr="00825784">
        <w:rPr>
          <w:sz w:val="24"/>
          <w:szCs w:val="24"/>
        </w:rPr>
        <w:t xml:space="preserve">External organization or individual that provides products or services to the company and has access to data, </w:t>
      </w:r>
      <w:r w:rsidR="008C3EF6" w:rsidRPr="00825784">
        <w:rPr>
          <w:sz w:val="24"/>
          <w:szCs w:val="24"/>
        </w:rPr>
        <w:t>operations or systems.</w:t>
      </w:r>
    </w:p>
    <w:p w14:paraId="03BDA467" w14:textId="74A24A68" w:rsidR="005211D1" w:rsidRPr="005211D1" w:rsidRDefault="0093230B" w:rsidP="0037015F">
      <w:pPr>
        <w:pStyle w:val="ListParagraph"/>
        <w:numPr>
          <w:ilvl w:val="0"/>
          <w:numId w:val="12"/>
        </w:numPr>
        <w:rPr>
          <w:b/>
          <w:bCs/>
        </w:rPr>
      </w:pPr>
      <w:r>
        <w:rPr>
          <w:b/>
          <w:bCs/>
          <w:sz w:val="24"/>
          <w:szCs w:val="24"/>
        </w:rPr>
        <w:t xml:space="preserve">Inherent </w:t>
      </w:r>
      <w:r w:rsidR="003949C6" w:rsidRPr="00825784">
        <w:rPr>
          <w:b/>
          <w:bCs/>
          <w:sz w:val="24"/>
          <w:szCs w:val="24"/>
        </w:rPr>
        <w:t>Risk:</w:t>
      </w:r>
      <w:r w:rsidR="001A48F1">
        <w:rPr>
          <w:b/>
          <w:bCs/>
          <w:sz w:val="24"/>
          <w:szCs w:val="24"/>
        </w:rPr>
        <w:t xml:space="preserve"> </w:t>
      </w:r>
      <w:r w:rsidR="001A48F1" w:rsidRPr="001205A6">
        <w:rPr>
          <w:sz w:val="24"/>
          <w:szCs w:val="24"/>
        </w:rPr>
        <w:t>The</w:t>
      </w:r>
      <w:r w:rsidR="001205A6">
        <w:rPr>
          <w:sz w:val="24"/>
          <w:szCs w:val="24"/>
        </w:rPr>
        <w:t xml:space="preserve"> raw</w:t>
      </w:r>
      <w:r w:rsidR="001A48F1" w:rsidRPr="001205A6">
        <w:rPr>
          <w:sz w:val="24"/>
          <w:szCs w:val="24"/>
        </w:rPr>
        <w:t xml:space="preserve"> r</w:t>
      </w:r>
      <w:r w:rsidR="005211D1" w:rsidRPr="005211D1">
        <w:t>isk associated with a vendor before applying any controls or mitigation measures.</w:t>
      </w:r>
    </w:p>
    <w:p w14:paraId="72802759" w14:textId="77777777" w:rsidR="00182732" w:rsidRPr="00182732" w:rsidRDefault="001205A6" w:rsidP="0037015F">
      <w:pPr>
        <w:pStyle w:val="ListParagraph"/>
        <w:numPr>
          <w:ilvl w:val="0"/>
          <w:numId w:val="12"/>
        </w:numPr>
      </w:pPr>
      <w:r>
        <w:rPr>
          <w:b/>
          <w:bCs/>
          <w:sz w:val="24"/>
          <w:szCs w:val="24"/>
        </w:rPr>
        <w:t xml:space="preserve">Residual Risk: </w:t>
      </w:r>
      <w:r w:rsidR="00182732" w:rsidRPr="00182732">
        <w:t>The remaining risk after implementing controls and risk treatment measures.</w:t>
      </w:r>
    </w:p>
    <w:p w14:paraId="257C351E" w14:textId="3A708066" w:rsidR="003949C6" w:rsidRPr="00FD21E8" w:rsidRDefault="00182732" w:rsidP="0037015F">
      <w:pPr>
        <w:pStyle w:val="ListParagraph"/>
        <w:numPr>
          <w:ilvl w:val="0"/>
          <w:numId w:val="12"/>
        </w:numPr>
        <w:rPr>
          <w:sz w:val="24"/>
          <w:szCs w:val="24"/>
        </w:rPr>
      </w:pPr>
      <w:r>
        <w:rPr>
          <w:b/>
          <w:bCs/>
          <w:sz w:val="24"/>
          <w:szCs w:val="24"/>
        </w:rPr>
        <w:t xml:space="preserve">Likelihood: </w:t>
      </w:r>
      <w:r w:rsidR="00FD21E8" w:rsidRPr="00FD21E8">
        <w:rPr>
          <w:sz w:val="24"/>
          <w:szCs w:val="24"/>
        </w:rPr>
        <w:t>The probability of a risk occurring, measured on a defined scale (e.g., 1–5).</w:t>
      </w:r>
    </w:p>
    <w:p w14:paraId="6FA19F98" w14:textId="4ECD67CD" w:rsidR="009734C4" w:rsidRDefault="00A74435" w:rsidP="0037015F">
      <w:pPr>
        <w:pStyle w:val="ListParagraph"/>
        <w:numPr>
          <w:ilvl w:val="0"/>
          <w:numId w:val="12"/>
        </w:numPr>
        <w:rPr>
          <w:sz w:val="24"/>
          <w:szCs w:val="24"/>
        </w:rPr>
      </w:pPr>
      <w:r>
        <w:rPr>
          <w:b/>
          <w:bCs/>
          <w:sz w:val="24"/>
          <w:szCs w:val="24"/>
        </w:rPr>
        <w:t xml:space="preserve">Impact: </w:t>
      </w:r>
      <w:r w:rsidR="00A82174" w:rsidRPr="00A82174">
        <w:rPr>
          <w:sz w:val="24"/>
          <w:szCs w:val="24"/>
        </w:rPr>
        <w:t>The potential consequence or severity of a risk event on business operations, data, or compliance.</w:t>
      </w:r>
    </w:p>
    <w:p w14:paraId="50064AEE" w14:textId="6563BDE5" w:rsidR="009734C4" w:rsidRDefault="00360805" w:rsidP="0037015F">
      <w:pPr>
        <w:pStyle w:val="ListParagraph"/>
        <w:numPr>
          <w:ilvl w:val="0"/>
          <w:numId w:val="12"/>
        </w:numPr>
        <w:rPr>
          <w:sz w:val="24"/>
          <w:szCs w:val="24"/>
        </w:rPr>
      </w:pPr>
      <w:r>
        <w:rPr>
          <w:b/>
          <w:bCs/>
          <w:sz w:val="24"/>
          <w:szCs w:val="24"/>
        </w:rPr>
        <w:t>Cardholder Data (CHD):</w:t>
      </w:r>
      <w:r w:rsidR="005969A6">
        <w:rPr>
          <w:b/>
          <w:bCs/>
          <w:sz w:val="24"/>
          <w:szCs w:val="24"/>
        </w:rPr>
        <w:t xml:space="preserve"> </w:t>
      </w:r>
      <w:r w:rsidR="005969A6" w:rsidRPr="005969A6">
        <w:rPr>
          <w:sz w:val="24"/>
          <w:szCs w:val="24"/>
        </w:rPr>
        <w:t>Payment card information such as card number, expiration date, and cardholder name, protected under PCI-DSS requirements.</w:t>
      </w:r>
    </w:p>
    <w:p w14:paraId="605F24AD" w14:textId="5F6CCC1F" w:rsidR="00360805" w:rsidRDefault="00360805" w:rsidP="0037015F">
      <w:pPr>
        <w:pStyle w:val="ListParagraph"/>
        <w:numPr>
          <w:ilvl w:val="0"/>
          <w:numId w:val="12"/>
        </w:numPr>
      </w:pPr>
      <w:r w:rsidRPr="00AE7532">
        <w:rPr>
          <w:b/>
          <w:bCs/>
          <w:sz w:val="24"/>
          <w:szCs w:val="24"/>
        </w:rPr>
        <w:t>Third-Party Subcontractor</w:t>
      </w:r>
      <w:r w:rsidR="00AE7532" w:rsidRPr="00AE7532">
        <w:rPr>
          <w:b/>
          <w:bCs/>
          <w:sz w:val="24"/>
          <w:szCs w:val="24"/>
        </w:rPr>
        <w:t>/Fourth Party:</w:t>
      </w:r>
      <w:r w:rsidR="005969A6">
        <w:rPr>
          <w:b/>
          <w:bCs/>
          <w:sz w:val="24"/>
          <w:szCs w:val="24"/>
        </w:rPr>
        <w:t xml:space="preserve"> </w:t>
      </w:r>
      <w:r w:rsidR="003B5D34" w:rsidRPr="003B5D34">
        <w:t>An external entity engaged by a vendor to deliver part of the service.</w:t>
      </w:r>
    </w:p>
    <w:p w14:paraId="5424A96B" w14:textId="77777777" w:rsidR="00406AD8" w:rsidRDefault="00406AD8" w:rsidP="00406AD8"/>
    <w:p w14:paraId="78774D2E" w14:textId="77777777" w:rsidR="001C7889" w:rsidRDefault="00406AD8" w:rsidP="00974791">
      <w:pPr>
        <w:pStyle w:val="ListParagraph"/>
        <w:numPr>
          <w:ilvl w:val="0"/>
          <w:numId w:val="2"/>
        </w:numPr>
        <w:ind w:left="1077"/>
        <w:rPr>
          <w:b/>
          <w:bCs/>
          <w:sz w:val="28"/>
          <w:szCs w:val="28"/>
        </w:rPr>
      </w:pPr>
      <w:r w:rsidRPr="002E40E0">
        <w:rPr>
          <w:b/>
          <w:bCs/>
          <w:sz w:val="28"/>
          <w:szCs w:val="28"/>
        </w:rPr>
        <w:t>VENDOR RISK MANAGEMENT FRAMEWORK</w:t>
      </w:r>
    </w:p>
    <w:p w14:paraId="222F790B" w14:textId="5F8309ED" w:rsidR="00406AD8" w:rsidRPr="001C7889" w:rsidRDefault="00DF3C26" w:rsidP="001C7889">
      <w:pPr>
        <w:pStyle w:val="ListParagraph"/>
        <w:ind w:left="1080"/>
        <w:rPr>
          <w:b/>
          <w:bCs/>
          <w:sz w:val="28"/>
          <w:szCs w:val="28"/>
        </w:rPr>
      </w:pPr>
      <w:r>
        <w:rPr>
          <w:b/>
          <w:bCs/>
          <w:sz w:val="24"/>
          <w:szCs w:val="24"/>
        </w:rPr>
        <w:t>4.1</w:t>
      </w:r>
      <w:r>
        <w:rPr>
          <w:b/>
          <w:bCs/>
          <w:sz w:val="24"/>
          <w:szCs w:val="24"/>
        </w:rPr>
        <w:tab/>
      </w:r>
      <w:r w:rsidR="000F3162" w:rsidRPr="001C7889">
        <w:rPr>
          <w:b/>
          <w:bCs/>
          <w:sz w:val="24"/>
          <w:szCs w:val="24"/>
        </w:rPr>
        <w:t>Overview</w:t>
      </w:r>
    </w:p>
    <w:p w14:paraId="49ABBCBE" w14:textId="63EF8734" w:rsidR="00567270" w:rsidRPr="00AA5711" w:rsidRDefault="00AA5711" w:rsidP="00406AD8">
      <w:pPr>
        <w:pStyle w:val="ListParagraph"/>
        <w:ind w:left="1080"/>
        <w:rPr>
          <w:sz w:val="24"/>
          <w:szCs w:val="24"/>
        </w:rPr>
      </w:pPr>
      <w:r>
        <w:rPr>
          <w:sz w:val="24"/>
          <w:szCs w:val="24"/>
        </w:rPr>
        <w:t xml:space="preserve">The </w:t>
      </w:r>
      <w:r w:rsidR="001C48F1">
        <w:rPr>
          <w:sz w:val="24"/>
          <w:szCs w:val="24"/>
        </w:rPr>
        <w:t>VRM framework establishes a structured and risk-based</w:t>
      </w:r>
      <w:r w:rsidR="00FB5BD4">
        <w:rPr>
          <w:sz w:val="24"/>
          <w:szCs w:val="24"/>
        </w:rPr>
        <w:t xml:space="preserve"> </w:t>
      </w:r>
      <w:r w:rsidR="00B54484">
        <w:rPr>
          <w:sz w:val="24"/>
          <w:szCs w:val="24"/>
        </w:rPr>
        <w:t xml:space="preserve">approach </w:t>
      </w:r>
      <w:r w:rsidR="001E5899">
        <w:rPr>
          <w:sz w:val="24"/>
          <w:szCs w:val="24"/>
        </w:rPr>
        <w:t>to identify, assess, manage and monit</w:t>
      </w:r>
      <w:r w:rsidR="00D12F84">
        <w:rPr>
          <w:sz w:val="24"/>
          <w:szCs w:val="24"/>
        </w:rPr>
        <w:t>or risks relevant to third-party vendors.</w:t>
      </w:r>
      <w:r w:rsidR="00B816E9">
        <w:rPr>
          <w:sz w:val="24"/>
          <w:szCs w:val="24"/>
        </w:rPr>
        <w:t xml:space="preserve"> The framework ensures that vendor</w:t>
      </w:r>
      <w:r w:rsidR="00A10238">
        <w:rPr>
          <w:sz w:val="24"/>
          <w:szCs w:val="24"/>
        </w:rPr>
        <w:t xml:space="preserve"> relationships are</w:t>
      </w:r>
      <w:r w:rsidR="009F7511">
        <w:rPr>
          <w:sz w:val="24"/>
          <w:szCs w:val="24"/>
        </w:rPr>
        <w:t xml:space="preserve"> </w:t>
      </w:r>
      <w:r w:rsidR="00B0593A">
        <w:rPr>
          <w:sz w:val="24"/>
          <w:szCs w:val="24"/>
        </w:rPr>
        <w:t xml:space="preserve">established </w:t>
      </w:r>
      <w:r w:rsidR="00EE1099">
        <w:rPr>
          <w:sz w:val="24"/>
          <w:szCs w:val="24"/>
        </w:rPr>
        <w:t>in alignment with business objectives, regulatory requirements</w:t>
      </w:r>
      <w:r w:rsidR="00FA345B">
        <w:rPr>
          <w:sz w:val="24"/>
          <w:szCs w:val="24"/>
        </w:rPr>
        <w:t xml:space="preserve"> and </w:t>
      </w:r>
      <w:r w:rsidR="00FA5FE8">
        <w:rPr>
          <w:sz w:val="24"/>
          <w:szCs w:val="24"/>
        </w:rPr>
        <w:t>information security standards.</w:t>
      </w:r>
    </w:p>
    <w:p w14:paraId="26A7899A" w14:textId="77777777" w:rsidR="006639AE" w:rsidRDefault="006639AE" w:rsidP="0052374C">
      <w:pPr>
        <w:pStyle w:val="ListParagraph"/>
        <w:ind w:left="1080"/>
      </w:pPr>
    </w:p>
    <w:p w14:paraId="0CEC9A5F" w14:textId="54E96C59" w:rsidR="00FA5FE8" w:rsidRDefault="00FA5FE8" w:rsidP="009B72A6">
      <w:pPr>
        <w:pStyle w:val="ListParagraph"/>
        <w:numPr>
          <w:ilvl w:val="1"/>
          <w:numId w:val="2"/>
        </w:numPr>
        <w:spacing w:line="276" w:lineRule="auto"/>
        <w:rPr>
          <w:b/>
          <w:bCs/>
          <w:sz w:val="24"/>
          <w:szCs w:val="24"/>
        </w:rPr>
      </w:pPr>
      <w:r w:rsidRPr="00B87DFA">
        <w:rPr>
          <w:b/>
          <w:bCs/>
          <w:sz w:val="24"/>
          <w:szCs w:val="24"/>
        </w:rPr>
        <w:t>Vendor Identification and Classification</w:t>
      </w:r>
    </w:p>
    <w:p w14:paraId="65D4726B" w14:textId="1AA650D6" w:rsidR="00F4266C" w:rsidRDefault="00A30B2D" w:rsidP="00BB1F98">
      <w:pPr>
        <w:pStyle w:val="ListParagraph"/>
        <w:spacing w:line="276" w:lineRule="auto"/>
        <w:ind w:left="1080"/>
        <w:rPr>
          <w:color w:val="000000" w:themeColor="text1"/>
          <w:sz w:val="24"/>
          <w:szCs w:val="24"/>
        </w:rPr>
      </w:pPr>
      <w:r w:rsidRPr="00D44DD4">
        <w:rPr>
          <w:color w:val="000000" w:themeColor="text1"/>
          <w:sz w:val="24"/>
          <w:szCs w:val="24"/>
        </w:rPr>
        <w:t xml:space="preserve">All third-party vendors </w:t>
      </w:r>
      <w:r w:rsidR="00D44DD4">
        <w:rPr>
          <w:color w:val="000000" w:themeColor="text1"/>
          <w:sz w:val="24"/>
          <w:szCs w:val="24"/>
        </w:rPr>
        <w:t xml:space="preserve">involved with the organization are </w:t>
      </w:r>
      <w:r w:rsidR="009E1808">
        <w:rPr>
          <w:color w:val="000000" w:themeColor="text1"/>
          <w:sz w:val="24"/>
          <w:szCs w:val="24"/>
        </w:rPr>
        <w:t xml:space="preserve">officially identified and are </w:t>
      </w:r>
      <w:r w:rsidR="00C85035">
        <w:rPr>
          <w:color w:val="000000" w:themeColor="text1"/>
          <w:sz w:val="24"/>
          <w:szCs w:val="24"/>
        </w:rPr>
        <w:t>managed</w:t>
      </w:r>
      <w:r w:rsidR="009E1808">
        <w:rPr>
          <w:color w:val="000000" w:themeColor="text1"/>
          <w:sz w:val="24"/>
          <w:szCs w:val="24"/>
        </w:rPr>
        <w:t xml:space="preserve"> in a centralized </w:t>
      </w:r>
      <w:r w:rsidR="00161D03">
        <w:rPr>
          <w:color w:val="000000" w:themeColor="text1"/>
          <w:sz w:val="24"/>
          <w:szCs w:val="24"/>
        </w:rPr>
        <w:t>Vendor Inventory to ensure visibility, accountability</w:t>
      </w:r>
      <w:r w:rsidR="009C11B6">
        <w:rPr>
          <w:color w:val="000000" w:themeColor="text1"/>
          <w:sz w:val="24"/>
          <w:szCs w:val="24"/>
        </w:rPr>
        <w:t xml:space="preserve"> and </w:t>
      </w:r>
      <w:r w:rsidR="00625B84">
        <w:rPr>
          <w:color w:val="000000" w:themeColor="text1"/>
          <w:sz w:val="24"/>
          <w:szCs w:val="24"/>
        </w:rPr>
        <w:t>effective risk oversight</w:t>
      </w:r>
      <w:r w:rsidR="0073616B">
        <w:rPr>
          <w:color w:val="000000" w:themeColor="text1"/>
          <w:sz w:val="24"/>
          <w:szCs w:val="24"/>
        </w:rPr>
        <w:t>.</w:t>
      </w:r>
    </w:p>
    <w:p w14:paraId="0452C17F" w14:textId="40A9608E" w:rsidR="0073616B" w:rsidRDefault="0073616B" w:rsidP="0052374C">
      <w:pPr>
        <w:pStyle w:val="ListParagraph"/>
        <w:ind w:left="1080"/>
        <w:rPr>
          <w:color w:val="000000" w:themeColor="text1"/>
          <w:sz w:val="24"/>
          <w:szCs w:val="24"/>
        </w:rPr>
      </w:pPr>
      <w:r>
        <w:rPr>
          <w:color w:val="000000" w:themeColor="text1"/>
          <w:sz w:val="24"/>
          <w:szCs w:val="24"/>
        </w:rPr>
        <w:t xml:space="preserve">The vendor Inventory includes and </w:t>
      </w:r>
      <w:r w:rsidR="00056953">
        <w:rPr>
          <w:color w:val="000000" w:themeColor="text1"/>
          <w:sz w:val="24"/>
          <w:szCs w:val="24"/>
        </w:rPr>
        <w:t>records</w:t>
      </w:r>
      <w:r w:rsidR="00410EE8">
        <w:rPr>
          <w:color w:val="000000" w:themeColor="text1"/>
          <w:sz w:val="24"/>
          <w:szCs w:val="24"/>
        </w:rPr>
        <w:t xml:space="preserve"> </w:t>
      </w:r>
      <w:r w:rsidR="005A4014">
        <w:rPr>
          <w:color w:val="000000" w:themeColor="text1"/>
          <w:sz w:val="24"/>
          <w:szCs w:val="24"/>
        </w:rPr>
        <w:t>critical vendor information. It contains:</w:t>
      </w:r>
    </w:p>
    <w:p w14:paraId="76851871" w14:textId="3BC111AC" w:rsidR="005A4014" w:rsidRDefault="00924F75" w:rsidP="005A4014">
      <w:pPr>
        <w:pStyle w:val="ListParagraph"/>
        <w:numPr>
          <w:ilvl w:val="0"/>
          <w:numId w:val="9"/>
        </w:numPr>
        <w:rPr>
          <w:color w:val="000000" w:themeColor="text1"/>
          <w:sz w:val="24"/>
          <w:szCs w:val="24"/>
        </w:rPr>
      </w:pPr>
      <w:r>
        <w:rPr>
          <w:color w:val="000000" w:themeColor="text1"/>
          <w:sz w:val="24"/>
          <w:szCs w:val="24"/>
        </w:rPr>
        <w:t>Unique vendor identifier and vendor name</w:t>
      </w:r>
    </w:p>
    <w:p w14:paraId="53924287" w14:textId="75DDB4FC" w:rsidR="00924F75" w:rsidRDefault="00924F75" w:rsidP="005A4014">
      <w:pPr>
        <w:pStyle w:val="ListParagraph"/>
        <w:numPr>
          <w:ilvl w:val="0"/>
          <w:numId w:val="9"/>
        </w:numPr>
        <w:rPr>
          <w:color w:val="000000" w:themeColor="text1"/>
          <w:sz w:val="24"/>
          <w:szCs w:val="24"/>
        </w:rPr>
      </w:pPr>
      <w:r>
        <w:rPr>
          <w:color w:val="000000" w:themeColor="text1"/>
          <w:sz w:val="24"/>
          <w:szCs w:val="24"/>
        </w:rPr>
        <w:t>Services provided by each vendor</w:t>
      </w:r>
    </w:p>
    <w:p w14:paraId="09323E46" w14:textId="6301C328" w:rsidR="00924F75" w:rsidRDefault="00D262EC" w:rsidP="005A4014">
      <w:pPr>
        <w:pStyle w:val="ListParagraph"/>
        <w:numPr>
          <w:ilvl w:val="0"/>
          <w:numId w:val="9"/>
        </w:numPr>
        <w:rPr>
          <w:color w:val="000000" w:themeColor="text1"/>
          <w:sz w:val="24"/>
          <w:szCs w:val="24"/>
        </w:rPr>
      </w:pPr>
      <w:r>
        <w:rPr>
          <w:color w:val="000000" w:themeColor="text1"/>
          <w:sz w:val="24"/>
          <w:szCs w:val="24"/>
        </w:rPr>
        <w:t>Business function supported</w:t>
      </w:r>
    </w:p>
    <w:p w14:paraId="3710ADBF" w14:textId="0B913D8E" w:rsidR="00D262EC" w:rsidRDefault="00D262EC" w:rsidP="005A4014">
      <w:pPr>
        <w:pStyle w:val="ListParagraph"/>
        <w:numPr>
          <w:ilvl w:val="0"/>
          <w:numId w:val="9"/>
        </w:numPr>
        <w:rPr>
          <w:color w:val="000000" w:themeColor="text1"/>
          <w:sz w:val="24"/>
          <w:szCs w:val="24"/>
        </w:rPr>
      </w:pPr>
      <w:r>
        <w:rPr>
          <w:color w:val="000000" w:themeColor="text1"/>
          <w:sz w:val="24"/>
          <w:szCs w:val="24"/>
        </w:rPr>
        <w:t>Data accessibility and sensitivity level</w:t>
      </w:r>
    </w:p>
    <w:p w14:paraId="5533DA8B" w14:textId="62B90848" w:rsidR="00D262EC" w:rsidRDefault="00D262EC" w:rsidP="005A4014">
      <w:pPr>
        <w:pStyle w:val="ListParagraph"/>
        <w:numPr>
          <w:ilvl w:val="0"/>
          <w:numId w:val="9"/>
        </w:numPr>
        <w:rPr>
          <w:color w:val="000000" w:themeColor="text1"/>
          <w:sz w:val="24"/>
          <w:szCs w:val="24"/>
        </w:rPr>
      </w:pPr>
      <w:r>
        <w:rPr>
          <w:color w:val="000000" w:themeColor="text1"/>
          <w:sz w:val="24"/>
          <w:szCs w:val="24"/>
        </w:rPr>
        <w:t>Vendor criticality and tier classification</w:t>
      </w:r>
    </w:p>
    <w:p w14:paraId="439EBE36" w14:textId="4EADD278" w:rsidR="00D262EC" w:rsidRDefault="00D262EC" w:rsidP="005A4014">
      <w:pPr>
        <w:pStyle w:val="ListParagraph"/>
        <w:numPr>
          <w:ilvl w:val="0"/>
          <w:numId w:val="9"/>
        </w:numPr>
        <w:rPr>
          <w:color w:val="000000" w:themeColor="text1"/>
          <w:sz w:val="24"/>
          <w:szCs w:val="24"/>
        </w:rPr>
      </w:pPr>
      <w:r>
        <w:rPr>
          <w:color w:val="000000" w:themeColor="text1"/>
          <w:sz w:val="24"/>
          <w:szCs w:val="24"/>
        </w:rPr>
        <w:t>Compliance</w:t>
      </w:r>
      <w:r w:rsidR="00F15C44">
        <w:rPr>
          <w:color w:val="000000" w:themeColor="text1"/>
          <w:sz w:val="24"/>
          <w:szCs w:val="24"/>
        </w:rPr>
        <w:t xml:space="preserve"> and regulatory requirements</w:t>
      </w:r>
    </w:p>
    <w:p w14:paraId="50B7DF67" w14:textId="0534174F" w:rsidR="00F15C44" w:rsidRDefault="0079229E" w:rsidP="005A4014">
      <w:pPr>
        <w:pStyle w:val="ListParagraph"/>
        <w:numPr>
          <w:ilvl w:val="0"/>
          <w:numId w:val="9"/>
        </w:numPr>
        <w:rPr>
          <w:color w:val="000000" w:themeColor="text1"/>
          <w:sz w:val="24"/>
          <w:szCs w:val="24"/>
        </w:rPr>
      </w:pPr>
      <w:r w:rsidRPr="0079229E">
        <w:rPr>
          <w:color w:val="000000" w:themeColor="text1"/>
          <w:sz w:val="24"/>
          <w:szCs w:val="24"/>
        </w:rPr>
        <w:t>Geographic location of operations and data processing</w:t>
      </w:r>
    </w:p>
    <w:p w14:paraId="624B8099" w14:textId="1784F965" w:rsidR="00773A8B" w:rsidRDefault="00773A8B" w:rsidP="00773A8B">
      <w:pPr>
        <w:pStyle w:val="ListParagraph"/>
        <w:numPr>
          <w:ilvl w:val="0"/>
          <w:numId w:val="9"/>
        </w:numPr>
        <w:rPr>
          <w:color w:val="000000" w:themeColor="text1"/>
          <w:sz w:val="24"/>
          <w:szCs w:val="24"/>
        </w:rPr>
      </w:pPr>
      <w:r w:rsidRPr="00773A8B">
        <w:rPr>
          <w:color w:val="000000" w:themeColor="text1"/>
          <w:sz w:val="24"/>
          <w:szCs w:val="24"/>
        </w:rPr>
        <w:t xml:space="preserve">Security maturity </w:t>
      </w:r>
    </w:p>
    <w:p w14:paraId="2A727858" w14:textId="60207DBB" w:rsidR="00E74CC9" w:rsidRDefault="00E74CC9" w:rsidP="00E74CC9">
      <w:pPr>
        <w:ind w:left="1080"/>
        <w:rPr>
          <w:color w:val="000000" w:themeColor="text1"/>
          <w:sz w:val="24"/>
          <w:szCs w:val="24"/>
        </w:rPr>
      </w:pPr>
      <w:r w:rsidRPr="00E74CC9">
        <w:rPr>
          <w:color w:val="000000" w:themeColor="text1"/>
          <w:sz w:val="24"/>
          <w:szCs w:val="24"/>
        </w:rPr>
        <w:t>Accurate vendor data allows the organization to understand its exposure to vendors and prioritize risk management efforts and decisions throughout the vendor lifecycle.</w:t>
      </w:r>
    </w:p>
    <w:p w14:paraId="4771F15B" w14:textId="2AE69CBC" w:rsidR="00E74CC9" w:rsidRDefault="00E74CC9" w:rsidP="00E74CC9">
      <w:pPr>
        <w:ind w:left="1080"/>
        <w:rPr>
          <w:color w:val="000000" w:themeColor="text1"/>
          <w:sz w:val="24"/>
          <w:szCs w:val="24"/>
        </w:rPr>
      </w:pPr>
      <w:r>
        <w:rPr>
          <w:color w:val="000000" w:themeColor="text1"/>
          <w:sz w:val="24"/>
          <w:szCs w:val="24"/>
        </w:rPr>
        <w:t>The vendors are further classified into 3</w:t>
      </w:r>
      <w:r w:rsidR="003725B6">
        <w:rPr>
          <w:color w:val="000000" w:themeColor="text1"/>
          <w:sz w:val="24"/>
          <w:szCs w:val="24"/>
        </w:rPr>
        <w:t xml:space="preserve"> tiers</w:t>
      </w:r>
      <w:r w:rsidR="00DC4F4A">
        <w:rPr>
          <w:color w:val="000000" w:themeColor="text1"/>
          <w:sz w:val="24"/>
          <w:szCs w:val="24"/>
        </w:rPr>
        <w:t xml:space="preserve"> </w:t>
      </w:r>
      <w:r w:rsidR="002817E4">
        <w:rPr>
          <w:color w:val="000000" w:themeColor="text1"/>
          <w:sz w:val="24"/>
          <w:szCs w:val="24"/>
        </w:rPr>
        <w:t>(</w:t>
      </w:r>
      <w:r w:rsidR="00DC4F4A">
        <w:rPr>
          <w:color w:val="000000" w:themeColor="text1"/>
          <w:sz w:val="24"/>
          <w:szCs w:val="24"/>
        </w:rPr>
        <w:t>Tier-1</w:t>
      </w:r>
      <w:r w:rsidR="002817E4">
        <w:rPr>
          <w:color w:val="000000" w:themeColor="text1"/>
          <w:sz w:val="24"/>
          <w:szCs w:val="24"/>
        </w:rPr>
        <w:t>, Tier-2, and Tier-3)</w:t>
      </w:r>
      <w:r w:rsidR="003725B6">
        <w:rPr>
          <w:color w:val="000000" w:themeColor="text1"/>
          <w:sz w:val="24"/>
          <w:szCs w:val="24"/>
        </w:rPr>
        <w:t xml:space="preserve"> based on </w:t>
      </w:r>
      <w:r w:rsidR="00523222" w:rsidRPr="00523222">
        <w:rPr>
          <w:color w:val="000000" w:themeColor="text1"/>
          <w:sz w:val="24"/>
          <w:szCs w:val="24"/>
        </w:rPr>
        <w:t>business criticality, sensitivity of data handled, and potential operational impact</w:t>
      </w:r>
      <w:r w:rsidR="00523222">
        <w:rPr>
          <w:color w:val="000000" w:themeColor="text1"/>
          <w:sz w:val="24"/>
          <w:szCs w:val="24"/>
        </w:rPr>
        <w:t>.</w:t>
      </w:r>
    </w:p>
    <w:p w14:paraId="6C7965BE" w14:textId="4B4CF138" w:rsidR="002817E4" w:rsidRDefault="0024078A" w:rsidP="00E74CC9">
      <w:pPr>
        <w:ind w:left="1080"/>
        <w:rPr>
          <w:color w:val="000000" w:themeColor="text1"/>
          <w:sz w:val="24"/>
          <w:szCs w:val="24"/>
        </w:rPr>
      </w:pPr>
      <w:r>
        <w:rPr>
          <w:color w:val="000000" w:themeColor="text1"/>
          <w:sz w:val="24"/>
          <w:szCs w:val="24"/>
        </w:rPr>
        <w:t>This</w:t>
      </w:r>
      <w:r w:rsidR="00D0471F">
        <w:rPr>
          <w:color w:val="000000" w:themeColor="text1"/>
          <w:sz w:val="24"/>
          <w:szCs w:val="24"/>
        </w:rPr>
        <w:t xml:space="preserve"> classification method</w:t>
      </w:r>
      <w:r>
        <w:rPr>
          <w:color w:val="000000" w:themeColor="text1"/>
          <w:sz w:val="24"/>
          <w:szCs w:val="24"/>
        </w:rPr>
        <w:t xml:space="preserve"> helps the organization</w:t>
      </w:r>
    </w:p>
    <w:p w14:paraId="15992906" w14:textId="1899C6C4" w:rsidR="009802CC" w:rsidRDefault="009802CC" w:rsidP="009802CC">
      <w:pPr>
        <w:pStyle w:val="ListParagraph"/>
        <w:numPr>
          <w:ilvl w:val="0"/>
          <w:numId w:val="11"/>
        </w:numPr>
        <w:rPr>
          <w:color w:val="000000" w:themeColor="text1"/>
          <w:sz w:val="24"/>
          <w:szCs w:val="24"/>
        </w:rPr>
      </w:pPr>
      <w:r>
        <w:rPr>
          <w:color w:val="000000" w:themeColor="text1"/>
          <w:sz w:val="24"/>
          <w:szCs w:val="24"/>
        </w:rPr>
        <w:t>Allocate security and com</w:t>
      </w:r>
      <w:r w:rsidR="004942D7">
        <w:rPr>
          <w:color w:val="000000" w:themeColor="text1"/>
          <w:sz w:val="24"/>
          <w:szCs w:val="24"/>
        </w:rPr>
        <w:t>pliance resources</w:t>
      </w:r>
    </w:p>
    <w:p w14:paraId="49620C41" w14:textId="0FD3756C" w:rsidR="004942D7" w:rsidRDefault="004942D7" w:rsidP="009802CC">
      <w:pPr>
        <w:pStyle w:val="ListParagraph"/>
        <w:numPr>
          <w:ilvl w:val="0"/>
          <w:numId w:val="11"/>
        </w:numPr>
        <w:rPr>
          <w:color w:val="000000" w:themeColor="text1"/>
          <w:sz w:val="24"/>
          <w:szCs w:val="24"/>
        </w:rPr>
      </w:pPr>
      <w:r>
        <w:rPr>
          <w:color w:val="000000" w:themeColor="text1"/>
          <w:sz w:val="24"/>
          <w:szCs w:val="24"/>
        </w:rPr>
        <w:t xml:space="preserve">Prioritize high-risk vendor </w:t>
      </w:r>
      <w:r w:rsidR="008A1522">
        <w:rPr>
          <w:color w:val="000000" w:themeColor="text1"/>
          <w:sz w:val="24"/>
          <w:szCs w:val="24"/>
        </w:rPr>
        <w:t>evaluations</w:t>
      </w:r>
    </w:p>
    <w:p w14:paraId="12F0766C" w14:textId="78F9A865" w:rsidR="008A1522" w:rsidRDefault="008A1522" w:rsidP="009802CC">
      <w:pPr>
        <w:pStyle w:val="ListParagraph"/>
        <w:numPr>
          <w:ilvl w:val="0"/>
          <w:numId w:val="11"/>
        </w:numPr>
        <w:rPr>
          <w:color w:val="000000" w:themeColor="text1"/>
          <w:sz w:val="24"/>
          <w:szCs w:val="24"/>
        </w:rPr>
      </w:pPr>
      <w:r>
        <w:rPr>
          <w:color w:val="000000" w:themeColor="text1"/>
          <w:sz w:val="24"/>
          <w:szCs w:val="24"/>
        </w:rPr>
        <w:t>Improve monitoring and reporting activities</w:t>
      </w:r>
    </w:p>
    <w:p w14:paraId="61D02D41" w14:textId="46681DBF" w:rsidR="007E3E3F" w:rsidRDefault="00946405" w:rsidP="008D59A6">
      <w:pPr>
        <w:pStyle w:val="ListParagraph"/>
        <w:numPr>
          <w:ilvl w:val="0"/>
          <w:numId w:val="11"/>
        </w:numPr>
        <w:rPr>
          <w:color w:val="000000" w:themeColor="text1"/>
          <w:sz w:val="24"/>
          <w:szCs w:val="24"/>
        </w:rPr>
      </w:pPr>
      <w:r w:rsidRPr="00946405">
        <w:rPr>
          <w:color w:val="000000" w:themeColor="text1"/>
          <w:sz w:val="24"/>
          <w:szCs w:val="24"/>
        </w:rPr>
        <w:t>Support informed decision making and risk mitigatio</w:t>
      </w:r>
      <w:r w:rsidR="008D59A6">
        <w:rPr>
          <w:color w:val="000000" w:themeColor="text1"/>
          <w:sz w:val="24"/>
          <w:szCs w:val="24"/>
        </w:rPr>
        <w:t>n</w:t>
      </w:r>
    </w:p>
    <w:p w14:paraId="20B3AA78" w14:textId="05AEE7E0" w:rsidR="001C7889" w:rsidRPr="001C7889" w:rsidRDefault="008D59A6" w:rsidP="001C7889">
      <w:pPr>
        <w:pStyle w:val="ListParagraph"/>
        <w:numPr>
          <w:ilvl w:val="0"/>
          <w:numId w:val="11"/>
        </w:numPr>
        <w:rPr>
          <w:color w:val="000000" w:themeColor="text1"/>
          <w:sz w:val="24"/>
          <w:szCs w:val="24"/>
        </w:rPr>
      </w:pPr>
      <w:r>
        <w:rPr>
          <w:color w:val="000000" w:themeColor="text1"/>
          <w:sz w:val="24"/>
          <w:szCs w:val="24"/>
        </w:rPr>
        <w:t>Ensures Business continuity</w:t>
      </w:r>
    </w:p>
    <w:p w14:paraId="67D3E9C6" w14:textId="5106B2F9" w:rsidR="008D59A6" w:rsidRDefault="008D59A6" w:rsidP="001C7889">
      <w:pPr>
        <w:pStyle w:val="ListParagraph"/>
        <w:ind w:left="1080"/>
        <w:rPr>
          <w:b/>
          <w:bCs/>
          <w:sz w:val="24"/>
          <w:szCs w:val="24"/>
        </w:rPr>
      </w:pPr>
    </w:p>
    <w:p w14:paraId="4EFF3956" w14:textId="6EB36559" w:rsidR="001C7889" w:rsidRDefault="00631F5B" w:rsidP="009B72A6">
      <w:pPr>
        <w:pStyle w:val="ListParagraph"/>
        <w:numPr>
          <w:ilvl w:val="1"/>
          <w:numId w:val="2"/>
        </w:numPr>
        <w:rPr>
          <w:b/>
          <w:bCs/>
          <w:sz w:val="24"/>
          <w:szCs w:val="24"/>
        </w:rPr>
      </w:pPr>
      <w:r>
        <w:rPr>
          <w:b/>
          <w:bCs/>
          <w:sz w:val="24"/>
          <w:szCs w:val="24"/>
        </w:rPr>
        <w:t>Risk Identification and Assessment</w:t>
      </w:r>
    </w:p>
    <w:p w14:paraId="2AABF91C" w14:textId="65B765A0" w:rsidR="00631F5B" w:rsidRDefault="00FE58AF" w:rsidP="001C7889">
      <w:pPr>
        <w:pStyle w:val="ListParagraph"/>
        <w:ind w:left="1080"/>
        <w:rPr>
          <w:sz w:val="24"/>
          <w:szCs w:val="24"/>
        </w:rPr>
      </w:pPr>
      <w:r w:rsidRPr="00FE58AF">
        <w:rPr>
          <w:sz w:val="24"/>
          <w:szCs w:val="24"/>
        </w:rPr>
        <w:t>Vendors</w:t>
      </w:r>
      <w:r>
        <w:rPr>
          <w:sz w:val="24"/>
          <w:szCs w:val="24"/>
        </w:rPr>
        <w:t xml:space="preserve"> </w:t>
      </w:r>
      <w:r w:rsidR="001B6BCD">
        <w:rPr>
          <w:sz w:val="24"/>
          <w:szCs w:val="24"/>
        </w:rPr>
        <w:t>pose</w:t>
      </w:r>
      <w:r w:rsidRPr="00FE58AF">
        <w:rPr>
          <w:sz w:val="24"/>
          <w:szCs w:val="24"/>
        </w:rPr>
        <w:t xml:space="preserve"> risks in a number of areas including operational risks, cybersecurity risks, compliance risks and dependency risks. </w:t>
      </w:r>
      <w:r w:rsidR="00016721">
        <w:rPr>
          <w:sz w:val="24"/>
          <w:szCs w:val="24"/>
        </w:rPr>
        <w:t>To ensure</w:t>
      </w:r>
      <w:r w:rsidRPr="00FE58AF">
        <w:rPr>
          <w:sz w:val="24"/>
          <w:szCs w:val="24"/>
        </w:rPr>
        <w:t xml:space="preserve"> consistency, these risks are assessed using a standard methodology.</w:t>
      </w:r>
    </w:p>
    <w:p w14:paraId="0D905C9A" w14:textId="6057EDF8" w:rsidR="00016721" w:rsidRDefault="00016721" w:rsidP="001C7889">
      <w:pPr>
        <w:pStyle w:val="ListParagraph"/>
        <w:ind w:left="1080"/>
        <w:rPr>
          <w:sz w:val="24"/>
          <w:szCs w:val="24"/>
        </w:rPr>
      </w:pPr>
      <w:r>
        <w:rPr>
          <w:sz w:val="24"/>
          <w:szCs w:val="24"/>
        </w:rPr>
        <w:t xml:space="preserve">Each risk </w:t>
      </w:r>
      <w:r w:rsidR="004C459A">
        <w:rPr>
          <w:sz w:val="24"/>
          <w:szCs w:val="24"/>
        </w:rPr>
        <w:t>is evaluated</w:t>
      </w:r>
      <w:r>
        <w:rPr>
          <w:sz w:val="24"/>
          <w:szCs w:val="24"/>
        </w:rPr>
        <w:t xml:space="preserve"> </w:t>
      </w:r>
      <w:r w:rsidR="004C459A">
        <w:rPr>
          <w:sz w:val="24"/>
          <w:szCs w:val="24"/>
        </w:rPr>
        <w:t>based on:</w:t>
      </w:r>
    </w:p>
    <w:p w14:paraId="400A7B7A" w14:textId="25680939" w:rsidR="004C459A" w:rsidRDefault="003637C8" w:rsidP="00522ED0">
      <w:pPr>
        <w:pStyle w:val="ListParagraph"/>
        <w:numPr>
          <w:ilvl w:val="0"/>
          <w:numId w:val="14"/>
        </w:numPr>
        <w:rPr>
          <w:sz w:val="24"/>
          <w:szCs w:val="24"/>
        </w:rPr>
      </w:pPr>
      <w:r>
        <w:rPr>
          <w:sz w:val="24"/>
          <w:szCs w:val="24"/>
        </w:rPr>
        <w:t>Likelihood</w:t>
      </w:r>
      <w:r w:rsidR="004120E2">
        <w:rPr>
          <w:sz w:val="24"/>
          <w:szCs w:val="24"/>
        </w:rPr>
        <w:t xml:space="preserve"> of occurrence</w:t>
      </w:r>
    </w:p>
    <w:p w14:paraId="41A4B278" w14:textId="757CFA83" w:rsidR="003637C8" w:rsidRDefault="003637C8" w:rsidP="00522ED0">
      <w:pPr>
        <w:pStyle w:val="ListParagraph"/>
        <w:numPr>
          <w:ilvl w:val="0"/>
          <w:numId w:val="14"/>
        </w:numPr>
        <w:rPr>
          <w:sz w:val="24"/>
          <w:szCs w:val="24"/>
        </w:rPr>
      </w:pPr>
      <w:r>
        <w:rPr>
          <w:sz w:val="24"/>
          <w:szCs w:val="24"/>
        </w:rPr>
        <w:t xml:space="preserve">Potential impact </w:t>
      </w:r>
    </w:p>
    <w:p w14:paraId="7FD476E7" w14:textId="65B5401C" w:rsidR="004120E2" w:rsidRDefault="004120E2" w:rsidP="001C7889">
      <w:pPr>
        <w:pStyle w:val="ListParagraph"/>
        <w:ind w:left="1080"/>
        <w:rPr>
          <w:sz w:val="24"/>
          <w:szCs w:val="24"/>
        </w:rPr>
      </w:pPr>
      <w:r>
        <w:rPr>
          <w:sz w:val="24"/>
          <w:szCs w:val="24"/>
        </w:rPr>
        <w:t>A quantitative scoring model is applied, where:</w:t>
      </w:r>
    </w:p>
    <w:p w14:paraId="04C90DC8" w14:textId="4634C5E5" w:rsidR="00C649E8" w:rsidRDefault="00C649E8" w:rsidP="001C7889">
      <w:pPr>
        <w:pStyle w:val="ListParagraph"/>
        <w:ind w:left="1080"/>
        <w:rPr>
          <w:i/>
          <w:iCs/>
          <w:sz w:val="24"/>
          <w:szCs w:val="24"/>
        </w:rPr>
      </w:pPr>
      <w:r w:rsidRPr="00522ED0">
        <w:rPr>
          <w:i/>
          <w:iCs/>
          <w:sz w:val="24"/>
          <w:szCs w:val="24"/>
          <w:highlight w:val="lightGray"/>
        </w:rPr>
        <w:t xml:space="preserve">Risk </w:t>
      </w:r>
      <w:r w:rsidR="00522ED0" w:rsidRPr="00522ED0">
        <w:rPr>
          <w:i/>
          <w:iCs/>
          <w:sz w:val="24"/>
          <w:szCs w:val="24"/>
          <w:highlight w:val="lightGray"/>
        </w:rPr>
        <w:t>score = Likelihood × Impact</w:t>
      </w:r>
    </w:p>
    <w:p w14:paraId="08F6AF36" w14:textId="3FCA76EB" w:rsidR="00215BD9" w:rsidRPr="00215BD9" w:rsidRDefault="00215BD9" w:rsidP="00215BD9">
      <w:pPr>
        <w:pStyle w:val="ListParagraph"/>
        <w:ind w:left="1080"/>
        <w:rPr>
          <w:sz w:val="24"/>
          <w:szCs w:val="24"/>
        </w:rPr>
      </w:pPr>
      <w:r w:rsidRPr="00215BD9">
        <w:rPr>
          <w:sz w:val="24"/>
          <w:szCs w:val="24"/>
        </w:rPr>
        <w:t xml:space="preserve">Risk assessments are performed </w:t>
      </w:r>
      <w:r>
        <w:rPr>
          <w:sz w:val="24"/>
          <w:szCs w:val="24"/>
        </w:rPr>
        <w:t>for</w:t>
      </w:r>
      <w:r w:rsidRPr="00215BD9">
        <w:rPr>
          <w:sz w:val="24"/>
          <w:szCs w:val="24"/>
        </w:rPr>
        <w:t xml:space="preserve"> both the</w:t>
      </w:r>
      <w:r w:rsidR="00C34C61">
        <w:rPr>
          <w:sz w:val="24"/>
          <w:szCs w:val="24"/>
        </w:rPr>
        <w:t xml:space="preserve"> list of vendors</w:t>
      </w:r>
      <w:r w:rsidRPr="00215BD9">
        <w:rPr>
          <w:sz w:val="24"/>
          <w:szCs w:val="24"/>
        </w:rPr>
        <w:t xml:space="preserve"> vendor and the</w:t>
      </w:r>
      <w:r w:rsidR="00C34C61">
        <w:rPr>
          <w:sz w:val="24"/>
          <w:szCs w:val="24"/>
        </w:rPr>
        <w:t xml:space="preserve"> risks related</w:t>
      </w:r>
      <w:r w:rsidRPr="00215BD9">
        <w:rPr>
          <w:sz w:val="24"/>
          <w:szCs w:val="24"/>
        </w:rPr>
        <w:t xml:space="preserve"> vendor to provide accurate and </w:t>
      </w:r>
      <w:r w:rsidR="00B62352">
        <w:rPr>
          <w:sz w:val="24"/>
          <w:szCs w:val="24"/>
        </w:rPr>
        <w:t>circum</w:t>
      </w:r>
      <w:r w:rsidR="00122CF3">
        <w:rPr>
          <w:sz w:val="24"/>
          <w:szCs w:val="24"/>
        </w:rPr>
        <w:t>stantial</w:t>
      </w:r>
      <w:r w:rsidRPr="00215BD9">
        <w:rPr>
          <w:sz w:val="24"/>
          <w:szCs w:val="24"/>
        </w:rPr>
        <w:t xml:space="preserve"> risk evaluation.</w:t>
      </w:r>
    </w:p>
    <w:p w14:paraId="77C1D30F" w14:textId="77777777" w:rsidR="00522ED0" w:rsidRDefault="00522ED0" w:rsidP="001C7889">
      <w:pPr>
        <w:pStyle w:val="ListParagraph"/>
        <w:ind w:left="1080"/>
        <w:rPr>
          <w:sz w:val="24"/>
          <w:szCs w:val="24"/>
        </w:rPr>
      </w:pPr>
    </w:p>
    <w:p w14:paraId="16318665" w14:textId="154AAD41" w:rsidR="00320CC1" w:rsidRDefault="00223533" w:rsidP="009B72A6">
      <w:pPr>
        <w:pStyle w:val="ListParagraph"/>
        <w:numPr>
          <w:ilvl w:val="1"/>
          <w:numId w:val="2"/>
        </w:numPr>
        <w:rPr>
          <w:b/>
          <w:bCs/>
          <w:sz w:val="24"/>
          <w:szCs w:val="24"/>
        </w:rPr>
      </w:pPr>
      <w:r>
        <w:rPr>
          <w:b/>
          <w:bCs/>
          <w:sz w:val="24"/>
          <w:szCs w:val="24"/>
        </w:rPr>
        <w:t xml:space="preserve">Risk Treatment and Control </w:t>
      </w:r>
      <w:r w:rsidR="004607AF">
        <w:rPr>
          <w:b/>
          <w:bCs/>
          <w:sz w:val="24"/>
          <w:szCs w:val="24"/>
        </w:rPr>
        <w:t>Implementation</w:t>
      </w:r>
    </w:p>
    <w:p w14:paraId="68986910" w14:textId="12318D5A" w:rsidR="004607AF" w:rsidRDefault="004F6F38" w:rsidP="001C7889">
      <w:pPr>
        <w:pStyle w:val="ListParagraph"/>
        <w:ind w:left="1080"/>
        <w:rPr>
          <w:sz w:val="24"/>
          <w:szCs w:val="24"/>
        </w:rPr>
      </w:pPr>
      <w:r>
        <w:rPr>
          <w:sz w:val="24"/>
          <w:szCs w:val="24"/>
        </w:rPr>
        <w:t>Based on the level of risk, suitable risk treatment</w:t>
      </w:r>
      <w:r w:rsidR="009532DE">
        <w:rPr>
          <w:sz w:val="24"/>
          <w:szCs w:val="24"/>
        </w:rPr>
        <w:t xml:space="preserve">s are implemented to reduce the </w:t>
      </w:r>
      <w:r w:rsidR="00466FEE">
        <w:rPr>
          <w:sz w:val="24"/>
          <w:szCs w:val="24"/>
        </w:rPr>
        <w:t>potential</w:t>
      </w:r>
      <w:r w:rsidR="00E86657">
        <w:rPr>
          <w:sz w:val="24"/>
          <w:szCs w:val="24"/>
        </w:rPr>
        <w:t xml:space="preserve"> damage</w:t>
      </w:r>
      <w:r w:rsidR="008F6923">
        <w:rPr>
          <w:sz w:val="24"/>
          <w:szCs w:val="24"/>
        </w:rPr>
        <w:t xml:space="preserve"> or exposure</w:t>
      </w:r>
      <w:r w:rsidR="00E86657">
        <w:rPr>
          <w:sz w:val="24"/>
          <w:szCs w:val="24"/>
        </w:rPr>
        <w:t>.</w:t>
      </w:r>
      <w:r w:rsidR="008F6923">
        <w:rPr>
          <w:sz w:val="24"/>
          <w:szCs w:val="24"/>
        </w:rPr>
        <w:t xml:space="preserve"> </w:t>
      </w:r>
      <w:r w:rsidR="00A66400">
        <w:rPr>
          <w:sz w:val="24"/>
          <w:szCs w:val="24"/>
        </w:rPr>
        <w:t xml:space="preserve">These measures </w:t>
      </w:r>
      <w:r w:rsidR="00E730E0">
        <w:rPr>
          <w:sz w:val="24"/>
          <w:szCs w:val="24"/>
        </w:rPr>
        <w:t>include implementing controls to mitigate risks, accepting risks</w:t>
      </w:r>
      <w:r w:rsidR="004B375F">
        <w:rPr>
          <w:sz w:val="24"/>
          <w:szCs w:val="24"/>
        </w:rPr>
        <w:t xml:space="preserve"> that </w:t>
      </w:r>
      <w:r w:rsidR="00161FF0">
        <w:rPr>
          <w:sz w:val="24"/>
          <w:szCs w:val="24"/>
        </w:rPr>
        <w:t>fall within the orga</w:t>
      </w:r>
      <w:r w:rsidR="000B7F5C">
        <w:rPr>
          <w:sz w:val="24"/>
          <w:szCs w:val="24"/>
        </w:rPr>
        <w:t>nization’s risk a</w:t>
      </w:r>
      <w:r w:rsidR="00F2093C">
        <w:rPr>
          <w:sz w:val="24"/>
          <w:szCs w:val="24"/>
        </w:rPr>
        <w:t>p</w:t>
      </w:r>
      <w:r w:rsidR="000B7F5C">
        <w:rPr>
          <w:sz w:val="24"/>
          <w:szCs w:val="24"/>
        </w:rPr>
        <w:t>petite</w:t>
      </w:r>
      <w:r w:rsidR="00F2093C">
        <w:rPr>
          <w:sz w:val="24"/>
          <w:szCs w:val="24"/>
        </w:rPr>
        <w:t xml:space="preserve"> and transferring risks.</w:t>
      </w:r>
    </w:p>
    <w:p w14:paraId="6DE7FB7D" w14:textId="77777777" w:rsidR="00F04B18" w:rsidRDefault="00F04B18" w:rsidP="001C7889">
      <w:pPr>
        <w:pStyle w:val="ListParagraph"/>
        <w:ind w:left="1080"/>
        <w:rPr>
          <w:sz w:val="24"/>
          <w:szCs w:val="24"/>
        </w:rPr>
      </w:pPr>
    </w:p>
    <w:p w14:paraId="7B6B2E32" w14:textId="7265FD94" w:rsidR="00F04B18" w:rsidRDefault="00651B30" w:rsidP="009B72A6">
      <w:pPr>
        <w:pStyle w:val="ListParagraph"/>
        <w:numPr>
          <w:ilvl w:val="1"/>
          <w:numId w:val="2"/>
        </w:numPr>
        <w:rPr>
          <w:b/>
          <w:bCs/>
          <w:sz w:val="24"/>
          <w:szCs w:val="24"/>
        </w:rPr>
      </w:pPr>
      <w:r>
        <w:rPr>
          <w:b/>
          <w:bCs/>
          <w:sz w:val="24"/>
          <w:szCs w:val="24"/>
        </w:rPr>
        <w:t>Continuous Monitoring and Risk Reporting</w:t>
      </w:r>
    </w:p>
    <w:p w14:paraId="0B9FB345" w14:textId="18385D0F" w:rsidR="00651B30" w:rsidRDefault="00B037DC" w:rsidP="001C7889">
      <w:pPr>
        <w:pStyle w:val="ListParagraph"/>
        <w:ind w:left="1080"/>
        <w:rPr>
          <w:sz w:val="24"/>
          <w:szCs w:val="24"/>
        </w:rPr>
      </w:pPr>
      <w:r>
        <w:rPr>
          <w:sz w:val="24"/>
          <w:szCs w:val="24"/>
        </w:rPr>
        <w:t>Based on risk level</w:t>
      </w:r>
      <w:r w:rsidR="00F074DA">
        <w:rPr>
          <w:sz w:val="24"/>
          <w:szCs w:val="24"/>
        </w:rPr>
        <w:t xml:space="preserve">, vendors are continuously monitored ensuring </w:t>
      </w:r>
      <w:r w:rsidR="0041503C">
        <w:rPr>
          <w:sz w:val="24"/>
          <w:szCs w:val="24"/>
        </w:rPr>
        <w:t xml:space="preserve">ongoing compliance and performance. Monitoring activities include </w:t>
      </w:r>
      <w:r w:rsidR="00CC7005">
        <w:rPr>
          <w:sz w:val="24"/>
          <w:szCs w:val="24"/>
        </w:rPr>
        <w:t xml:space="preserve">performance evaluation, SLA tracking, incident monitoring </w:t>
      </w:r>
      <w:r w:rsidR="00465237">
        <w:rPr>
          <w:sz w:val="24"/>
          <w:szCs w:val="24"/>
        </w:rPr>
        <w:t xml:space="preserve">and periodically </w:t>
      </w:r>
      <w:r w:rsidR="00B93AD0">
        <w:rPr>
          <w:sz w:val="24"/>
          <w:szCs w:val="24"/>
        </w:rPr>
        <w:t>reassessing risks.</w:t>
      </w:r>
    </w:p>
    <w:p w14:paraId="2E9C006E" w14:textId="44CC1675" w:rsidR="00B93AD0" w:rsidRDefault="00B93AD0" w:rsidP="001C7889">
      <w:pPr>
        <w:pStyle w:val="ListParagraph"/>
        <w:ind w:left="1080"/>
        <w:rPr>
          <w:sz w:val="24"/>
          <w:szCs w:val="24"/>
        </w:rPr>
      </w:pPr>
      <w:r>
        <w:rPr>
          <w:sz w:val="24"/>
          <w:szCs w:val="24"/>
        </w:rPr>
        <w:lastRenderedPageBreak/>
        <w:t xml:space="preserve">Risk </w:t>
      </w:r>
      <w:r w:rsidR="00EA23A0">
        <w:rPr>
          <w:sz w:val="24"/>
          <w:szCs w:val="24"/>
        </w:rPr>
        <w:t>status</w:t>
      </w:r>
      <w:r w:rsidR="004A59EF">
        <w:rPr>
          <w:sz w:val="24"/>
          <w:szCs w:val="24"/>
        </w:rPr>
        <w:t xml:space="preserve"> and relevant information are documented in the Vendor Risk Register</w:t>
      </w:r>
      <w:r w:rsidR="00755D5A">
        <w:rPr>
          <w:sz w:val="24"/>
          <w:szCs w:val="24"/>
        </w:rPr>
        <w:t xml:space="preserve"> and reported to relevant stakeholders. High and critical risks are </w:t>
      </w:r>
      <w:r w:rsidR="00DF0144">
        <w:rPr>
          <w:sz w:val="24"/>
          <w:szCs w:val="24"/>
        </w:rPr>
        <w:t>tra</w:t>
      </w:r>
      <w:r w:rsidR="00F73AF6">
        <w:rPr>
          <w:sz w:val="24"/>
          <w:szCs w:val="24"/>
        </w:rPr>
        <w:t>nsferred</w:t>
      </w:r>
      <w:r w:rsidR="00170F20">
        <w:rPr>
          <w:sz w:val="24"/>
          <w:szCs w:val="24"/>
        </w:rPr>
        <w:t xml:space="preserve"> to management for proper action and resolution on time.</w:t>
      </w:r>
    </w:p>
    <w:p w14:paraId="11088EB5" w14:textId="77777777" w:rsidR="00F73AF6" w:rsidRDefault="00F73AF6" w:rsidP="001C7889">
      <w:pPr>
        <w:pStyle w:val="ListParagraph"/>
        <w:ind w:left="1080"/>
        <w:rPr>
          <w:sz w:val="24"/>
          <w:szCs w:val="24"/>
        </w:rPr>
      </w:pPr>
    </w:p>
    <w:p w14:paraId="037E38D8" w14:textId="01F5262F" w:rsidR="00F73AF6" w:rsidRPr="003E0745" w:rsidRDefault="00707217" w:rsidP="009B72A6">
      <w:pPr>
        <w:pStyle w:val="ListParagraph"/>
        <w:numPr>
          <w:ilvl w:val="1"/>
          <w:numId w:val="2"/>
        </w:numPr>
        <w:rPr>
          <w:b/>
          <w:bCs/>
          <w:sz w:val="24"/>
          <w:szCs w:val="24"/>
        </w:rPr>
      </w:pPr>
      <w:r w:rsidRPr="003E0745">
        <w:rPr>
          <w:b/>
          <w:bCs/>
          <w:sz w:val="24"/>
          <w:szCs w:val="24"/>
        </w:rPr>
        <w:t xml:space="preserve">Vendor </w:t>
      </w:r>
      <w:r w:rsidR="00015CF4" w:rsidRPr="003E0745">
        <w:rPr>
          <w:b/>
          <w:bCs/>
          <w:sz w:val="24"/>
          <w:szCs w:val="24"/>
        </w:rPr>
        <w:t>Lifestyle Management</w:t>
      </w:r>
      <w:r w:rsidR="00364877" w:rsidRPr="003E0745">
        <w:rPr>
          <w:b/>
          <w:bCs/>
          <w:sz w:val="24"/>
          <w:szCs w:val="24"/>
        </w:rPr>
        <w:t>s</w:t>
      </w:r>
    </w:p>
    <w:p w14:paraId="651208BE" w14:textId="2FC17589" w:rsidR="003E0745" w:rsidRDefault="006B5AC0" w:rsidP="001C7889">
      <w:pPr>
        <w:pStyle w:val="ListParagraph"/>
        <w:ind w:left="1080"/>
        <w:rPr>
          <w:sz w:val="24"/>
          <w:szCs w:val="24"/>
        </w:rPr>
      </w:pPr>
      <w:r>
        <w:rPr>
          <w:sz w:val="24"/>
          <w:szCs w:val="24"/>
        </w:rPr>
        <w:t xml:space="preserve">Vendor Lifecycle Management </w:t>
      </w:r>
      <w:r w:rsidR="00C22632">
        <w:rPr>
          <w:sz w:val="24"/>
          <w:szCs w:val="24"/>
        </w:rPr>
        <w:t xml:space="preserve">ensures that risks are managed </w:t>
      </w:r>
      <w:r w:rsidR="000E2235">
        <w:rPr>
          <w:sz w:val="24"/>
          <w:szCs w:val="24"/>
        </w:rPr>
        <w:t>perio</w:t>
      </w:r>
      <w:r w:rsidR="00011EC4">
        <w:rPr>
          <w:sz w:val="24"/>
          <w:szCs w:val="24"/>
        </w:rPr>
        <w:t xml:space="preserve">dically </w:t>
      </w:r>
      <w:r w:rsidR="004E12BD">
        <w:rPr>
          <w:sz w:val="24"/>
          <w:szCs w:val="24"/>
        </w:rPr>
        <w:t xml:space="preserve">and consistently throughout the duration of the vendor relationship. The VRM framework </w:t>
      </w:r>
      <w:r w:rsidR="006B35D5">
        <w:rPr>
          <w:sz w:val="24"/>
          <w:szCs w:val="24"/>
        </w:rPr>
        <w:t>is integrated across the entire vendor lifecycle including onboarding, risk assessment, ongoing monitoring and offboarding.</w:t>
      </w:r>
    </w:p>
    <w:p w14:paraId="5FD0BD31" w14:textId="539D504F" w:rsidR="008B03CC" w:rsidRDefault="004B7285" w:rsidP="001C7889">
      <w:pPr>
        <w:pStyle w:val="ListParagraph"/>
        <w:ind w:left="1080"/>
        <w:rPr>
          <w:sz w:val="24"/>
          <w:szCs w:val="24"/>
        </w:rPr>
      </w:pPr>
      <w:r>
        <w:rPr>
          <w:sz w:val="24"/>
          <w:szCs w:val="24"/>
        </w:rPr>
        <w:t xml:space="preserve">This </w:t>
      </w:r>
      <w:r w:rsidR="00DF3C26">
        <w:rPr>
          <w:sz w:val="24"/>
          <w:szCs w:val="24"/>
        </w:rPr>
        <w:t>lifecycle-based</w:t>
      </w:r>
      <w:r w:rsidR="0045384A">
        <w:rPr>
          <w:sz w:val="24"/>
          <w:szCs w:val="24"/>
        </w:rPr>
        <w:t xml:space="preserve"> managing method helps the organization to maintain control,</w:t>
      </w:r>
      <w:r w:rsidR="00135D65">
        <w:rPr>
          <w:sz w:val="24"/>
          <w:szCs w:val="24"/>
        </w:rPr>
        <w:t xml:space="preserve"> ensure compliance and minimize exposure to vendor related </w:t>
      </w:r>
      <w:r w:rsidR="008660B5">
        <w:rPr>
          <w:sz w:val="24"/>
          <w:szCs w:val="24"/>
        </w:rPr>
        <w:t>risks.</w:t>
      </w:r>
    </w:p>
    <w:p w14:paraId="48BCCF83" w14:textId="77777777" w:rsidR="00A02F41" w:rsidRDefault="00A02F41" w:rsidP="00A02F41">
      <w:pPr>
        <w:rPr>
          <w:sz w:val="24"/>
          <w:szCs w:val="24"/>
        </w:rPr>
      </w:pPr>
    </w:p>
    <w:p w14:paraId="54742B4E" w14:textId="77777777" w:rsidR="00A847DD" w:rsidRDefault="00A02F41" w:rsidP="00974791">
      <w:pPr>
        <w:pStyle w:val="ListParagraph"/>
        <w:numPr>
          <w:ilvl w:val="0"/>
          <w:numId w:val="2"/>
        </w:numPr>
        <w:ind w:left="1077"/>
        <w:rPr>
          <w:b/>
          <w:bCs/>
          <w:sz w:val="28"/>
          <w:szCs w:val="28"/>
        </w:rPr>
      </w:pPr>
      <w:r w:rsidRPr="00C5371A">
        <w:rPr>
          <w:b/>
          <w:bCs/>
          <w:sz w:val="28"/>
          <w:szCs w:val="28"/>
        </w:rPr>
        <w:t>Vendor Onboarding and Due Diligence</w:t>
      </w:r>
    </w:p>
    <w:p w14:paraId="0BE98CB4" w14:textId="02E8B76B" w:rsidR="003A2A3E" w:rsidRDefault="00A847DD" w:rsidP="000E1217">
      <w:pPr>
        <w:ind w:left="1080"/>
        <w:rPr>
          <w:b/>
          <w:bCs/>
          <w:sz w:val="24"/>
          <w:szCs w:val="24"/>
        </w:rPr>
      </w:pPr>
      <w:r w:rsidRPr="00A847DD">
        <w:rPr>
          <w:b/>
          <w:bCs/>
          <w:sz w:val="24"/>
          <w:szCs w:val="24"/>
        </w:rPr>
        <w:t>5.1</w:t>
      </w:r>
      <w:r w:rsidRPr="00A847DD">
        <w:rPr>
          <w:b/>
          <w:bCs/>
          <w:sz w:val="24"/>
          <w:szCs w:val="24"/>
        </w:rPr>
        <w:tab/>
      </w:r>
      <w:r w:rsidR="00C5371A" w:rsidRPr="00A847DD">
        <w:rPr>
          <w:b/>
          <w:bCs/>
          <w:sz w:val="24"/>
          <w:szCs w:val="24"/>
        </w:rPr>
        <w:t>Overview</w:t>
      </w:r>
    </w:p>
    <w:p w14:paraId="59B81DD5" w14:textId="2EF10B55" w:rsidR="000E1217" w:rsidRDefault="00EF2FE9" w:rsidP="000E1217">
      <w:pPr>
        <w:ind w:left="1080"/>
        <w:rPr>
          <w:sz w:val="24"/>
          <w:szCs w:val="24"/>
        </w:rPr>
      </w:pPr>
      <w:r w:rsidRPr="00EF2FE9">
        <w:rPr>
          <w:sz w:val="24"/>
          <w:szCs w:val="24"/>
        </w:rPr>
        <w:t>Establishing vendor onboarding and due diligence</w:t>
      </w:r>
      <w:r>
        <w:rPr>
          <w:sz w:val="24"/>
          <w:szCs w:val="24"/>
        </w:rPr>
        <w:t xml:space="preserve"> </w:t>
      </w:r>
      <w:r w:rsidR="0013443E">
        <w:rPr>
          <w:sz w:val="24"/>
          <w:szCs w:val="24"/>
        </w:rPr>
        <w:t xml:space="preserve">crates a simple and structured approach to evaluate third-party vendors before </w:t>
      </w:r>
      <w:r w:rsidR="008559B5">
        <w:rPr>
          <w:sz w:val="24"/>
          <w:szCs w:val="24"/>
        </w:rPr>
        <w:t xml:space="preserve">associating them with the organization. </w:t>
      </w:r>
      <w:r w:rsidR="00C80A6B">
        <w:rPr>
          <w:sz w:val="24"/>
          <w:szCs w:val="24"/>
        </w:rPr>
        <w:t xml:space="preserve">The </w:t>
      </w:r>
      <w:r w:rsidR="00B32567">
        <w:rPr>
          <w:sz w:val="24"/>
          <w:szCs w:val="24"/>
        </w:rPr>
        <w:t xml:space="preserve">objective of process is to ensure the vendors </w:t>
      </w:r>
      <w:r w:rsidR="00220421">
        <w:rPr>
          <w:sz w:val="24"/>
          <w:szCs w:val="24"/>
        </w:rPr>
        <w:t xml:space="preserve">meet and conform </w:t>
      </w:r>
      <w:r w:rsidR="00DB5FAC">
        <w:rPr>
          <w:sz w:val="24"/>
          <w:szCs w:val="24"/>
        </w:rPr>
        <w:t xml:space="preserve">with </w:t>
      </w:r>
      <w:r w:rsidR="009E6C42">
        <w:rPr>
          <w:sz w:val="24"/>
          <w:szCs w:val="24"/>
        </w:rPr>
        <w:t xml:space="preserve">the organization’s </w:t>
      </w:r>
      <w:r w:rsidR="00D35944">
        <w:rPr>
          <w:sz w:val="24"/>
          <w:szCs w:val="24"/>
        </w:rPr>
        <w:t>security, operational, compliance and business requirement</w:t>
      </w:r>
      <w:r w:rsidR="00F42138">
        <w:rPr>
          <w:sz w:val="24"/>
          <w:szCs w:val="24"/>
        </w:rPr>
        <w:t xml:space="preserve">s </w:t>
      </w:r>
      <w:r w:rsidR="003854C2">
        <w:rPr>
          <w:sz w:val="24"/>
          <w:szCs w:val="24"/>
        </w:rPr>
        <w:t>prior to</w:t>
      </w:r>
      <w:r w:rsidR="00984699">
        <w:rPr>
          <w:sz w:val="24"/>
          <w:szCs w:val="24"/>
        </w:rPr>
        <w:t xml:space="preserve"> being </w:t>
      </w:r>
      <w:r w:rsidR="002C291A">
        <w:rPr>
          <w:sz w:val="24"/>
          <w:szCs w:val="24"/>
        </w:rPr>
        <w:t xml:space="preserve">given the access to data, systems and </w:t>
      </w:r>
      <w:r w:rsidR="00D321E2">
        <w:rPr>
          <w:sz w:val="24"/>
          <w:szCs w:val="24"/>
        </w:rPr>
        <w:t>business processes.</w:t>
      </w:r>
    </w:p>
    <w:p w14:paraId="4D782CC5" w14:textId="43CA7F1D" w:rsidR="00130CC6" w:rsidRDefault="00E9472A" w:rsidP="000E1217">
      <w:pPr>
        <w:ind w:left="1080"/>
        <w:rPr>
          <w:sz w:val="24"/>
          <w:szCs w:val="24"/>
        </w:rPr>
      </w:pPr>
      <w:r>
        <w:rPr>
          <w:sz w:val="24"/>
          <w:szCs w:val="24"/>
        </w:rPr>
        <w:t>The onboarding process minimizes vendor-related risks and ensures that the organization deals with approved vendors that have been properly</w:t>
      </w:r>
      <w:r w:rsidR="00A631A4">
        <w:rPr>
          <w:sz w:val="24"/>
          <w:szCs w:val="24"/>
        </w:rPr>
        <w:t xml:space="preserve"> evaluated.</w:t>
      </w:r>
    </w:p>
    <w:p w14:paraId="62C0FC49" w14:textId="77777777" w:rsidR="007406F2" w:rsidRDefault="007406F2" w:rsidP="000E1217">
      <w:pPr>
        <w:ind w:left="1080"/>
        <w:rPr>
          <w:sz w:val="24"/>
          <w:szCs w:val="24"/>
        </w:rPr>
      </w:pPr>
    </w:p>
    <w:p w14:paraId="0765DE62" w14:textId="5092F3AB" w:rsidR="007406F2" w:rsidRPr="003312F1" w:rsidRDefault="003312F1" w:rsidP="003312F1">
      <w:pPr>
        <w:pStyle w:val="ListParagraph"/>
        <w:numPr>
          <w:ilvl w:val="1"/>
          <w:numId w:val="2"/>
        </w:numPr>
        <w:rPr>
          <w:b/>
          <w:bCs/>
          <w:sz w:val="24"/>
          <w:szCs w:val="24"/>
        </w:rPr>
      </w:pPr>
      <w:r w:rsidRPr="003312F1">
        <w:rPr>
          <w:b/>
          <w:bCs/>
          <w:sz w:val="24"/>
          <w:szCs w:val="24"/>
        </w:rPr>
        <w:t>Vendor Evaluation and Information Collection</w:t>
      </w:r>
    </w:p>
    <w:p w14:paraId="20D96F63" w14:textId="211096D5" w:rsidR="003312F1" w:rsidRDefault="00205F95" w:rsidP="003312F1">
      <w:pPr>
        <w:ind w:left="1080"/>
        <w:rPr>
          <w:sz w:val="24"/>
          <w:szCs w:val="24"/>
        </w:rPr>
      </w:pPr>
      <w:r w:rsidRPr="002E3793">
        <w:rPr>
          <w:sz w:val="24"/>
          <w:szCs w:val="24"/>
        </w:rPr>
        <w:t>Vendors are evaluated on the nature of services provided, business dependency, level of data access, and operational criticality before onboarding.</w:t>
      </w:r>
    </w:p>
    <w:p w14:paraId="7E8767F3" w14:textId="77777777" w:rsidR="00A12CBD" w:rsidRDefault="00A12CBD" w:rsidP="003312F1">
      <w:pPr>
        <w:ind w:left="1080"/>
        <w:rPr>
          <w:sz w:val="24"/>
          <w:szCs w:val="24"/>
        </w:rPr>
      </w:pPr>
    </w:p>
    <w:p w14:paraId="509040AD" w14:textId="05112A10" w:rsidR="00303A8E" w:rsidRDefault="00303A8E" w:rsidP="003312F1">
      <w:pPr>
        <w:ind w:left="1080"/>
        <w:rPr>
          <w:sz w:val="24"/>
          <w:szCs w:val="24"/>
        </w:rPr>
      </w:pPr>
      <w:r>
        <w:rPr>
          <w:sz w:val="24"/>
          <w:szCs w:val="24"/>
        </w:rPr>
        <w:t xml:space="preserve">Vendor information </w:t>
      </w:r>
      <w:r w:rsidR="00446BAC">
        <w:rPr>
          <w:sz w:val="24"/>
          <w:szCs w:val="24"/>
        </w:rPr>
        <w:t xml:space="preserve">is collected and </w:t>
      </w:r>
      <w:r w:rsidR="008E23EA">
        <w:rPr>
          <w:sz w:val="24"/>
          <w:szCs w:val="24"/>
        </w:rPr>
        <w:t>documented depending</w:t>
      </w:r>
      <w:r w:rsidR="00446BAC">
        <w:rPr>
          <w:sz w:val="24"/>
          <w:szCs w:val="24"/>
        </w:rPr>
        <w:t xml:space="preserve"> on their relevance</w:t>
      </w:r>
      <w:r w:rsidR="008E23EA">
        <w:rPr>
          <w:sz w:val="24"/>
          <w:szCs w:val="24"/>
        </w:rPr>
        <w:t>, including:</w:t>
      </w:r>
    </w:p>
    <w:p w14:paraId="01B44D08" w14:textId="4F804427" w:rsidR="008E23EA" w:rsidRPr="00967BF8" w:rsidRDefault="00221F9C" w:rsidP="00967BF8">
      <w:pPr>
        <w:pStyle w:val="ListParagraph"/>
        <w:numPr>
          <w:ilvl w:val="0"/>
          <w:numId w:val="18"/>
        </w:numPr>
        <w:rPr>
          <w:sz w:val="24"/>
          <w:szCs w:val="24"/>
        </w:rPr>
      </w:pPr>
      <w:r w:rsidRPr="00967BF8">
        <w:rPr>
          <w:sz w:val="24"/>
          <w:szCs w:val="24"/>
        </w:rPr>
        <w:t>Services and business operations</w:t>
      </w:r>
    </w:p>
    <w:p w14:paraId="139FD035" w14:textId="4A38DEF9" w:rsidR="00221F9C" w:rsidRPr="00967BF8" w:rsidRDefault="00221F9C" w:rsidP="00967BF8">
      <w:pPr>
        <w:pStyle w:val="ListParagraph"/>
        <w:numPr>
          <w:ilvl w:val="0"/>
          <w:numId w:val="18"/>
        </w:numPr>
        <w:rPr>
          <w:sz w:val="24"/>
          <w:szCs w:val="24"/>
        </w:rPr>
      </w:pPr>
      <w:r w:rsidRPr="00967BF8">
        <w:rPr>
          <w:sz w:val="24"/>
          <w:szCs w:val="24"/>
        </w:rPr>
        <w:t>Data accessibility and sensitivity level</w:t>
      </w:r>
    </w:p>
    <w:p w14:paraId="534D82F4" w14:textId="795BCCBC" w:rsidR="00221F9C" w:rsidRPr="00967BF8" w:rsidRDefault="00221F9C" w:rsidP="00967BF8">
      <w:pPr>
        <w:pStyle w:val="ListParagraph"/>
        <w:numPr>
          <w:ilvl w:val="0"/>
          <w:numId w:val="18"/>
        </w:numPr>
        <w:rPr>
          <w:sz w:val="24"/>
          <w:szCs w:val="24"/>
        </w:rPr>
      </w:pPr>
      <w:r w:rsidRPr="00967BF8">
        <w:rPr>
          <w:sz w:val="24"/>
          <w:szCs w:val="24"/>
        </w:rPr>
        <w:t>Regulatory and</w:t>
      </w:r>
      <w:r w:rsidR="002666F0" w:rsidRPr="00967BF8">
        <w:rPr>
          <w:sz w:val="24"/>
          <w:szCs w:val="24"/>
        </w:rPr>
        <w:t xml:space="preserve"> compliance requirements</w:t>
      </w:r>
    </w:p>
    <w:p w14:paraId="56DC38CD" w14:textId="16AFB227" w:rsidR="002666F0" w:rsidRPr="00967BF8" w:rsidRDefault="002666F0" w:rsidP="00967BF8">
      <w:pPr>
        <w:pStyle w:val="ListParagraph"/>
        <w:numPr>
          <w:ilvl w:val="0"/>
          <w:numId w:val="18"/>
        </w:numPr>
        <w:rPr>
          <w:sz w:val="24"/>
          <w:szCs w:val="24"/>
        </w:rPr>
      </w:pPr>
      <w:r w:rsidRPr="00967BF8">
        <w:rPr>
          <w:sz w:val="24"/>
          <w:szCs w:val="24"/>
        </w:rPr>
        <w:t>Geographic location of operations</w:t>
      </w:r>
    </w:p>
    <w:p w14:paraId="0850908E" w14:textId="476AECBC" w:rsidR="002666F0" w:rsidRPr="00967BF8" w:rsidRDefault="008F0E25" w:rsidP="00967BF8">
      <w:pPr>
        <w:pStyle w:val="ListParagraph"/>
        <w:numPr>
          <w:ilvl w:val="0"/>
          <w:numId w:val="18"/>
        </w:numPr>
        <w:rPr>
          <w:sz w:val="24"/>
          <w:szCs w:val="24"/>
        </w:rPr>
      </w:pPr>
      <w:r w:rsidRPr="00967BF8">
        <w:rPr>
          <w:sz w:val="24"/>
          <w:szCs w:val="24"/>
        </w:rPr>
        <w:t>Existing security controls and certifications</w:t>
      </w:r>
    </w:p>
    <w:p w14:paraId="24B6A54A" w14:textId="58EA10C1" w:rsidR="008F0E25" w:rsidRPr="00967BF8" w:rsidRDefault="008F0E25" w:rsidP="00967BF8">
      <w:pPr>
        <w:pStyle w:val="ListParagraph"/>
        <w:numPr>
          <w:ilvl w:val="0"/>
          <w:numId w:val="18"/>
        </w:numPr>
        <w:rPr>
          <w:sz w:val="24"/>
          <w:szCs w:val="24"/>
        </w:rPr>
      </w:pPr>
      <w:r w:rsidRPr="00967BF8">
        <w:rPr>
          <w:sz w:val="24"/>
          <w:szCs w:val="24"/>
        </w:rPr>
        <w:t>C</w:t>
      </w:r>
      <w:r w:rsidR="00D0465D" w:rsidRPr="00967BF8">
        <w:rPr>
          <w:sz w:val="24"/>
          <w:szCs w:val="24"/>
        </w:rPr>
        <w:t>ontract ownership and responsible business unit</w:t>
      </w:r>
    </w:p>
    <w:p w14:paraId="48263E95" w14:textId="2EEAAEA0" w:rsidR="00CD06D1" w:rsidRDefault="00CD06D1" w:rsidP="003312F1">
      <w:pPr>
        <w:ind w:left="1080"/>
        <w:rPr>
          <w:sz w:val="24"/>
          <w:szCs w:val="24"/>
        </w:rPr>
      </w:pPr>
      <w:r>
        <w:rPr>
          <w:sz w:val="24"/>
          <w:szCs w:val="24"/>
        </w:rPr>
        <w:t xml:space="preserve">This evaluation helps the organization </w:t>
      </w:r>
      <w:r w:rsidR="00967BF8">
        <w:rPr>
          <w:sz w:val="24"/>
          <w:szCs w:val="24"/>
        </w:rPr>
        <w:t>to determine the overall risk associated with the vendor relationship.</w:t>
      </w:r>
    </w:p>
    <w:p w14:paraId="2A142B0E" w14:textId="77777777" w:rsidR="00967BF8" w:rsidRDefault="00967BF8" w:rsidP="003312F1">
      <w:pPr>
        <w:ind w:left="1080"/>
        <w:rPr>
          <w:sz w:val="24"/>
          <w:szCs w:val="24"/>
        </w:rPr>
      </w:pPr>
    </w:p>
    <w:p w14:paraId="28D471A5" w14:textId="5E8A8BDE" w:rsidR="00967BF8" w:rsidRPr="00967BF8" w:rsidRDefault="00967BF8" w:rsidP="00967BF8">
      <w:pPr>
        <w:pStyle w:val="ListParagraph"/>
        <w:numPr>
          <w:ilvl w:val="1"/>
          <w:numId w:val="2"/>
        </w:numPr>
        <w:rPr>
          <w:b/>
          <w:bCs/>
          <w:sz w:val="24"/>
          <w:szCs w:val="24"/>
        </w:rPr>
      </w:pPr>
      <w:r w:rsidRPr="00967BF8">
        <w:rPr>
          <w:b/>
          <w:bCs/>
          <w:sz w:val="24"/>
          <w:szCs w:val="24"/>
        </w:rPr>
        <w:t>Due Diligence Assessment</w:t>
      </w:r>
    </w:p>
    <w:p w14:paraId="5F731F74" w14:textId="2645B1E2" w:rsidR="00967BF8" w:rsidRDefault="005B0A97" w:rsidP="00967BF8">
      <w:pPr>
        <w:ind w:left="1080"/>
        <w:rPr>
          <w:sz w:val="24"/>
          <w:szCs w:val="24"/>
        </w:rPr>
      </w:pPr>
      <w:r>
        <w:rPr>
          <w:sz w:val="24"/>
          <w:szCs w:val="24"/>
        </w:rPr>
        <w:t xml:space="preserve">A </w:t>
      </w:r>
      <w:r w:rsidR="009B4658">
        <w:rPr>
          <w:sz w:val="24"/>
          <w:szCs w:val="24"/>
        </w:rPr>
        <w:t>due diligence assessment is conducted to evaluate</w:t>
      </w:r>
      <w:r w:rsidR="00BB7F1B">
        <w:rPr>
          <w:sz w:val="24"/>
          <w:szCs w:val="24"/>
        </w:rPr>
        <w:t xml:space="preserve"> the </w:t>
      </w:r>
      <w:r w:rsidR="00605695">
        <w:rPr>
          <w:sz w:val="24"/>
          <w:szCs w:val="24"/>
        </w:rPr>
        <w:t xml:space="preserve">vendor’s security measures, </w:t>
      </w:r>
      <w:r w:rsidR="00D557E1">
        <w:rPr>
          <w:sz w:val="24"/>
          <w:szCs w:val="24"/>
        </w:rPr>
        <w:t xml:space="preserve">compliance, financial and operational capabilities. The assessment </w:t>
      </w:r>
      <w:r w:rsidR="008A104F">
        <w:rPr>
          <w:sz w:val="24"/>
          <w:szCs w:val="24"/>
        </w:rPr>
        <w:t>provides assurance that the vendors hav</w:t>
      </w:r>
      <w:r w:rsidR="00AF1D72">
        <w:rPr>
          <w:sz w:val="24"/>
          <w:szCs w:val="24"/>
        </w:rPr>
        <w:t xml:space="preserve">e the </w:t>
      </w:r>
      <w:r w:rsidR="001E482A">
        <w:rPr>
          <w:sz w:val="24"/>
          <w:szCs w:val="24"/>
        </w:rPr>
        <w:t xml:space="preserve">appropriate controls in place to </w:t>
      </w:r>
      <w:r w:rsidR="00E27CE9">
        <w:rPr>
          <w:sz w:val="24"/>
          <w:szCs w:val="24"/>
        </w:rPr>
        <w:t>protect</w:t>
      </w:r>
      <w:r w:rsidR="001E482A">
        <w:rPr>
          <w:sz w:val="24"/>
          <w:szCs w:val="24"/>
        </w:rPr>
        <w:t xml:space="preserve"> the organization’s data </w:t>
      </w:r>
      <w:r w:rsidR="00E27CE9">
        <w:rPr>
          <w:sz w:val="24"/>
          <w:szCs w:val="24"/>
        </w:rPr>
        <w:t>and enable secure business operations</w:t>
      </w:r>
      <w:r w:rsidR="006838B8">
        <w:rPr>
          <w:sz w:val="24"/>
          <w:szCs w:val="24"/>
        </w:rPr>
        <w:t>.</w:t>
      </w:r>
    </w:p>
    <w:p w14:paraId="0824C11D" w14:textId="77777777" w:rsidR="00A12CBD" w:rsidRDefault="00A12CBD" w:rsidP="00967BF8">
      <w:pPr>
        <w:ind w:left="1080"/>
        <w:rPr>
          <w:sz w:val="24"/>
          <w:szCs w:val="24"/>
        </w:rPr>
      </w:pPr>
    </w:p>
    <w:p w14:paraId="78933069" w14:textId="6F28B7EC" w:rsidR="006838B8" w:rsidRDefault="00575B67" w:rsidP="00967BF8">
      <w:pPr>
        <w:ind w:left="1080"/>
        <w:rPr>
          <w:sz w:val="24"/>
          <w:szCs w:val="24"/>
        </w:rPr>
      </w:pPr>
      <w:r>
        <w:rPr>
          <w:sz w:val="24"/>
          <w:szCs w:val="24"/>
        </w:rPr>
        <w:t>Due diligence assessment may include:</w:t>
      </w:r>
    </w:p>
    <w:p w14:paraId="3861BCBD" w14:textId="77777777" w:rsidR="00B1229F" w:rsidRPr="00751648" w:rsidRDefault="00D55171" w:rsidP="00751648">
      <w:pPr>
        <w:pStyle w:val="ListParagraph"/>
        <w:numPr>
          <w:ilvl w:val="0"/>
          <w:numId w:val="19"/>
        </w:numPr>
        <w:rPr>
          <w:sz w:val="24"/>
          <w:szCs w:val="24"/>
        </w:rPr>
      </w:pPr>
      <w:r w:rsidRPr="00751648">
        <w:rPr>
          <w:sz w:val="24"/>
          <w:szCs w:val="24"/>
        </w:rPr>
        <w:t>Re</w:t>
      </w:r>
      <w:r w:rsidR="00CA064E" w:rsidRPr="00751648">
        <w:rPr>
          <w:sz w:val="24"/>
          <w:szCs w:val="24"/>
        </w:rPr>
        <w:t>view</w:t>
      </w:r>
      <w:r w:rsidR="00B1229F" w:rsidRPr="00751648">
        <w:rPr>
          <w:sz w:val="24"/>
          <w:szCs w:val="24"/>
        </w:rPr>
        <w:t xml:space="preserve"> of</w:t>
      </w:r>
      <w:r w:rsidR="00CA064E" w:rsidRPr="00751648">
        <w:rPr>
          <w:sz w:val="24"/>
          <w:szCs w:val="24"/>
        </w:rPr>
        <w:t xml:space="preserve"> security certifications</w:t>
      </w:r>
      <w:r w:rsidR="00B1229F" w:rsidRPr="00751648">
        <w:rPr>
          <w:sz w:val="24"/>
          <w:szCs w:val="24"/>
        </w:rPr>
        <w:t xml:space="preserve"> and Audit Reports</w:t>
      </w:r>
    </w:p>
    <w:p w14:paraId="5F86C5CB" w14:textId="167A4A9E" w:rsidR="00B1229F" w:rsidRPr="00751648" w:rsidRDefault="00976982" w:rsidP="00751648">
      <w:pPr>
        <w:pStyle w:val="ListParagraph"/>
        <w:numPr>
          <w:ilvl w:val="0"/>
          <w:numId w:val="19"/>
        </w:numPr>
        <w:rPr>
          <w:sz w:val="24"/>
          <w:szCs w:val="24"/>
        </w:rPr>
      </w:pPr>
      <w:r w:rsidRPr="00751648">
        <w:rPr>
          <w:sz w:val="24"/>
          <w:szCs w:val="24"/>
        </w:rPr>
        <w:t>Evaluation of regulatory and compliance adherence</w:t>
      </w:r>
    </w:p>
    <w:p w14:paraId="2BBB16D7" w14:textId="3730A06A" w:rsidR="00CA064E" w:rsidRPr="00751648" w:rsidRDefault="009F3A31" w:rsidP="00751648">
      <w:pPr>
        <w:pStyle w:val="ListParagraph"/>
        <w:numPr>
          <w:ilvl w:val="0"/>
          <w:numId w:val="19"/>
        </w:numPr>
        <w:rPr>
          <w:sz w:val="24"/>
          <w:szCs w:val="24"/>
        </w:rPr>
      </w:pPr>
      <w:r w:rsidRPr="00751648">
        <w:rPr>
          <w:sz w:val="24"/>
          <w:szCs w:val="24"/>
        </w:rPr>
        <w:t>Assessment of data protection and access control practices</w:t>
      </w:r>
    </w:p>
    <w:p w14:paraId="298752FD" w14:textId="2133EF8D" w:rsidR="009F3A31" w:rsidRPr="00751648" w:rsidRDefault="00437F2D" w:rsidP="00751648">
      <w:pPr>
        <w:pStyle w:val="ListParagraph"/>
        <w:numPr>
          <w:ilvl w:val="0"/>
          <w:numId w:val="19"/>
        </w:numPr>
        <w:rPr>
          <w:sz w:val="24"/>
          <w:szCs w:val="24"/>
        </w:rPr>
      </w:pPr>
      <w:r w:rsidRPr="00751648">
        <w:rPr>
          <w:sz w:val="24"/>
          <w:szCs w:val="24"/>
        </w:rPr>
        <w:t>Review</w:t>
      </w:r>
      <w:r w:rsidR="00E40E4E" w:rsidRPr="00751648">
        <w:rPr>
          <w:sz w:val="24"/>
          <w:szCs w:val="24"/>
        </w:rPr>
        <w:t xml:space="preserve"> of business continuity and disaster recovery capabilities</w:t>
      </w:r>
    </w:p>
    <w:p w14:paraId="37E3BB86" w14:textId="133F1D29" w:rsidR="00437F2D" w:rsidRPr="00751648" w:rsidRDefault="001132FA" w:rsidP="00751648">
      <w:pPr>
        <w:pStyle w:val="ListParagraph"/>
        <w:numPr>
          <w:ilvl w:val="0"/>
          <w:numId w:val="19"/>
        </w:numPr>
        <w:rPr>
          <w:sz w:val="24"/>
          <w:szCs w:val="24"/>
        </w:rPr>
      </w:pPr>
      <w:r w:rsidRPr="00751648">
        <w:rPr>
          <w:sz w:val="24"/>
          <w:szCs w:val="24"/>
        </w:rPr>
        <w:lastRenderedPageBreak/>
        <w:t xml:space="preserve">Assessment of incident management and </w:t>
      </w:r>
      <w:r w:rsidR="005569D0" w:rsidRPr="00751648">
        <w:rPr>
          <w:sz w:val="24"/>
          <w:szCs w:val="24"/>
        </w:rPr>
        <w:t>response mechanisms</w:t>
      </w:r>
    </w:p>
    <w:p w14:paraId="5DA03B21" w14:textId="55C505D1" w:rsidR="00751648" w:rsidRDefault="007E2A65" w:rsidP="00967BF8">
      <w:pPr>
        <w:ind w:left="1080"/>
        <w:rPr>
          <w:sz w:val="24"/>
          <w:szCs w:val="24"/>
        </w:rPr>
      </w:pPr>
      <w:r>
        <w:rPr>
          <w:sz w:val="24"/>
          <w:szCs w:val="24"/>
        </w:rPr>
        <w:t xml:space="preserve">Due diligence assessment is conducted </w:t>
      </w:r>
      <w:r w:rsidR="000D5C0B">
        <w:rPr>
          <w:sz w:val="24"/>
          <w:szCs w:val="24"/>
        </w:rPr>
        <w:t xml:space="preserve">based on </w:t>
      </w:r>
      <w:r w:rsidR="003F623F">
        <w:rPr>
          <w:sz w:val="24"/>
          <w:szCs w:val="24"/>
        </w:rPr>
        <w:t>vendor classification tier</w:t>
      </w:r>
      <w:r w:rsidR="00F4675B">
        <w:rPr>
          <w:sz w:val="24"/>
          <w:szCs w:val="24"/>
        </w:rPr>
        <w:t>.</w:t>
      </w:r>
      <w:r w:rsidR="00A7771D">
        <w:rPr>
          <w:sz w:val="24"/>
          <w:szCs w:val="24"/>
        </w:rPr>
        <w:t xml:space="preserve"> Enhance</w:t>
      </w:r>
      <w:r w:rsidR="00C027CF">
        <w:rPr>
          <w:sz w:val="24"/>
          <w:szCs w:val="24"/>
        </w:rPr>
        <w:t xml:space="preserve">d </w:t>
      </w:r>
      <w:r w:rsidR="00DA13C6">
        <w:rPr>
          <w:sz w:val="24"/>
          <w:szCs w:val="24"/>
        </w:rPr>
        <w:t>due diligence is performed for vendors classified as high-risk.</w:t>
      </w:r>
    </w:p>
    <w:p w14:paraId="69E8D440" w14:textId="77777777" w:rsidR="00751648" w:rsidRDefault="00751648" w:rsidP="00967BF8">
      <w:pPr>
        <w:ind w:left="1080"/>
        <w:rPr>
          <w:sz w:val="24"/>
          <w:szCs w:val="24"/>
        </w:rPr>
      </w:pPr>
    </w:p>
    <w:p w14:paraId="24CE8D44" w14:textId="7F83941E" w:rsidR="00E40E4E" w:rsidRPr="00283F6E" w:rsidRDefault="00A77386" w:rsidP="00392F6E">
      <w:pPr>
        <w:pStyle w:val="ListParagraph"/>
        <w:numPr>
          <w:ilvl w:val="1"/>
          <w:numId w:val="2"/>
        </w:numPr>
        <w:rPr>
          <w:b/>
          <w:bCs/>
          <w:sz w:val="24"/>
          <w:szCs w:val="24"/>
        </w:rPr>
      </w:pPr>
      <w:r w:rsidRPr="00283F6E">
        <w:rPr>
          <w:b/>
          <w:bCs/>
          <w:sz w:val="24"/>
          <w:szCs w:val="24"/>
        </w:rPr>
        <w:t xml:space="preserve">Risk Review and </w:t>
      </w:r>
      <w:r w:rsidR="00CE6D9C" w:rsidRPr="00283F6E">
        <w:rPr>
          <w:b/>
          <w:bCs/>
          <w:sz w:val="24"/>
          <w:szCs w:val="24"/>
        </w:rPr>
        <w:t>Approval</w:t>
      </w:r>
    </w:p>
    <w:p w14:paraId="6CAE8DD2" w14:textId="2D00E742" w:rsidR="00392F6E" w:rsidRDefault="00BC7D42" w:rsidP="00392F6E">
      <w:pPr>
        <w:ind w:left="1080"/>
        <w:rPr>
          <w:sz w:val="24"/>
          <w:szCs w:val="24"/>
        </w:rPr>
      </w:pPr>
      <w:r w:rsidRPr="00BC7D42">
        <w:rPr>
          <w:sz w:val="24"/>
          <w:szCs w:val="24"/>
        </w:rPr>
        <w:t>Once due diligence activities are completed, identified risks are reviewed and assessed to determine if the vendor meets the organization’s acceptable risk thresholds.</w:t>
      </w:r>
    </w:p>
    <w:p w14:paraId="2B8F2DAB" w14:textId="17D3CDBF" w:rsidR="00BC7D42" w:rsidRDefault="00283F6E" w:rsidP="00392F6E">
      <w:pPr>
        <w:ind w:left="1080"/>
        <w:rPr>
          <w:sz w:val="24"/>
          <w:szCs w:val="24"/>
        </w:rPr>
      </w:pPr>
      <w:r w:rsidRPr="00283F6E">
        <w:rPr>
          <w:sz w:val="24"/>
          <w:szCs w:val="24"/>
        </w:rPr>
        <w:t>Where applicable, remediation actions or additional controls may be requested prior to onboarding. Prior to signing a contract, high-risk vendor engagements must be approved by the relevant stakeholders such as Information Security, Compliance or Management teams.</w:t>
      </w:r>
    </w:p>
    <w:p w14:paraId="4CC43A51" w14:textId="77777777" w:rsidR="00E36B50" w:rsidRDefault="00E36B50" w:rsidP="00392F6E">
      <w:pPr>
        <w:ind w:left="1080"/>
        <w:rPr>
          <w:sz w:val="24"/>
          <w:szCs w:val="24"/>
        </w:rPr>
      </w:pPr>
    </w:p>
    <w:p w14:paraId="1571004C" w14:textId="0607C3BE" w:rsidR="00E36B50" w:rsidRPr="009360E4" w:rsidRDefault="002528D6" w:rsidP="00DC440E">
      <w:pPr>
        <w:pStyle w:val="ListParagraph"/>
        <w:numPr>
          <w:ilvl w:val="1"/>
          <w:numId w:val="2"/>
        </w:numPr>
        <w:rPr>
          <w:b/>
          <w:bCs/>
          <w:sz w:val="24"/>
          <w:szCs w:val="24"/>
        </w:rPr>
      </w:pPr>
      <w:r w:rsidRPr="009360E4">
        <w:rPr>
          <w:b/>
          <w:bCs/>
          <w:sz w:val="24"/>
          <w:szCs w:val="24"/>
        </w:rPr>
        <w:t>Contractual and Compliance Requirements</w:t>
      </w:r>
    </w:p>
    <w:p w14:paraId="78E50BEF" w14:textId="269D9395" w:rsidR="00DC440E" w:rsidRDefault="00414673" w:rsidP="00DC440E">
      <w:pPr>
        <w:ind w:left="1080"/>
        <w:rPr>
          <w:sz w:val="24"/>
          <w:szCs w:val="24"/>
        </w:rPr>
      </w:pPr>
      <w:r>
        <w:rPr>
          <w:sz w:val="24"/>
          <w:szCs w:val="24"/>
        </w:rPr>
        <w:t xml:space="preserve">All </w:t>
      </w:r>
      <w:r w:rsidR="00650011">
        <w:rPr>
          <w:sz w:val="24"/>
          <w:szCs w:val="24"/>
        </w:rPr>
        <w:t xml:space="preserve">vendors are required to </w:t>
      </w:r>
      <w:r w:rsidR="00FE68CD">
        <w:rPr>
          <w:sz w:val="24"/>
          <w:szCs w:val="24"/>
        </w:rPr>
        <w:t>enter int</w:t>
      </w:r>
      <w:r w:rsidR="009A35C1">
        <w:rPr>
          <w:sz w:val="24"/>
          <w:szCs w:val="24"/>
        </w:rPr>
        <w:t>o formal contractual agreements that define security, compliance, confidentiality and operational obligations.</w:t>
      </w:r>
    </w:p>
    <w:p w14:paraId="2B7CD5F4" w14:textId="77777777" w:rsidR="00A12CBD" w:rsidRDefault="00A12CBD" w:rsidP="00DC440E">
      <w:pPr>
        <w:ind w:left="1080"/>
        <w:rPr>
          <w:sz w:val="24"/>
          <w:szCs w:val="24"/>
        </w:rPr>
      </w:pPr>
    </w:p>
    <w:p w14:paraId="0F440E64" w14:textId="036742DD" w:rsidR="007E7B81" w:rsidRDefault="00F3752F" w:rsidP="00DC440E">
      <w:pPr>
        <w:ind w:left="1080"/>
        <w:rPr>
          <w:sz w:val="24"/>
          <w:szCs w:val="24"/>
        </w:rPr>
      </w:pPr>
      <w:r>
        <w:rPr>
          <w:sz w:val="24"/>
          <w:szCs w:val="24"/>
        </w:rPr>
        <w:t>Contracts and Service Level Agreements Should include:</w:t>
      </w:r>
    </w:p>
    <w:p w14:paraId="7BCA3E2B" w14:textId="53FA3785" w:rsidR="00F3752F" w:rsidRPr="00A12CBD" w:rsidRDefault="00A62433" w:rsidP="00A12CBD">
      <w:pPr>
        <w:pStyle w:val="ListParagraph"/>
        <w:numPr>
          <w:ilvl w:val="0"/>
          <w:numId w:val="20"/>
        </w:numPr>
        <w:rPr>
          <w:sz w:val="24"/>
          <w:szCs w:val="24"/>
        </w:rPr>
      </w:pPr>
      <w:r w:rsidRPr="00A12CBD">
        <w:rPr>
          <w:sz w:val="24"/>
          <w:szCs w:val="24"/>
        </w:rPr>
        <w:t>Data protection and confidentiality requirements</w:t>
      </w:r>
    </w:p>
    <w:p w14:paraId="068229CB" w14:textId="20300085" w:rsidR="00A62433" w:rsidRPr="00A12CBD" w:rsidRDefault="00187E4D" w:rsidP="00A12CBD">
      <w:pPr>
        <w:pStyle w:val="ListParagraph"/>
        <w:numPr>
          <w:ilvl w:val="0"/>
          <w:numId w:val="20"/>
        </w:numPr>
        <w:rPr>
          <w:sz w:val="24"/>
          <w:szCs w:val="24"/>
        </w:rPr>
      </w:pPr>
      <w:r w:rsidRPr="00A12CBD">
        <w:rPr>
          <w:sz w:val="24"/>
          <w:szCs w:val="24"/>
        </w:rPr>
        <w:t>Regulatory requirements and compliance obligations</w:t>
      </w:r>
    </w:p>
    <w:p w14:paraId="04A14EA7" w14:textId="506761C8" w:rsidR="00187E4D" w:rsidRPr="00A12CBD" w:rsidRDefault="00187E4D" w:rsidP="00A12CBD">
      <w:pPr>
        <w:pStyle w:val="ListParagraph"/>
        <w:numPr>
          <w:ilvl w:val="0"/>
          <w:numId w:val="20"/>
        </w:numPr>
        <w:rPr>
          <w:sz w:val="24"/>
          <w:szCs w:val="24"/>
        </w:rPr>
      </w:pPr>
      <w:r w:rsidRPr="00A12CBD">
        <w:rPr>
          <w:sz w:val="24"/>
          <w:szCs w:val="24"/>
        </w:rPr>
        <w:t>Incide</w:t>
      </w:r>
      <w:r w:rsidR="002E50F2" w:rsidRPr="00A12CBD">
        <w:rPr>
          <w:sz w:val="24"/>
          <w:szCs w:val="24"/>
        </w:rPr>
        <w:t>nt reporting obligations</w:t>
      </w:r>
    </w:p>
    <w:p w14:paraId="4FB89394" w14:textId="36937091" w:rsidR="002E50F2" w:rsidRPr="00A12CBD" w:rsidRDefault="002E50F2" w:rsidP="00A12CBD">
      <w:pPr>
        <w:pStyle w:val="ListParagraph"/>
        <w:numPr>
          <w:ilvl w:val="0"/>
          <w:numId w:val="20"/>
        </w:numPr>
        <w:rPr>
          <w:sz w:val="24"/>
          <w:szCs w:val="24"/>
        </w:rPr>
      </w:pPr>
      <w:r w:rsidRPr="00A12CBD">
        <w:rPr>
          <w:sz w:val="24"/>
          <w:szCs w:val="24"/>
        </w:rPr>
        <w:t>Service performance and availability requirements</w:t>
      </w:r>
    </w:p>
    <w:p w14:paraId="5B3B17B6" w14:textId="4E6A884A" w:rsidR="0019410B" w:rsidRPr="00A12CBD" w:rsidRDefault="0019410B" w:rsidP="00A12CBD">
      <w:pPr>
        <w:pStyle w:val="ListParagraph"/>
        <w:numPr>
          <w:ilvl w:val="0"/>
          <w:numId w:val="20"/>
        </w:numPr>
        <w:rPr>
          <w:sz w:val="24"/>
          <w:szCs w:val="24"/>
        </w:rPr>
      </w:pPr>
      <w:r w:rsidRPr="00A12CBD">
        <w:rPr>
          <w:sz w:val="24"/>
          <w:szCs w:val="24"/>
        </w:rPr>
        <w:t>Monitoring and right-to-audit pr</w:t>
      </w:r>
      <w:r w:rsidR="00877269" w:rsidRPr="00A12CBD">
        <w:rPr>
          <w:sz w:val="24"/>
          <w:szCs w:val="24"/>
        </w:rPr>
        <w:t>ovisions</w:t>
      </w:r>
    </w:p>
    <w:p w14:paraId="31733846" w14:textId="38DB60A2" w:rsidR="00877269" w:rsidRDefault="00F856F0" w:rsidP="002E50F2">
      <w:pPr>
        <w:ind w:left="1080"/>
        <w:rPr>
          <w:sz w:val="24"/>
          <w:szCs w:val="24"/>
        </w:rPr>
      </w:pPr>
      <w:r>
        <w:rPr>
          <w:sz w:val="24"/>
          <w:szCs w:val="24"/>
        </w:rPr>
        <w:t xml:space="preserve">These contractual controls help </w:t>
      </w:r>
      <w:r w:rsidR="008800F9">
        <w:rPr>
          <w:sz w:val="24"/>
          <w:szCs w:val="24"/>
        </w:rPr>
        <w:t xml:space="preserve">to </w:t>
      </w:r>
      <w:r>
        <w:rPr>
          <w:sz w:val="24"/>
          <w:szCs w:val="24"/>
        </w:rPr>
        <w:t xml:space="preserve">ensure </w:t>
      </w:r>
      <w:r w:rsidR="008800F9">
        <w:rPr>
          <w:sz w:val="24"/>
          <w:szCs w:val="24"/>
        </w:rPr>
        <w:t>accountability and mitigate</w:t>
      </w:r>
      <w:r w:rsidR="00A12CBD">
        <w:rPr>
          <w:sz w:val="24"/>
          <w:szCs w:val="24"/>
        </w:rPr>
        <w:t xml:space="preserve"> exposure to operational and compliance risks.</w:t>
      </w:r>
    </w:p>
    <w:p w14:paraId="35AA6AA7" w14:textId="77777777" w:rsidR="00A12CBD" w:rsidRDefault="00A12CBD" w:rsidP="002E50F2">
      <w:pPr>
        <w:ind w:left="1080"/>
        <w:rPr>
          <w:sz w:val="24"/>
          <w:szCs w:val="24"/>
        </w:rPr>
      </w:pPr>
    </w:p>
    <w:p w14:paraId="74A619A9" w14:textId="36DC17CA" w:rsidR="00355575" w:rsidRPr="007664B9" w:rsidRDefault="00355575" w:rsidP="00355575">
      <w:pPr>
        <w:pStyle w:val="ListParagraph"/>
        <w:numPr>
          <w:ilvl w:val="1"/>
          <w:numId w:val="2"/>
        </w:numPr>
        <w:rPr>
          <w:b/>
          <w:bCs/>
          <w:sz w:val="24"/>
          <w:szCs w:val="24"/>
        </w:rPr>
      </w:pPr>
      <w:r w:rsidRPr="007664B9">
        <w:rPr>
          <w:b/>
          <w:bCs/>
          <w:sz w:val="24"/>
          <w:szCs w:val="24"/>
        </w:rPr>
        <w:t>Onboarding Completion and Monitoring Initiation</w:t>
      </w:r>
    </w:p>
    <w:p w14:paraId="64A55C8A" w14:textId="553E1100" w:rsidR="00355575" w:rsidRDefault="00243FAF" w:rsidP="00355575">
      <w:pPr>
        <w:ind w:left="1080"/>
        <w:rPr>
          <w:sz w:val="24"/>
          <w:szCs w:val="24"/>
        </w:rPr>
      </w:pPr>
      <w:r w:rsidRPr="00243FAF">
        <w:rPr>
          <w:sz w:val="24"/>
          <w:szCs w:val="24"/>
        </w:rPr>
        <w:t>A vendor is not formally on-boarded until the required due diligence activities, approvals and contractual agreements are completed.</w:t>
      </w:r>
    </w:p>
    <w:p w14:paraId="68746F1A" w14:textId="77777777" w:rsidR="007664B9" w:rsidRDefault="007664B9" w:rsidP="00355575">
      <w:pPr>
        <w:ind w:left="1080"/>
        <w:rPr>
          <w:sz w:val="24"/>
          <w:szCs w:val="24"/>
        </w:rPr>
      </w:pPr>
    </w:p>
    <w:p w14:paraId="38387CEF" w14:textId="0CC64E76" w:rsidR="007664B9" w:rsidRDefault="00623FA7" w:rsidP="00355575">
      <w:pPr>
        <w:ind w:left="1080"/>
        <w:rPr>
          <w:sz w:val="24"/>
          <w:szCs w:val="24"/>
        </w:rPr>
      </w:pPr>
      <w:r w:rsidRPr="00623FA7">
        <w:rPr>
          <w:sz w:val="24"/>
          <w:szCs w:val="24"/>
        </w:rPr>
        <w:t>Vendors are added to the Vendor Inventory upon onboarding and are subject to ongoing monitoring activities based on their assigned risk level and criticality.</w:t>
      </w:r>
      <w:r w:rsidR="00C25028">
        <w:rPr>
          <w:sz w:val="24"/>
          <w:szCs w:val="24"/>
        </w:rPr>
        <w:t xml:space="preserve"> </w:t>
      </w:r>
      <w:r w:rsidR="00C25028" w:rsidRPr="00C25028">
        <w:rPr>
          <w:sz w:val="24"/>
          <w:szCs w:val="24"/>
        </w:rPr>
        <w:t>Vendor Risk Management is embedded within the overall Vendor Risk Management framework to ensure that there is ongoing monitoring throughout the vendor lifecycle.</w:t>
      </w:r>
    </w:p>
    <w:p w14:paraId="69DAE81C" w14:textId="77777777" w:rsidR="006C29E6" w:rsidRDefault="006C29E6" w:rsidP="00AF6259">
      <w:pPr>
        <w:ind w:left="0"/>
        <w:rPr>
          <w:sz w:val="24"/>
          <w:szCs w:val="24"/>
        </w:rPr>
      </w:pPr>
    </w:p>
    <w:p w14:paraId="35EC7AAA" w14:textId="242AF850" w:rsidR="00AF6259" w:rsidRPr="00AF6259" w:rsidRDefault="00AF6259" w:rsidP="00AF6259">
      <w:pPr>
        <w:pStyle w:val="ListParagraph"/>
        <w:numPr>
          <w:ilvl w:val="0"/>
          <w:numId w:val="2"/>
        </w:numPr>
        <w:rPr>
          <w:b/>
          <w:bCs/>
          <w:sz w:val="28"/>
          <w:szCs w:val="28"/>
        </w:rPr>
      </w:pPr>
      <w:r w:rsidRPr="00AF6259">
        <w:rPr>
          <w:b/>
          <w:bCs/>
          <w:sz w:val="28"/>
          <w:szCs w:val="28"/>
        </w:rPr>
        <w:t>Risk Assessment</w:t>
      </w:r>
    </w:p>
    <w:p w14:paraId="179AAEA7" w14:textId="1C2545A6" w:rsidR="00AF6259" w:rsidRPr="00A07D27" w:rsidRDefault="00AF6259" w:rsidP="00AF6259">
      <w:pPr>
        <w:pStyle w:val="ListParagraph"/>
        <w:ind w:left="1080"/>
        <w:rPr>
          <w:b/>
          <w:bCs/>
          <w:sz w:val="24"/>
          <w:szCs w:val="24"/>
        </w:rPr>
      </w:pPr>
      <w:r w:rsidRPr="00A07D27">
        <w:rPr>
          <w:b/>
          <w:bCs/>
          <w:sz w:val="24"/>
          <w:szCs w:val="24"/>
        </w:rPr>
        <w:t>6.1</w:t>
      </w:r>
      <w:r w:rsidR="00A07D27">
        <w:rPr>
          <w:b/>
          <w:bCs/>
          <w:sz w:val="24"/>
          <w:szCs w:val="24"/>
        </w:rPr>
        <w:tab/>
      </w:r>
      <w:r w:rsidRPr="00A07D27">
        <w:rPr>
          <w:b/>
          <w:bCs/>
          <w:sz w:val="24"/>
          <w:szCs w:val="24"/>
        </w:rPr>
        <w:t>Overview &amp; Risk Identification</w:t>
      </w:r>
    </w:p>
    <w:p w14:paraId="248832C4" w14:textId="6F6C9D35" w:rsidR="00AF6259" w:rsidRDefault="00CE15AB" w:rsidP="00AF6259">
      <w:pPr>
        <w:pStyle w:val="ListParagraph"/>
        <w:ind w:left="1080"/>
        <w:rPr>
          <w:sz w:val="24"/>
          <w:szCs w:val="24"/>
        </w:rPr>
      </w:pPr>
      <w:r>
        <w:rPr>
          <w:sz w:val="24"/>
          <w:szCs w:val="24"/>
        </w:rPr>
        <w:t xml:space="preserve">The </w:t>
      </w:r>
      <w:r w:rsidR="000A7FE8">
        <w:rPr>
          <w:sz w:val="24"/>
          <w:szCs w:val="24"/>
        </w:rPr>
        <w:t>approach to risk assessment process establishes a structured methodolo</w:t>
      </w:r>
      <w:r w:rsidR="00E6592F">
        <w:rPr>
          <w:sz w:val="24"/>
          <w:szCs w:val="24"/>
        </w:rPr>
        <w:t>gy for identifying, evaluating and managing risks associated with third-party vendors.</w:t>
      </w:r>
      <w:r w:rsidR="00751880">
        <w:rPr>
          <w:sz w:val="24"/>
          <w:szCs w:val="24"/>
        </w:rPr>
        <w:t xml:space="preserve"> The objective of the assessment is to determine the level of </w:t>
      </w:r>
      <w:r w:rsidR="009F37B6">
        <w:rPr>
          <w:sz w:val="24"/>
          <w:szCs w:val="24"/>
        </w:rPr>
        <w:t>exposure and risk posed by vendor engagements</w:t>
      </w:r>
      <w:r w:rsidR="00320D83">
        <w:rPr>
          <w:sz w:val="24"/>
          <w:szCs w:val="24"/>
        </w:rPr>
        <w:t xml:space="preserve"> and to ensure that </w:t>
      </w:r>
      <w:r w:rsidR="003B4B5F">
        <w:rPr>
          <w:sz w:val="24"/>
          <w:szCs w:val="24"/>
        </w:rPr>
        <w:t>appro</w:t>
      </w:r>
      <w:r w:rsidR="00A64DA3">
        <w:rPr>
          <w:sz w:val="24"/>
          <w:szCs w:val="24"/>
        </w:rPr>
        <w:t>priate controls are being implemented to minimize risks such as operational, security, compliance</w:t>
      </w:r>
      <w:r w:rsidR="00D23B31">
        <w:rPr>
          <w:sz w:val="24"/>
          <w:szCs w:val="24"/>
        </w:rPr>
        <w:t xml:space="preserve"> and business risks.</w:t>
      </w:r>
    </w:p>
    <w:p w14:paraId="7653C495" w14:textId="77777777" w:rsidR="0044230E" w:rsidRDefault="0044230E" w:rsidP="00AF6259">
      <w:pPr>
        <w:pStyle w:val="ListParagraph"/>
        <w:ind w:left="1080"/>
        <w:rPr>
          <w:sz w:val="24"/>
          <w:szCs w:val="24"/>
        </w:rPr>
      </w:pPr>
    </w:p>
    <w:p w14:paraId="59F2CBCE" w14:textId="3647AA0F" w:rsidR="00D23B31" w:rsidRDefault="00A64465" w:rsidP="00AF6259">
      <w:pPr>
        <w:pStyle w:val="ListParagraph"/>
        <w:ind w:left="1080"/>
        <w:rPr>
          <w:sz w:val="24"/>
          <w:szCs w:val="24"/>
        </w:rPr>
      </w:pPr>
      <w:r>
        <w:rPr>
          <w:sz w:val="24"/>
          <w:szCs w:val="24"/>
        </w:rPr>
        <w:t xml:space="preserve">Third-party vendor related risks are </w:t>
      </w:r>
      <w:r w:rsidR="00F30851">
        <w:rPr>
          <w:sz w:val="24"/>
          <w:szCs w:val="24"/>
        </w:rPr>
        <w:t xml:space="preserve">identified based on several factors </w:t>
      </w:r>
      <w:r w:rsidR="00440E73">
        <w:rPr>
          <w:sz w:val="24"/>
          <w:szCs w:val="24"/>
        </w:rPr>
        <w:t xml:space="preserve">such as the </w:t>
      </w:r>
      <w:r w:rsidR="006221DA">
        <w:rPr>
          <w:sz w:val="24"/>
          <w:szCs w:val="24"/>
        </w:rPr>
        <w:t xml:space="preserve">type of </w:t>
      </w:r>
      <w:r w:rsidR="008F35B4">
        <w:rPr>
          <w:sz w:val="24"/>
          <w:szCs w:val="24"/>
        </w:rPr>
        <w:t>services provided, business dependency, data acce</w:t>
      </w:r>
      <w:r w:rsidR="005F4AC6">
        <w:rPr>
          <w:sz w:val="24"/>
          <w:szCs w:val="24"/>
        </w:rPr>
        <w:t xml:space="preserve">ssibility, regulatory exposure, and </w:t>
      </w:r>
      <w:r w:rsidR="00366875">
        <w:rPr>
          <w:sz w:val="24"/>
          <w:szCs w:val="24"/>
        </w:rPr>
        <w:t>operational impact.</w:t>
      </w:r>
      <w:r w:rsidR="003C323C">
        <w:rPr>
          <w:sz w:val="24"/>
          <w:szCs w:val="24"/>
        </w:rPr>
        <w:t xml:space="preserve"> </w:t>
      </w:r>
      <w:r w:rsidR="00DD34F2">
        <w:rPr>
          <w:sz w:val="24"/>
          <w:szCs w:val="24"/>
        </w:rPr>
        <w:t>T</w:t>
      </w:r>
      <w:r w:rsidR="00726C63">
        <w:rPr>
          <w:sz w:val="24"/>
          <w:szCs w:val="24"/>
        </w:rPr>
        <w:t xml:space="preserve">he list of risks may include compliance failures, </w:t>
      </w:r>
      <w:r w:rsidR="00A90000">
        <w:rPr>
          <w:sz w:val="24"/>
          <w:szCs w:val="24"/>
        </w:rPr>
        <w:t>cybersecurity threats, operational disruptions</w:t>
      </w:r>
      <w:r w:rsidR="009A3C3F">
        <w:rPr>
          <w:sz w:val="24"/>
          <w:szCs w:val="24"/>
        </w:rPr>
        <w:t>, thir</w:t>
      </w:r>
      <w:r w:rsidR="008742BC">
        <w:rPr>
          <w:sz w:val="24"/>
          <w:szCs w:val="24"/>
        </w:rPr>
        <w:t xml:space="preserve">d-party </w:t>
      </w:r>
      <w:r w:rsidR="00232C08">
        <w:rPr>
          <w:sz w:val="24"/>
          <w:szCs w:val="24"/>
        </w:rPr>
        <w:t>dependency, and financial risks.</w:t>
      </w:r>
    </w:p>
    <w:p w14:paraId="2F70072E" w14:textId="77777777" w:rsidR="0044230E" w:rsidRDefault="0044230E" w:rsidP="00AF6259">
      <w:pPr>
        <w:pStyle w:val="ListParagraph"/>
        <w:ind w:left="1080"/>
        <w:rPr>
          <w:sz w:val="24"/>
          <w:szCs w:val="24"/>
        </w:rPr>
      </w:pPr>
    </w:p>
    <w:p w14:paraId="6AA4874B" w14:textId="06A97EBF" w:rsidR="00232C08" w:rsidRDefault="00E8605A" w:rsidP="00AF6259">
      <w:pPr>
        <w:pStyle w:val="ListParagraph"/>
        <w:ind w:left="1080"/>
        <w:rPr>
          <w:sz w:val="24"/>
          <w:szCs w:val="24"/>
        </w:rPr>
      </w:pPr>
      <w:r>
        <w:rPr>
          <w:sz w:val="24"/>
          <w:szCs w:val="24"/>
        </w:rPr>
        <w:lastRenderedPageBreak/>
        <w:t xml:space="preserve">Conducting risk assessments </w:t>
      </w:r>
      <w:r w:rsidR="008F7637">
        <w:rPr>
          <w:sz w:val="24"/>
          <w:szCs w:val="24"/>
        </w:rPr>
        <w:t xml:space="preserve">during vendor onboarding and </w:t>
      </w:r>
      <w:r w:rsidR="007C7465">
        <w:rPr>
          <w:sz w:val="24"/>
          <w:szCs w:val="24"/>
        </w:rPr>
        <w:t xml:space="preserve">periodically throughout the vendor lifecycle </w:t>
      </w:r>
      <w:r w:rsidR="007F71A0">
        <w:rPr>
          <w:sz w:val="24"/>
          <w:szCs w:val="24"/>
        </w:rPr>
        <w:t xml:space="preserve">can ensure </w:t>
      </w:r>
      <w:r w:rsidR="0044230E">
        <w:rPr>
          <w:sz w:val="24"/>
          <w:szCs w:val="24"/>
        </w:rPr>
        <w:t>ongoing awareness of changes in vendor-related risk exposure.</w:t>
      </w:r>
    </w:p>
    <w:p w14:paraId="0C2C9D33" w14:textId="77777777" w:rsidR="0044230E" w:rsidRDefault="0044230E" w:rsidP="00AF6259">
      <w:pPr>
        <w:pStyle w:val="ListParagraph"/>
        <w:ind w:left="1080"/>
        <w:rPr>
          <w:sz w:val="24"/>
          <w:szCs w:val="24"/>
        </w:rPr>
      </w:pPr>
    </w:p>
    <w:p w14:paraId="1AB5DAEA" w14:textId="03B4EFEF" w:rsidR="0044230E" w:rsidRPr="000441A9" w:rsidRDefault="001F325A" w:rsidP="001F325A">
      <w:pPr>
        <w:pStyle w:val="ListParagraph"/>
        <w:numPr>
          <w:ilvl w:val="1"/>
          <w:numId w:val="2"/>
        </w:numPr>
        <w:rPr>
          <w:b/>
          <w:bCs/>
          <w:sz w:val="24"/>
          <w:szCs w:val="24"/>
        </w:rPr>
      </w:pPr>
      <w:r w:rsidRPr="000441A9">
        <w:rPr>
          <w:b/>
          <w:bCs/>
          <w:sz w:val="24"/>
          <w:szCs w:val="24"/>
        </w:rPr>
        <w:t>Risk Assessment Methodology</w:t>
      </w:r>
    </w:p>
    <w:p w14:paraId="206FFFCC" w14:textId="0DADF023" w:rsidR="001F325A" w:rsidRDefault="005868EA" w:rsidP="001F325A">
      <w:pPr>
        <w:ind w:left="1080"/>
        <w:rPr>
          <w:sz w:val="24"/>
          <w:szCs w:val="24"/>
        </w:rPr>
      </w:pPr>
      <w:r>
        <w:rPr>
          <w:sz w:val="24"/>
          <w:szCs w:val="24"/>
        </w:rPr>
        <w:t>The identified risks are assessed</w:t>
      </w:r>
      <w:r w:rsidR="00E22A63">
        <w:rPr>
          <w:sz w:val="24"/>
          <w:szCs w:val="24"/>
        </w:rPr>
        <w:t xml:space="preserve"> using</w:t>
      </w:r>
      <w:r w:rsidR="00E1005F">
        <w:rPr>
          <w:sz w:val="24"/>
          <w:szCs w:val="24"/>
        </w:rPr>
        <w:t xml:space="preserve"> a standar</w:t>
      </w:r>
      <w:r w:rsidR="007C220A">
        <w:rPr>
          <w:sz w:val="24"/>
          <w:szCs w:val="24"/>
        </w:rPr>
        <w:t>dized scoring</w:t>
      </w:r>
      <w:r w:rsidR="00FD387E">
        <w:rPr>
          <w:sz w:val="24"/>
          <w:szCs w:val="24"/>
        </w:rPr>
        <w:t xml:space="preserve"> methodology</w:t>
      </w:r>
      <w:r w:rsidR="008846D0">
        <w:rPr>
          <w:sz w:val="24"/>
          <w:szCs w:val="24"/>
        </w:rPr>
        <w:t xml:space="preserve"> to ensure </w:t>
      </w:r>
      <w:r w:rsidR="0051602B">
        <w:rPr>
          <w:sz w:val="24"/>
          <w:szCs w:val="24"/>
        </w:rPr>
        <w:t>consistency across vendor evaluations.</w:t>
      </w:r>
    </w:p>
    <w:p w14:paraId="68E635E1" w14:textId="3F3EF322" w:rsidR="00920F7C" w:rsidRDefault="002E534A" w:rsidP="00920F7C">
      <w:pPr>
        <w:ind w:left="1080"/>
        <w:rPr>
          <w:sz w:val="24"/>
          <w:szCs w:val="24"/>
        </w:rPr>
      </w:pPr>
      <w:r>
        <w:rPr>
          <w:sz w:val="24"/>
          <w:szCs w:val="24"/>
        </w:rPr>
        <w:t>Each risk is evaluated on the b</w:t>
      </w:r>
      <w:r w:rsidR="00920F7C">
        <w:rPr>
          <w:sz w:val="24"/>
          <w:szCs w:val="24"/>
        </w:rPr>
        <w:t>asis of two factors:</w:t>
      </w:r>
    </w:p>
    <w:p w14:paraId="13464423" w14:textId="5DF9E2E4" w:rsidR="00920F7C" w:rsidRPr="00BF56E4" w:rsidRDefault="00920F7C" w:rsidP="00BF56E4">
      <w:pPr>
        <w:pStyle w:val="ListParagraph"/>
        <w:numPr>
          <w:ilvl w:val="0"/>
          <w:numId w:val="21"/>
        </w:numPr>
        <w:rPr>
          <w:sz w:val="24"/>
          <w:szCs w:val="24"/>
        </w:rPr>
      </w:pPr>
      <w:r w:rsidRPr="00BF56E4">
        <w:rPr>
          <w:sz w:val="24"/>
          <w:szCs w:val="24"/>
        </w:rPr>
        <w:t>Likelihood of occurrence</w:t>
      </w:r>
    </w:p>
    <w:p w14:paraId="2B1FDC43" w14:textId="262EF4AA" w:rsidR="00920F7C" w:rsidRPr="00BF56E4" w:rsidRDefault="00CC4454" w:rsidP="00BF56E4">
      <w:pPr>
        <w:pStyle w:val="ListParagraph"/>
        <w:numPr>
          <w:ilvl w:val="0"/>
          <w:numId w:val="21"/>
        </w:numPr>
        <w:rPr>
          <w:sz w:val="24"/>
          <w:szCs w:val="24"/>
        </w:rPr>
      </w:pPr>
      <w:r w:rsidRPr="00BF56E4">
        <w:rPr>
          <w:sz w:val="24"/>
          <w:szCs w:val="24"/>
        </w:rPr>
        <w:t>Potential business impact</w:t>
      </w:r>
    </w:p>
    <w:p w14:paraId="55F9A191" w14:textId="268BA8F4" w:rsidR="00CC4454" w:rsidRDefault="00CC4454" w:rsidP="00920F7C">
      <w:pPr>
        <w:ind w:left="1080"/>
        <w:rPr>
          <w:sz w:val="24"/>
          <w:szCs w:val="24"/>
        </w:rPr>
      </w:pPr>
      <w:r>
        <w:rPr>
          <w:sz w:val="24"/>
          <w:szCs w:val="24"/>
        </w:rPr>
        <w:t>A quantitat</w:t>
      </w:r>
      <w:r w:rsidR="002363F6">
        <w:rPr>
          <w:sz w:val="24"/>
          <w:szCs w:val="24"/>
        </w:rPr>
        <w:t>ive scoring method is use</w:t>
      </w:r>
      <w:r w:rsidR="00596470">
        <w:rPr>
          <w:sz w:val="24"/>
          <w:szCs w:val="24"/>
        </w:rPr>
        <w:t>d</w:t>
      </w:r>
      <w:r w:rsidR="002363F6">
        <w:rPr>
          <w:sz w:val="24"/>
          <w:szCs w:val="24"/>
        </w:rPr>
        <w:t xml:space="preserve"> to determine the </w:t>
      </w:r>
      <w:r w:rsidR="00596470">
        <w:rPr>
          <w:sz w:val="24"/>
          <w:szCs w:val="24"/>
        </w:rPr>
        <w:t>overall risk level:</w:t>
      </w:r>
    </w:p>
    <w:p w14:paraId="0752B7CF" w14:textId="6839ECA6" w:rsidR="00596470" w:rsidRPr="003D17E0" w:rsidRDefault="00BF56E4" w:rsidP="00920F7C">
      <w:pPr>
        <w:ind w:left="1080"/>
        <w:rPr>
          <w:i/>
          <w:iCs/>
          <w:color w:val="000000" w:themeColor="text1"/>
          <w:sz w:val="24"/>
          <w:szCs w:val="24"/>
        </w:rPr>
      </w:pPr>
      <w:r w:rsidRPr="003D17E0">
        <w:rPr>
          <w:i/>
          <w:iCs/>
          <w:color w:val="000000" w:themeColor="text1"/>
          <w:sz w:val="24"/>
          <w:szCs w:val="24"/>
          <w:highlight w:val="lightGray"/>
        </w:rPr>
        <w:t>Risk Score = Likelihood × Impact</w:t>
      </w:r>
    </w:p>
    <w:p w14:paraId="075CC6AB" w14:textId="2C54CCEB" w:rsidR="00B804C8" w:rsidRDefault="009B09AD" w:rsidP="00B804C8">
      <w:pPr>
        <w:ind w:left="1080"/>
        <w:rPr>
          <w:sz w:val="24"/>
          <w:szCs w:val="24"/>
        </w:rPr>
      </w:pPr>
      <w:r>
        <w:rPr>
          <w:sz w:val="24"/>
          <w:szCs w:val="24"/>
        </w:rPr>
        <w:t xml:space="preserve">The risk scoring process allows the organization to evaluate </w:t>
      </w:r>
      <w:r w:rsidR="00B81380">
        <w:rPr>
          <w:sz w:val="24"/>
          <w:szCs w:val="24"/>
        </w:rPr>
        <w:t xml:space="preserve">the </w:t>
      </w:r>
      <w:r w:rsidR="00593844">
        <w:rPr>
          <w:sz w:val="24"/>
          <w:szCs w:val="24"/>
        </w:rPr>
        <w:t xml:space="preserve">severity of identified risks, and </w:t>
      </w:r>
      <w:r w:rsidR="00BE2F3C">
        <w:rPr>
          <w:sz w:val="24"/>
          <w:szCs w:val="24"/>
        </w:rPr>
        <w:t>prioritize remediation</w:t>
      </w:r>
      <w:r w:rsidR="00DC62D0">
        <w:rPr>
          <w:sz w:val="24"/>
          <w:szCs w:val="24"/>
        </w:rPr>
        <w:t xml:space="preserve"> activities.</w:t>
      </w:r>
      <w:r w:rsidR="00B804C8">
        <w:rPr>
          <w:sz w:val="24"/>
          <w:szCs w:val="24"/>
        </w:rPr>
        <w:t xml:space="preserve"> The factors considered for assessment </w:t>
      </w:r>
      <w:r w:rsidR="00792C8B">
        <w:rPr>
          <w:sz w:val="24"/>
          <w:szCs w:val="24"/>
        </w:rPr>
        <w:t>are data sensitivity, criticality of services, reg</w:t>
      </w:r>
      <w:r w:rsidR="003D17E0">
        <w:rPr>
          <w:sz w:val="24"/>
          <w:szCs w:val="24"/>
        </w:rPr>
        <w:t>ulatory requirements and operational dependency.</w:t>
      </w:r>
    </w:p>
    <w:p w14:paraId="382B6E5D" w14:textId="77777777" w:rsidR="006E7AC9" w:rsidRDefault="006E7AC9" w:rsidP="00B804C8">
      <w:pPr>
        <w:ind w:left="1080"/>
        <w:rPr>
          <w:sz w:val="24"/>
          <w:szCs w:val="24"/>
        </w:rPr>
      </w:pPr>
    </w:p>
    <w:p w14:paraId="3C893D31" w14:textId="4FF6244C" w:rsidR="006E7AC9" w:rsidRPr="00D24D86" w:rsidRDefault="00735AE4" w:rsidP="00615E97">
      <w:pPr>
        <w:pStyle w:val="ListParagraph"/>
        <w:numPr>
          <w:ilvl w:val="1"/>
          <w:numId w:val="2"/>
        </w:numPr>
        <w:rPr>
          <w:b/>
          <w:bCs/>
          <w:sz w:val="24"/>
          <w:szCs w:val="24"/>
        </w:rPr>
      </w:pPr>
      <w:r w:rsidRPr="00D24D86">
        <w:rPr>
          <w:b/>
          <w:bCs/>
          <w:sz w:val="24"/>
          <w:szCs w:val="24"/>
        </w:rPr>
        <w:t xml:space="preserve">Risk Evaluation &amp; </w:t>
      </w:r>
      <w:r w:rsidR="00615E97" w:rsidRPr="00D24D86">
        <w:rPr>
          <w:b/>
          <w:bCs/>
          <w:sz w:val="24"/>
          <w:szCs w:val="24"/>
        </w:rPr>
        <w:t>Risk Register</w:t>
      </w:r>
    </w:p>
    <w:p w14:paraId="1D9DF614" w14:textId="76B412F0" w:rsidR="00615E97" w:rsidRDefault="003540C6" w:rsidP="00615E97">
      <w:pPr>
        <w:ind w:left="1080"/>
        <w:rPr>
          <w:sz w:val="24"/>
          <w:szCs w:val="24"/>
        </w:rPr>
      </w:pPr>
      <w:r>
        <w:rPr>
          <w:sz w:val="24"/>
          <w:szCs w:val="24"/>
        </w:rPr>
        <w:t xml:space="preserve">Risks are categorized into </w:t>
      </w:r>
      <w:r w:rsidR="00FF6052">
        <w:rPr>
          <w:sz w:val="24"/>
          <w:szCs w:val="24"/>
        </w:rPr>
        <w:t>de</w:t>
      </w:r>
      <w:r w:rsidR="00447AC6">
        <w:rPr>
          <w:sz w:val="24"/>
          <w:szCs w:val="24"/>
        </w:rPr>
        <w:t xml:space="preserve">fined levels such as </w:t>
      </w:r>
      <w:r w:rsidR="00871C3A">
        <w:rPr>
          <w:sz w:val="24"/>
          <w:szCs w:val="24"/>
        </w:rPr>
        <w:t>C</w:t>
      </w:r>
      <w:r w:rsidR="00324180">
        <w:rPr>
          <w:sz w:val="24"/>
          <w:szCs w:val="24"/>
        </w:rPr>
        <w:t xml:space="preserve">atastrophic, </w:t>
      </w:r>
      <w:r w:rsidR="00871C3A">
        <w:rPr>
          <w:sz w:val="24"/>
          <w:szCs w:val="24"/>
        </w:rPr>
        <w:t>H</w:t>
      </w:r>
      <w:r w:rsidR="00324180">
        <w:rPr>
          <w:sz w:val="24"/>
          <w:szCs w:val="24"/>
        </w:rPr>
        <w:t xml:space="preserve">igh, </w:t>
      </w:r>
      <w:r w:rsidR="00871C3A">
        <w:rPr>
          <w:sz w:val="24"/>
          <w:szCs w:val="24"/>
        </w:rPr>
        <w:t>M</w:t>
      </w:r>
      <w:r w:rsidR="00324180">
        <w:rPr>
          <w:sz w:val="24"/>
          <w:szCs w:val="24"/>
        </w:rPr>
        <w:t xml:space="preserve">edium, </w:t>
      </w:r>
      <w:r w:rsidR="00871C3A">
        <w:rPr>
          <w:sz w:val="24"/>
          <w:szCs w:val="24"/>
        </w:rPr>
        <w:t>Low and Very low based on the calculated risk score. Risk categorization enables the organization to prioritize critical risks</w:t>
      </w:r>
      <w:r w:rsidR="00456B5F">
        <w:rPr>
          <w:sz w:val="24"/>
          <w:szCs w:val="24"/>
        </w:rPr>
        <w:t>,</w:t>
      </w:r>
      <w:r w:rsidR="00871C3A">
        <w:rPr>
          <w:sz w:val="24"/>
          <w:szCs w:val="24"/>
        </w:rPr>
        <w:t xml:space="preserve"> </w:t>
      </w:r>
      <w:r w:rsidR="003F4A99">
        <w:rPr>
          <w:sz w:val="24"/>
          <w:szCs w:val="24"/>
        </w:rPr>
        <w:t xml:space="preserve">initiate the mitigation procedures and allocation of monitoring </w:t>
      </w:r>
      <w:r w:rsidR="00456B5F">
        <w:rPr>
          <w:sz w:val="24"/>
          <w:szCs w:val="24"/>
        </w:rPr>
        <w:t>resources.</w:t>
      </w:r>
    </w:p>
    <w:p w14:paraId="56B614FA" w14:textId="77777777" w:rsidR="001540C9" w:rsidRDefault="001540C9" w:rsidP="00615E97">
      <w:pPr>
        <w:ind w:left="1080"/>
        <w:rPr>
          <w:sz w:val="24"/>
          <w:szCs w:val="24"/>
        </w:rPr>
      </w:pPr>
    </w:p>
    <w:p w14:paraId="308593D4" w14:textId="6A5EECFA" w:rsidR="00D24D86" w:rsidRDefault="00063E9E" w:rsidP="00615E97">
      <w:pPr>
        <w:ind w:left="1080"/>
        <w:rPr>
          <w:sz w:val="24"/>
          <w:szCs w:val="24"/>
        </w:rPr>
      </w:pPr>
      <w:r>
        <w:rPr>
          <w:sz w:val="24"/>
          <w:szCs w:val="24"/>
        </w:rPr>
        <w:t xml:space="preserve">The identified third-party vendor related risks are </w:t>
      </w:r>
      <w:r w:rsidR="000A2879">
        <w:rPr>
          <w:sz w:val="24"/>
          <w:szCs w:val="24"/>
        </w:rPr>
        <w:t>documented and maintained within a centralized Vendor Risk Register</w:t>
      </w:r>
      <w:r w:rsidR="004B2B5C">
        <w:rPr>
          <w:sz w:val="24"/>
          <w:szCs w:val="24"/>
        </w:rPr>
        <w:t>. It includes the following:</w:t>
      </w:r>
    </w:p>
    <w:p w14:paraId="54E13457" w14:textId="018F2A65" w:rsidR="004B2B5C" w:rsidRPr="001540C9" w:rsidRDefault="0036181D" w:rsidP="001540C9">
      <w:pPr>
        <w:pStyle w:val="ListParagraph"/>
        <w:numPr>
          <w:ilvl w:val="0"/>
          <w:numId w:val="22"/>
        </w:numPr>
        <w:rPr>
          <w:sz w:val="24"/>
          <w:szCs w:val="24"/>
        </w:rPr>
      </w:pPr>
      <w:r w:rsidRPr="001540C9">
        <w:rPr>
          <w:sz w:val="24"/>
          <w:szCs w:val="24"/>
        </w:rPr>
        <w:t>Risk ID</w:t>
      </w:r>
      <w:r w:rsidR="003C737C" w:rsidRPr="001540C9">
        <w:rPr>
          <w:sz w:val="24"/>
          <w:szCs w:val="24"/>
        </w:rPr>
        <w:t>, Vendor ID</w:t>
      </w:r>
    </w:p>
    <w:p w14:paraId="26FBFAA5" w14:textId="2E3A7D37" w:rsidR="0036181D" w:rsidRPr="001540C9" w:rsidRDefault="0036181D" w:rsidP="001540C9">
      <w:pPr>
        <w:pStyle w:val="ListParagraph"/>
        <w:numPr>
          <w:ilvl w:val="0"/>
          <w:numId w:val="22"/>
        </w:numPr>
        <w:rPr>
          <w:sz w:val="24"/>
          <w:szCs w:val="24"/>
        </w:rPr>
      </w:pPr>
      <w:r w:rsidRPr="001540C9">
        <w:rPr>
          <w:sz w:val="24"/>
          <w:szCs w:val="24"/>
        </w:rPr>
        <w:t>Risk Name</w:t>
      </w:r>
      <w:r w:rsidR="003C737C" w:rsidRPr="001540C9">
        <w:rPr>
          <w:sz w:val="24"/>
          <w:szCs w:val="24"/>
        </w:rPr>
        <w:t>, Vendor Name</w:t>
      </w:r>
    </w:p>
    <w:p w14:paraId="6CE0FAD0" w14:textId="5C2C1CC3" w:rsidR="0036181D" w:rsidRPr="001540C9" w:rsidRDefault="006E2EFF" w:rsidP="001540C9">
      <w:pPr>
        <w:pStyle w:val="ListParagraph"/>
        <w:numPr>
          <w:ilvl w:val="0"/>
          <w:numId w:val="22"/>
        </w:numPr>
        <w:rPr>
          <w:sz w:val="24"/>
          <w:szCs w:val="24"/>
        </w:rPr>
      </w:pPr>
      <w:r w:rsidRPr="001540C9">
        <w:rPr>
          <w:sz w:val="24"/>
          <w:szCs w:val="24"/>
        </w:rPr>
        <w:t>Consequences if the risk remains untreated</w:t>
      </w:r>
    </w:p>
    <w:p w14:paraId="6F393806" w14:textId="60F651C2" w:rsidR="006E2EFF" w:rsidRPr="001540C9" w:rsidRDefault="006E2EFF" w:rsidP="001540C9">
      <w:pPr>
        <w:pStyle w:val="ListParagraph"/>
        <w:numPr>
          <w:ilvl w:val="0"/>
          <w:numId w:val="22"/>
        </w:numPr>
        <w:rPr>
          <w:sz w:val="24"/>
          <w:szCs w:val="24"/>
        </w:rPr>
      </w:pPr>
      <w:r w:rsidRPr="001540C9">
        <w:rPr>
          <w:sz w:val="24"/>
          <w:szCs w:val="24"/>
        </w:rPr>
        <w:t>Existing Controls</w:t>
      </w:r>
    </w:p>
    <w:p w14:paraId="169A5D24" w14:textId="1B96C7F3" w:rsidR="006E2EFF" w:rsidRPr="001540C9" w:rsidRDefault="003C737C" w:rsidP="001540C9">
      <w:pPr>
        <w:pStyle w:val="ListParagraph"/>
        <w:numPr>
          <w:ilvl w:val="0"/>
          <w:numId w:val="22"/>
        </w:numPr>
        <w:rPr>
          <w:sz w:val="24"/>
          <w:szCs w:val="24"/>
        </w:rPr>
      </w:pPr>
      <w:r w:rsidRPr="001540C9">
        <w:rPr>
          <w:sz w:val="24"/>
          <w:szCs w:val="24"/>
        </w:rPr>
        <w:t>Likelihood</w:t>
      </w:r>
    </w:p>
    <w:p w14:paraId="3DB5B695" w14:textId="3F9D2774" w:rsidR="003C737C" w:rsidRPr="001540C9" w:rsidRDefault="003C737C" w:rsidP="001540C9">
      <w:pPr>
        <w:pStyle w:val="ListParagraph"/>
        <w:numPr>
          <w:ilvl w:val="0"/>
          <w:numId w:val="22"/>
        </w:numPr>
        <w:rPr>
          <w:sz w:val="24"/>
          <w:szCs w:val="24"/>
        </w:rPr>
      </w:pPr>
      <w:r w:rsidRPr="001540C9">
        <w:rPr>
          <w:sz w:val="24"/>
          <w:szCs w:val="24"/>
        </w:rPr>
        <w:t>Impact</w:t>
      </w:r>
    </w:p>
    <w:p w14:paraId="01D10BDD" w14:textId="20890D17" w:rsidR="003C737C" w:rsidRPr="001540C9" w:rsidRDefault="003C737C" w:rsidP="001540C9">
      <w:pPr>
        <w:pStyle w:val="ListParagraph"/>
        <w:numPr>
          <w:ilvl w:val="0"/>
          <w:numId w:val="22"/>
        </w:numPr>
        <w:rPr>
          <w:sz w:val="24"/>
          <w:szCs w:val="24"/>
        </w:rPr>
      </w:pPr>
      <w:r w:rsidRPr="001540C9">
        <w:rPr>
          <w:sz w:val="24"/>
          <w:szCs w:val="24"/>
        </w:rPr>
        <w:t>Risk Score</w:t>
      </w:r>
    </w:p>
    <w:p w14:paraId="4631BB38" w14:textId="280DF95A" w:rsidR="003C737C" w:rsidRPr="001540C9" w:rsidRDefault="003C737C" w:rsidP="001540C9">
      <w:pPr>
        <w:pStyle w:val="ListParagraph"/>
        <w:numPr>
          <w:ilvl w:val="0"/>
          <w:numId w:val="22"/>
        </w:numPr>
        <w:rPr>
          <w:sz w:val="24"/>
          <w:szCs w:val="24"/>
        </w:rPr>
      </w:pPr>
      <w:r w:rsidRPr="001540C9">
        <w:rPr>
          <w:sz w:val="24"/>
          <w:szCs w:val="24"/>
        </w:rPr>
        <w:t xml:space="preserve">Risk </w:t>
      </w:r>
      <w:r w:rsidR="00CF5CD7" w:rsidRPr="001540C9">
        <w:rPr>
          <w:sz w:val="24"/>
          <w:szCs w:val="24"/>
        </w:rPr>
        <w:t>Treatment Plan</w:t>
      </w:r>
    </w:p>
    <w:p w14:paraId="65C020E7" w14:textId="0A4E5E1A" w:rsidR="00CF5CD7" w:rsidRPr="001540C9" w:rsidRDefault="00CF5CD7" w:rsidP="001540C9">
      <w:pPr>
        <w:pStyle w:val="ListParagraph"/>
        <w:numPr>
          <w:ilvl w:val="0"/>
          <w:numId w:val="22"/>
        </w:numPr>
        <w:rPr>
          <w:sz w:val="24"/>
          <w:szCs w:val="24"/>
        </w:rPr>
      </w:pPr>
      <w:r w:rsidRPr="001540C9">
        <w:rPr>
          <w:sz w:val="24"/>
          <w:szCs w:val="24"/>
        </w:rPr>
        <w:t>Risk Owner</w:t>
      </w:r>
    </w:p>
    <w:p w14:paraId="03AB943D" w14:textId="7DCB0D61" w:rsidR="00CF5CD7" w:rsidRPr="001540C9" w:rsidRDefault="00CF5CD7" w:rsidP="001540C9">
      <w:pPr>
        <w:pStyle w:val="ListParagraph"/>
        <w:numPr>
          <w:ilvl w:val="0"/>
          <w:numId w:val="22"/>
        </w:numPr>
        <w:rPr>
          <w:sz w:val="24"/>
          <w:szCs w:val="24"/>
        </w:rPr>
      </w:pPr>
      <w:r w:rsidRPr="001540C9">
        <w:rPr>
          <w:sz w:val="24"/>
          <w:szCs w:val="24"/>
        </w:rPr>
        <w:t>Residual Risk Score</w:t>
      </w:r>
    </w:p>
    <w:p w14:paraId="3C9F09BB" w14:textId="5163838E" w:rsidR="001540C9" w:rsidRDefault="001540C9" w:rsidP="003C737C">
      <w:pPr>
        <w:ind w:left="1080"/>
        <w:rPr>
          <w:sz w:val="24"/>
          <w:szCs w:val="24"/>
        </w:rPr>
      </w:pPr>
      <w:r>
        <w:rPr>
          <w:sz w:val="24"/>
          <w:szCs w:val="24"/>
        </w:rPr>
        <w:t>The</w:t>
      </w:r>
      <w:r w:rsidR="003A5D49">
        <w:rPr>
          <w:sz w:val="24"/>
          <w:szCs w:val="24"/>
        </w:rPr>
        <w:t xml:space="preserve"> Vendor</w:t>
      </w:r>
      <w:r>
        <w:rPr>
          <w:sz w:val="24"/>
          <w:szCs w:val="24"/>
        </w:rPr>
        <w:t xml:space="preserve"> Risk Register </w:t>
      </w:r>
      <w:r w:rsidR="003A5D49">
        <w:rPr>
          <w:sz w:val="24"/>
          <w:szCs w:val="24"/>
        </w:rPr>
        <w:t xml:space="preserve">acts as the central </w:t>
      </w:r>
      <w:r w:rsidR="007A56E5">
        <w:rPr>
          <w:sz w:val="24"/>
          <w:szCs w:val="24"/>
        </w:rPr>
        <w:t xml:space="preserve">repository for recording, monitoring and managing risk across the </w:t>
      </w:r>
      <w:r w:rsidR="007B49A9">
        <w:rPr>
          <w:sz w:val="24"/>
          <w:szCs w:val="24"/>
        </w:rPr>
        <w:t>entire vendor lifecycle.</w:t>
      </w:r>
    </w:p>
    <w:p w14:paraId="2410F5F6" w14:textId="77777777" w:rsidR="007B49A9" w:rsidRDefault="007B49A9" w:rsidP="003C737C">
      <w:pPr>
        <w:ind w:left="1080"/>
        <w:rPr>
          <w:sz w:val="24"/>
          <w:szCs w:val="24"/>
        </w:rPr>
      </w:pPr>
    </w:p>
    <w:p w14:paraId="7A3B4C11" w14:textId="66436527" w:rsidR="007B49A9" w:rsidRPr="00B872D1" w:rsidRDefault="007B49A9" w:rsidP="00060FC5">
      <w:pPr>
        <w:pStyle w:val="ListParagraph"/>
        <w:numPr>
          <w:ilvl w:val="1"/>
          <w:numId w:val="2"/>
        </w:numPr>
        <w:rPr>
          <w:b/>
          <w:bCs/>
          <w:sz w:val="24"/>
          <w:szCs w:val="24"/>
        </w:rPr>
      </w:pPr>
      <w:r w:rsidRPr="00B872D1">
        <w:rPr>
          <w:b/>
          <w:bCs/>
          <w:sz w:val="24"/>
          <w:szCs w:val="24"/>
        </w:rPr>
        <w:t xml:space="preserve">Risk Treatment </w:t>
      </w:r>
      <w:r w:rsidR="00060FC5" w:rsidRPr="00B872D1">
        <w:rPr>
          <w:b/>
          <w:bCs/>
          <w:sz w:val="24"/>
          <w:szCs w:val="24"/>
        </w:rPr>
        <w:t>&amp; Residual Risk</w:t>
      </w:r>
    </w:p>
    <w:p w14:paraId="4DE506D1" w14:textId="48402B6D" w:rsidR="00060FC5" w:rsidRDefault="00060FC5" w:rsidP="00060FC5">
      <w:pPr>
        <w:ind w:left="1080"/>
        <w:rPr>
          <w:sz w:val="24"/>
          <w:szCs w:val="24"/>
        </w:rPr>
      </w:pPr>
      <w:r>
        <w:rPr>
          <w:sz w:val="24"/>
          <w:szCs w:val="24"/>
        </w:rPr>
        <w:t>Bas</w:t>
      </w:r>
      <w:r w:rsidR="00D544B9">
        <w:rPr>
          <w:sz w:val="24"/>
          <w:szCs w:val="24"/>
        </w:rPr>
        <w:t xml:space="preserve">ed on the evaluated risk level, </w:t>
      </w:r>
      <w:r w:rsidR="00604B9E">
        <w:rPr>
          <w:sz w:val="24"/>
          <w:szCs w:val="24"/>
        </w:rPr>
        <w:t xml:space="preserve">suitable risk treatment measures are applied to reduce the </w:t>
      </w:r>
      <w:r w:rsidR="004076EC">
        <w:rPr>
          <w:sz w:val="24"/>
          <w:szCs w:val="24"/>
        </w:rPr>
        <w:t>potential</w:t>
      </w:r>
      <w:r w:rsidR="0089382C">
        <w:rPr>
          <w:sz w:val="24"/>
          <w:szCs w:val="24"/>
        </w:rPr>
        <w:t xml:space="preserve"> </w:t>
      </w:r>
      <w:r w:rsidR="001B1E4E">
        <w:rPr>
          <w:sz w:val="24"/>
          <w:szCs w:val="24"/>
        </w:rPr>
        <w:t>vulnerability.</w:t>
      </w:r>
      <w:r w:rsidR="00B429C8">
        <w:rPr>
          <w:sz w:val="24"/>
          <w:szCs w:val="24"/>
        </w:rPr>
        <w:t xml:space="preserve"> These measures may include implementing controls to mitigate risks</w:t>
      </w:r>
      <w:r w:rsidR="00277AC9">
        <w:rPr>
          <w:sz w:val="24"/>
          <w:szCs w:val="24"/>
        </w:rPr>
        <w:t xml:space="preserve">, accepting risks within the organizations risk appetite or transferring risks through </w:t>
      </w:r>
      <w:r w:rsidR="00B872D1">
        <w:rPr>
          <w:sz w:val="24"/>
          <w:szCs w:val="24"/>
        </w:rPr>
        <w:t>insurance coverage or contractual agreements.</w:t>
      </w:r>
    </w:p>
    <w:p w14:paraId="41CFDF6C" w14:textId="77777777" w:rsidR="002239D1" w:rsidRDefault="002239D1" w:rsidP="00060FC5">
      <w:pPr>
        <w:ind w:left="1080"/>
        <w:rPr>
          <w:sz w:val="24"/>
          <w:szCs w:val="24"/>
        </w:rPr>
      </w:pPr>
    </w:p>
    <w:p w14:paraId="765CECAE" w14:textId="0544F74C" w:rsidR="00B872D1" w:rsidRDefault="009066C3" w:rsidP="00060FC5">
      <w:pPr>
        <w:ind w:left="1080"/>
        <w:rPr>
          <w:sz w:val="24"/>
          <w:szCs w:val="24"/>
        </w:rPr>
      </w:pPr>
      <w:r w:rsidRPr="009066C3">
        <w:rPr>
          <w:sz w:val="24"/>
          <w:szCs w:val="24"/>
        </w:rPr>
        <w:t>Residual risk is assessed to determine the level of exposure that remains after controls and mitigation measures have been implemented. Risks above acceptable thresholds are escalated to appropriate stakeholders for further review and approval.</w:t>
      </w:r>
    </w:p>
    <w:p w14:paraId="497A5EAF" w14:textId="77777777" w:rsidR="002239D1" w:rsidRDefault="002239D1" w:rsidP="00060FC5">
      <w:pPr>
        <w:ind w:left="1080"/>
        <w:rPr>
          <w:sz w:val="24"/>
          <w:szCs w:val="24"/>
        </w:rPr>
      </w:pPr>
    </w:p>
    <w:p w14:paraId="558BE839" w14:textId="5EBB10A4" w:rsidR="00BA7D9B" w:rsidRDefault="00B14D8F" w:rsidP="00060FC5">
      <w:pPr>
        <w:ind w:left="1080"/>
        <w:rPr>
          <w:sz w:val="24"/>
          <w:szCs w:val="24"/>
        </w:rPr>
      </w:pPr>
      <w:r>
        <w:rPr>
          <w:sz w:val="24"/>
          <w:szCs w:val="24"/>
        </w:rPr>
        <w:lastRenderedPageBreak/>
        <w:t xml:space="preserve">Risk treatment </w:t>
      </w:r>
      <w:r w:rsidR="00253936">
        <w:rPr>
          <w:sz w:val="24"/>
          <w:szCs w:val="24"/>
        </w:rPr>
        <w:t>actions are documented and monitored for effectiveness an</w:t>
      </w:r>
      <w:r w:rsidR="002239D1">
        <w:rPr>
          <w:sz w:val="24"/>
          <w:szCs w:val="24"/>
        </w:rPr>
        <w:t>d</w:t>
      </w:r>
      <w:r w:rsidR="00253936">
        <w:rPr>
          <w:sz w:val="24"/>
          <w:szCs w:val="24"/>
        </w:rPr>
        <w:t xml:space="preserve"> time</w:t>
      </w:r>
      <w:r w:rsidR="002239D1">
        <w:rPr>
          <w:sz w:val="24"/>
          <w:szCs w:val="24"/>
        </w:rPr>
        <w:t>ly remediation.</w:t>
      </w:r>
    </w:p>
    <w:p w14:paraId="721B6C56" w14:textId="77777777" w:rsidR="002239D1" w:rsidRDefault="002239D1" w:rsidP="00060FC5">
      <w:pPr>
        <w:ind w:left="1080"/>
        <w:rPr>
          <w:sz w:val="24"/>
          <w:szCs w:val="24"/>
        </w:rPr>
      </w:pPr>
    </w:p>
    <w:p w14:paraId="35AEE7D5" w14:textId="5B25FC22" w:rsidR="002239D1" w:rsidRPr="006C2DC7" w:rsidRDefault="00F020E1" w:rsidP="00F020E1">
      <w:pPr>
        <w:pStyle w:val="ListParagraph"/>
        <w:numPr>
          <w:ilvl w:val="1"/>
          <w:numId w:val="2"/>
        </w:numPr>
        <w:rPr>
          <w:b/>
          <w:bCs/>
          <w:sz w:val="24"/>
          <w:szCs w:val="24"/>
        </w:rPr>
      </w:pPr>
      <w:r w:rsidRPr="006C2DC7">
        <w:rPr>
          <w:b/>
          <w:bCs/>
          <w:sz w:val="24"/>
          <w:szCs w:val="24"/>
        </w:rPr>
        <w:t>Continuous Monitoring</w:t>
      </w:r>
    </w:p>
    <w:p w14:paraId="11789CD9" w14:textId="56861B34" w:rsidR="00F020E1" w:rsidRDefault="006860A3" w:rsidP="00F020E1">
      <w:pPr>
        <w:ind w:left="1080"/>
        <w:rPr>
          <w:sz w:val="24"/>
          <w:szCs w:val="24"/>
        </w:rPr>
      </w:pPr>
      <w:r>
        <w:rPr>
          <w:sz w:val="24"/>
          <w:szCs w:val="24"/>
        </w:rPr>
        <w:t>The third-party vendor risks are continuously monitored and reassessed on a regular basis</w:t>
      </w:r>
      <w:r w:rsidR="00C604EE">
        <w:rPr>
          <w:sz w:val="24"/>
          <w:szCs w:val="24"/>
        </w:rPr>
        <w:t xml:space="preserve"> to ensure that the risk scores remain accurate and reflective of the current </w:t>
      </w:r>
      <w:r w:rsidR="00A04E31">
        <w:rPr>
          <w:sz w:val="24"/>
          <w:szCs w:val="24"/>
        </w:rPr>
        <w:t>threat environment.</w:t>
      </w:r>
    </w:p>
    <w:p w14:paraId="1622A4C3" w14:textId="77777777" w:rsidR="006C2DC7" w:rsidRDefault="006C2DC7" w:rsidP="00F020E1">
      <w:pPr>
        <w:ind w:left="1080"/>
        <w:rPr>
          <w:sz w:val="24"/>
          <w:szCs w:val="24"/>
        </w:rPr>
      </w:pPr>
    </w:p>
    <w:p w14:paraId="1A8DA3D6" w14:textId="26EE1183" w:rsidR="00A04E31" w:rsidRDefault="00A04E31" w:rsidP="00F020E1">
      <w:pPr>
        <w:ind w:left="1080"/>
        <w:rPr>
          <w:sz w:val="24"/>
          <w:szCs w:val="24"/>
        </w:rPr>
      </w:pPr>
      <w:r>
        <w:rPr>
          <w:sz w:val="24"/>
          <w:szCs w:val="24"/>
        </w:rPr>
        <w:t>Monitoring activities may include:</w:t>
      </w:r>
    </w:p>
    <w:p w14:paraId="2104328A" w14:textId="72D470A7" w:rsidR="00A04E31" w:rsidRPr="006C2DC7" w:rsidRDefault="00EF56FA" w:rsidP="006C2DC7">
      <w:pPr>
        <w:pStyle w:val="ListParagraph"/>
        <w:numPr>
          <w:ilvl w:val="0"/>
          <w:numId w:val="23"/>
        </w:numPr>
        <w:rPr>
          <w:sz w:val="24"/>
          <w:szCs w:val="24"/>
        </w:rPr>
      </w:pPr>
      <w:r w:rsidRPr="006C2DC7">
        <w:rPr>
          <w:sz w:val="24"/>
          <w:szCs w:val="24"/>
        </w:rPr>
        <w:t>Vendor performance reviews</w:t>
      </w:r>
    </w:p>
    <w:p w14:paraId="2D894D4F" w14:textId="42F06CBE" w:rsidR="00EF56FA" w:rsidRPr="006C2DC7" w:rsidRDefault="00EF56FA" w:rsidP="006C2DC7">
      <w:pPr>
        <w:pStyle w:val="ListParagraph"/>
        <w:numPr>
          <w:ilvl w:val="0"/>
          <w:numId w:val="23"/>
        </w:numPr>
        <w:rPr>
          <w:sz w:val="24"/>
          <w:szCs w:val="24"/>
        </w:rPr>
      </w:pPr>
      <w:r w:rsidRPr="006C2DC7">
        <w:rPr>
          <w:sz w:val="24"/>
          <w:szCs w:val="24"/>
        </w:rPr>
        <w:t>Security incident monitoring</w:t>
      </w:r>
    </w:p>
    <w:p w14:paraId="3DA9C849" w14:textId="2A6184F3" w:rsidR="00EF56FA" w:rsidRPr="006C2DC7" w:rsidRDefault="00EF56FA" w:rsidP="006C2DC7">
      <w:pPr>
        <w:pStyle w:val="ListParagraph"/>
        <w:numPr>
          <w:ilvl w:val="0"/>
          <w:numId w:val="23"/>
        </w:numPr>
        <w:rPr>
          <w:sz w:val="24"/>
          <w:szCs w:val="24"/>
        </w:rPr>
      </w:pPr>
      <w:r w:rsidRPr="006C2DC7">
        <w:rPr>
          <w:sz w:val="24"/>
          <w:szCs w:val="24"/>
        </w:rPr>
        <w:t>Compliance verification</w:t>
      </w:r>
    </w:p>
    <w:p w14:paraId="0BCBF751" w14:textId="1638A157" w:rsidR="00EF56FA" w:rsidRPr="006C2DC7" w:rsidRDefault="00EF56FA" w:rsidP="006C2DC7">
      <w:pPr>
        <w:pStyle w:val="ListParagraph"/>
        <w:numPr>
          <w:ilvl w:val="0"/>
          <w:numId w:val="23"/>
        </w:numPr>
        <w:rPr>
          <w:sz w:val="24"/>
          <w:szCs w:val="24"/>
        </w:rPr>
      </w:pPr>
      <w:r w:rsidRPr="006C2DC7">
        <w:rPr>
          <w:sz w:val="24"/>
          <w:szCs w:val="24"/>
        </w:rPr>
        <w:t>Service Level Agreement tracking</w:t>
      </w:r>
    </w:p>
    <w:p w14:paraId="25D3A8EA" w14:textId="75C97561" w:rsidR="00EF56FA" w:rsidRPr="006C2DC7" w:rsidRDefault="00E41D60" w:rsidP="006C2DC7">
      <w:pPr>
        <w:pStyle w:val="ListParagraph"/>
        <w:numPr>
          <w:ilvl w:val="0"/>
          <w:numId w:val="23"/>
        </w:numPr>
        <w:rPr>
          <w:sz w:val="24"/>
          <w:szCs w:val="24"/>
        </w:rPr>
      </w:pPr>
      <w:r w:rsidRPr="006C2DC7">
        <w:rPr>
          <w:sz w:val="24"/>
          <w:szCs w:val="24"/>
        </w:rPr>
        <w:t xml:space="preserve">Review of relevant and important </w:t>
      </w:r>
      <w:r w:rsidR="008D1FCC" w:rsidRPr="006C2DC7">
        <w:rPr>
          <w:sz w:val="24"/>
          <w:szCs w:val="24"/>
        </w:rPr>
        <w:t>operational or regulatory changes</w:t>
      </w:r>
    </w:p>
    <w:p w14:paraId="79E84926" w14:textId="77777777" w:rsidR="00487943" w:rsidRPr="00487943" w:rsidRDefault="0058405C" w:rsidP="00487943">
      <w:pPr>
        <w:ind w:left="1080"/>
      </w:pPr>
      <w:r>
        <w:rPr>
          <w:sz w:val="24"/>
          <w:szCs w:val="24"/>
        </w:rPr>
        <w:t xml:space="preserve">Certain </w:t>
      </w:r>
      <w:r w:rsidR="008D7F0A">
        <w:rPr>
          <w:sz w:val="24"/>
          <w:szCs w:val="24"/>
        </w:rPr>
        <w:t>factors</w:t>
      </w:r>
      <w:r w:rsidR="00854324">
        <w:rPr>
          <w:sz w:val="24"/>
          <w:szCs w:val="24"/>
        </w:rPr>
        <w:t xml:space="preserve"> may trigger risk reassessments</w:t>
      </w:r>
      <w:r>
        <w:rPr>
          <w:sz w:val="24"/>
          <w:szCs w:val="24"/>
        </w:rPr>
        <w:t xml:space="preserve"> </w:t>
      </w:r>
      <w:r w:rsidR="00D64A61">
        <w:rPr>
          <w:sz w:val="24"/>
          <w:szCs w:val="24"/>
        </w:rPr>
        <w:t xml:space="preserve">such as </w:t>
      </w:r>
      <w:r w:rsidR="008D7F0A">
        <w:rPr>
          <w:sz w:val="24"/>
          <w:szCs w:val="24"/>
        </w:rPr>
        <w:t>security incidents, major service changes, compliance issues</w:t>
      </w:r>
      <w:r w:rsidR="00A8546A">
        <w:rPr>
          <w:sz w:val="24"/>
          <w:szCs w:val="24"/>
        </w:rPr>
        <w:t xml:space="preserve"> </w:t>
      </w:r>
      <w:r w:rsidR="001E633B">
        <w:rPr>
          <w:sz w:val="24"/>
          <w:szCs w:val="24"/>
        </w:rPr>
        <w:t>or changes in vendor criticality</w:t>
      </w:r>
      <w:r w:rsidR="00854324">
        <w:rPr>
          <w:sz w:val="24"/>
          <w:szCs w:val="24"/>
        </w:rPr>
        <w:t xml:space="preserve">. </w:t>
      </w:r>
      <w:r w:rsidR="00487943" w:rsidRPr="00487943">
        <w:t>Continuous monitoring ensures that vendor-related risks remain within acceptable organizational thresholds.</w:t>
      </w:r>
    </w:p>
    <w:p w14:paraId="3B07C899" w14:textId="77777777" w:rsidR="00487943" w:rsidRDefault="00487943" w:rsidP="00487943">
      <w:pPr>
        <w:ind w:left="0"/>
        <w:rPr>
          <w:sz w:val="24"/>
          <w:szCs w:val="24"/>
        </w:rPr>
      </w:pPr>
    </w:p>
    <w:p w14:paraId="3A168B25" w14:textId="4C5621C5" w:rsidR="00487943" w:rsidRPr="006C2DC7" w:rsidRDefault="00D152F4" w:rsidP="00D152F4">
      <w:pPr>
        <w:pStyle w:val="ListParagraph"/>
        <w:numPr>
          <w:ilvl w:val="0"/>
          <w:numId w:val="2"/>
        </w:numPr>
        <w:rPr>
          <w:b/>
          <w:bCs/>
          <w:sz w:val="28"/>
          <w:szCs w:val="28"/>
        </w:rPr>
      </w:pPr>
      <w:r w:rsidRPr="006C2DC7">
        <w:rPr>
          <w:b/>
          <w:bCs/>
          <w:sz w:val="28"/>
          <w:szCs w:val="28"/>
        </w:rPr>
        <w:t>Roles &amp; Responsibilities</w:t>
      </w:r>
    </w:p>
    <w:p w14:paraId="153278EF" w14:textId="2EFE43C0" w:rsidR="00D152F4" w:rsidRPr="00C32A16" w:rsidRDefault="00D152F4" w:rsidP="00D152F4">
      <w:pPr>
        <w:pStyle w:val="ListParagraph"/>
        <w:ind w:left="1080"/>
        <w:rPr>
          <w:b/>
          <w:bCs/>
          <w:sz w:val="24"/>
          <w:szCs w:val="24"/>
        </w:rPr>
      </w:pPr>
      <w:r w:rsidRPr="00C32A16">
        <w:rPr>
          <w:b/>
          <w:bCs/>
          <w:sz w:val="24"/>
          <w:szCs w:val="24"/>
        </w:rPr>
        <w:t>7.1</w:t>
      </w:r>
      <w:r w:rsidRPr="00C32A16">
        <w:rPr>
          <w:b/>
          <w:bCs/>
          <w:sz w:val="24"/>
          <w:szCs w:val="24"/>
        </w:rPr>
        <w:tab/>
      </w:r>
      <w:r w:rsidR="006C2DC7" w:rsidRPr="00C32A16">
        <w:rPr>
          <w:b/>
          <w:bCs/>
          <w:sz w:val="24"/>
          <w:szCs w:val="24"/>
        </w:rPr>
        <w:t>Overview and Governance</w:t>
      </w:r>
    </w:p>
    <w:p w14:paraId="3FA57FA9" w14:textId="56F56ABC" w:rsidR="006C2DC7" w:rsidRDefault="008F7EDC" w:rsidP="00D152F4">
      <w:pPr>
        <w:pStyle w:val="ListParagraph"/>
        <w:ind w:left="1080"/>
        <w:rPr>
          <w:sz w:val="24"/>
          <w:szCs w:val="24"/>
        </w:rPr>
      </w:pPr>
      <w:r>
        <w:rPr>
          <w:sz w:val="24"/>
          <w:szCs w:val="24"/>
        </w:rPr>
        <w:t xml:space="preserve">Roles and responsibilities are established </w:t>
      </w:r>
      <w:r w:rsidR="002457AA">
        <w:rPr>
          <w:sz w:val="24"/>
          <w:szCs w:val="24"/>
        </w:rPr>
        <w:t xml:space="preserve">to ensure that </w:t>
      </w:r>
      <w:r w:rsidR="00B310F3">
        <w:rPr>
          <w:sz w:val="24"/>
          <w:szCs w:val="24"/>
        </w:rPr>
        <w:t xml:space="preserve">vendor related risks are identified, assessed and monitored </w:t>
      </w:r>
      <w:r w:rsidR="007E2859">
        <w:rPr>
          <w:sz w:val="24"/>
          <w:szCs w:val="24"/>
        </w:rPr>
        <w:t xml:space="preserve">in alignment with organizational </w:t>
      </w:r>
      <w:r w:rsidR="00365C29">
        <w:rPr>
          <w:sz w:val="24"/>
          <w:szCs w:val="24"/>
        </w:rPr>
        <w:t>policies and standards.</w:t>
      </w:r>
      <w:r>
        <w:rPr>
          <w:sz w:val="24"/>
          <w:szCs w:val="24"/>
        </w:rPr>
        <w:t xml:space="preserve"> </w:t>
      </w:r>
      <w:r w:rsidR="003734AE">
        <w:rPr>
          <w:sz w:val="24"/>
          <w:szCs w:val="24"/>
        </w:rPr>
        <w:t xml:space="preserve">For effective vendor risk management clear governance, accountability and collaboration </w:t>
      </w:r>
      <w:r w:rsidR="007E14D0">
        <w:rPr>
          <w:sz w:val="24"/>
          <w:szCs w:val="24"/>
        </w:rPr>
        <w:t xml:space="preserve">are required among relevant stakeholders. </w:t>
      </w:r>
    </w:p>
    <w:p w14:paraId="09520F1C" w14:textId="11FD5105" w:rsidR="00C32A16" w:rsidRDefault="00AD17DB" w:rsidP="00D152F4">
      <w:pPr>
        <w:pStyle w:val="ListParagraph"/>
        <w:ind w:left="1080"/>
        <w:rPr>
          <w:sz w:val="24"/>
          <w:szCs w:val="24"/>
        </w:rPr>
      </w:pPr>
      <w:r>
        <w:rPr>
          <w:sz w:val="24"/>
          <w:szCs w:val="24"/>
        </w:rPr>
        <w:t xml:space="preserve">The stakeholders </w:t>
      </w:r>
      <w:r w:rsidR="0051060A">
        <w:rPr>
          <w:sz w:val="24"/>
          <w:szCs w:val="24"/>
        </w:rPr>
        <w:t xml:space="preserve">involved inn vendor engagement are responsible for following the organization’s security, compliance and operational </w:t>
      </w:r>
      <w:r w:rsidR="00152DC8">
        <w:rPr>
          <w:sz w:val="24"/>
          <w:szCs w:val="24"/>
        </w:rPr>
        <w:t>objective</w:t>
      </w:r>
      <w:r w:rsidR="001832C6">
        <w:rPr>
          <w:sz w:val="24"/>
          <w:szCs w:val="24"/>
        </w:rPr>
        <w:t>s</w:t>
      </w:r>
      <w:r w:rsidR="00152DC8">
        <w:rPr>
          <w:sz w:val="24"/>
          <w:szCs w:val="24"/>
        </w:rPr>
        <w:t>.</w:t>
      </w:r>
    </w:p>
    <w:p w14:paraId="14433699" w14:textId="77777777" w:rsidR="003B4F47" w:rsidRDefault="003B4F47" w:rsidP="00D152F4">
      <w:pPr>
        <w:pStyle w:val="ListParagraph"/>
        <w:ind w:left="1080"/>
        <w:rPr>
          <w:sz w:val="24"/>
          <w:szCs w:val="24"/>
        </w:rPr>
      </w:pPr>
    </w:p>
    <w:p w14:paraId="1638C9B4" w14:textId="2C16A3FA" w:rsidR="003B4F47" w:rsidRPr="009D5C3F" w:rsidRDefault="00300D40" w:rsidP="00300D40">
      <w:pPr>
        <w:pStyle w:val="ListParagraph"/>
        <w:numPr>
          <w:ilvl w:val="1"/>
          <w:numId w:val="2"/>
        </w:numPr>
        <w:rPr>
          <w:b/>
          <w:bCs/>
          <w:sz w:val="24"/>
          <w:szCs w:val="24"/>
        </w:rPr>
      </w:pPr>
      <w:r w:rsidRPr="009D5C3F">
        <w:rPr>
          <w:b/>
          <w:bCs/>
          <w:sz w:val="24"/>
          <w:szCs w:val="24"/>
        </w:rPr>
        <w:t>Senior Management Responsibilities</w:t>
      </w:r>
    </w:p>
    <w:p w14:paraId="3E35AC0F" w14:textId="0939F31E" w:rsidR="00300D40" w:rsidRDefault="00AC456F" w:rsidP="00300D40">
      <w:pPr>
        <w:ind w:left="1080"/>
        <w:rPr>
          <w:sz w:val="24"/>
          <w:szCs w:val="24"/>
        </w:rPr>
      </w:pPr>
      <w:r>
        <w:rPr>
          <w:sz w:val="24"/>
          <w:szCs w:val="24"/>
        </w:rPr>
        <w:t>For th</w:t>
      </w:r>
      <w:r w:rsidR="00425747">
        <w:rPr>
          <w:sz w:val="24"/>
          <w:szCs w:val="24"/>
        </w:rPr>
        <w:t>is Vendor Risk Management program, senior management is respo</w:t>
      </w:r>
      <w:r w:rsidR="00694DC5">
        <w:rPr>
          <w:sz w:val="24"/>
          <w:szCs w:val="24"/>
        </w:rPr>
        <w:t xml:space="preserve">nsible for </w:t>
      </w:r>
      <w:r w:rsidR="005E6C41">
        <w:rPr>
          <w:sz w:val="24"/>
          <w:szCs w:val="24"/>
        </w:rPr>
        <w:t>ensuring effective governance and strategic direction.</w:t>
      </w:r>
    </w:p>
    <w:p w14:paraId="4DBD305A" w14:textId="77777777" w:rsidR="009D5C3F" w:rsidRPr="009D5C3F" w:rsidRDefault="009D5C3F" w:rsidP="009D5C3F">
      <w:pPr>
        <w:ind w:left="1080"/>
        <w:rPr>
          <w:sz w:val="24"/>
          <w:szCs w:val="24"/>
        </w:rPr>
      </w:pPr>
      <w:r w:rsidRPr="009D5C3F">
        <w:rPr>
          <w:sz w:val="24"/>
          <w:szCs w:val="24"/>
        </w:rPr>
        <w:t>Responsibilities include:</w:t>
      </w:r>
    </w:p>
    <w:p w14:paraId="6DF4DBF6" w14:textId="77777777" w:rsidR="009D5C3F" w:rsidRPr="003B4264" w:rsidRDefault="009D5C3F" w:rsidP="003B4264">
      <w:pPr>
        <w:pStyle w:val="ListParagraph"/>
        <w:numPr>
          <w:ilvl w:val="0"/>
          <w:numId w:val="25"/>
        </w:numPr>
        <w:rPr>
          <w:sz w:val="24"/>
          <w:szCs w:val="24"/>
        </w:rPr>
      </w:pPr>
      <w:r w:rsidRPr="003B4264">
        <w:rPr>
          <w:sz w:val="24"/>
          <w:szCs w:val="24"/>
        </w:rPr>
        <w:t xml:space="preserve">Approving the Vendor Risk Management Policy </w:t>
      </w:r>
    </w:p>
    <w:p w14:paraId="65A76DEB" w14:textId="77777777" w:rsidR="009D5C3F" w:rsidRPr="003B4264" w:rsidRDefault="009D5C3F" w:rsidP="003B4264">
      <w:pPr>
        <w:pStyle w:val="ListParagraph"/>
        <w:numPr>
          <w:ilvl w:val="0"/>
          <w:numId w:val="25"/>
        </w:numPr>
        <w:rPr>
          <w:sz w:val="24"/>
          <w:szCs w:val="24"/>
        </w:rPr>
      </w:pPr>
      <w:r w:rsidRPr="003B4264">
        <w:rPr>
          <w:sz w:val="24"/>
          <w:szCs w:val="24"/>
        </w:rPr>
        <w:t xml:space="preserve">Ensuring adequate resources and support for vendor risk activities </w:t>
      </w:r>
    </w:p>
    <w:p w14:paraId="6330AC75" w14:textId="78E94264" w:rsidR="009D5C3F" w:rsidRPr="003B4264" w:rsidRDefault="009D5C3F" w:rsidP="003B4264">
      <w:pPr>
        <w:pStyle w:val="ListParagraph"/>
        <w:numPr>
          <w:ilvl w:val="0"/>
          <w:numId w:val="25"/>
        </w:numPr>
        <w:rPr>
          <w:sz w:val="24"/>
          <w:szCs w:val="24"/>
        </w:rPr>
      </w:pPr>
      <w:r w:rsidRPr="003B4264">
        <w:rPr>
          <w:sz w:val="24"/>
          <w:szCs w:val="24"/>
        </w:rPr>
        <w:t>Reviewing significant vendor</w:t>
      </w:r>
      <w:r w:rsidR="003B4264" w:rsidRPr="003B4264">
        <w:rPr>
          <w:sz w:val="24"/>
          <w:szCs w:val="24"/>
        </w:rPr>
        <w:t xml:space="preserve"> </w:t>
      </w:r>
      <w:r w:rsidRPr="003B4264">
        <w:rPr>
          <w:sz w:val="24"/>
          <w:szCs w:val="24"/>
        </w:rPr>
        <w:t xml:space="preserve">related risks </w:t>
      </w:r>
    </w:p>
    <w:p w14:paraId="5D54E768" w14:textId="77777777" w:rsidR="009D5C3F" w:rsidRPr="003B4264" w:rsidRDefault="009D5C3F" w:rsidP="003B4264">
      <w:pPr>
        <w:pStyle w:val="ListParagraph"/>
        <w:numPr>
          <w:ilvl w:val="0"/>
          <w:numId w:val="25"/>
        </w:numPr>
        <w:rPr>
          <w:sz w:val="24"/>
          <w:szCs w:val="24"/>
        </w:rPr>
      </w:pPr>
      <w:r w:rsidRPr="003B4264">
        <w:rPr>
          <w:sz w:val="24"/>
          <w:szCs w:val="24"/>
        </w:rPr>
        <w:t xml:space="preserve">Supporting implementation of risk mitigation strategies </w:t>
      </w:r>
    </w:p>
    <w:p w14:paraId="1D3E77FF" w14:textId="77777777" w:rsidR="009D5C3F" w:rsidRPr="003B4264" w:rsidRDefault="009D5C3F" w:rsidP="003B4264">
      <w:pPr>
        <w:pStyle w:val="ListParagraph"/>
        <w:numPr>
          <w:ilvl w:val="0"/>
          <w:numId w:val="25"/>
        </w:numPr>
        <w:rPr>
          <w:sz w:val="24"/>
          <w:szCs w:val="24"/>
        </w:rPr>
      </w:pPr>
      <w:r w:rsidRPr="003B4264">
        <w:rPr>
          <w:sz w:val="24"/>
          <w:szCs w:val="24"/>
        </w:rPr>
        <w:t>Ensuring alignment with business objectives and regulatory requirements</w:t>
      </w:r>
    </w:p>
    <w:p w14:paraId="2D43E1C5" w14:textId="4488BC55" w:rsidR="009D5C3F" w:rsidRDefault="002033AE" w:rsidP="00300D40">
      <w:pPr>
        <w:ind w:left="1080"/>
        <w:rPr>
          <w:sz w:val="24"/>
          <w:szCs w:val="24"/>
        </w:rPr>
      </w:pPr>
      <w:r>
        <w:rPr>
          <w:sz w:val="24"/>
          <w:szCs w:val="24"/>
        </w:rPr>
        <w:t xml:space="preserve">Senior managements also ensures that </w:t>
      </w:r>
      <w:r w:rsidR="00A12F0A">
        <w:rPr>
          <w:sz w:val="24"/>
          <w:szCs w:val="24"/>
        </w:rPr>
        <w:t xml:space="preserve">VRM practices are integrated </w:t>
      </w:r>
      <w:r w:rsidR="005D2775">
        <w:rPr>
          <w:sz w:val="24"/>
          <w:szCs w:val="24"/>
        </w:rPr>
        <w:t xml:space="preserve">within the organization’s </w:t>
      </w:r>
      <w:r w:rsidR="009226F5">
        <w:rPr>
          <w:sz w:val="24"/>
          <w:szCs w:val="24"/>
        </w:rPr>
        <w:t>governance and risk management framework.</w:t>
      </w:r>
    </w:p>
    <w:p w14:paraId="441F12B1" w14:textId="77777777" w:rsidR="009226F5" w:rsidRDefault="009226F5" w:rsidP="00300D40">
      <w:pPr>
        <w:ind w:left="1080"/>
        <w:rPr>
          <w:sz w:val="24"/>
          <w:szCs w:val="24"/>
        </w:rPr>
      </w:pPr>
    </w:p>
    <w:p w14:paraId="29D98990" w14:textId="59989F0C" w:rsidR="009226F5" w:rsidRPr="00201401" w:rsidRDefault="009226F5" w:rsidP="009226F5">
      <w:pPr>
        <w:pStyle w:val="ListParagraph"/>
        <w:numPr>
          <w:ilvl w:val="1"/>
          <w:numId w:val="2"/>
        </w:numPr>
        <w:rPr>
          <w:b/>
          <w:bCs/>
          <w:sz w:val="24"/>
          <w:szCs w:val="24"/>
        </w:rPr>
      </w:pPr>
      <w:r w:rsidRPr="00201401">
        <w:rPr>
          <w:b/>
          <w:bCs/>
          <w:sz w:val="24"/>
          <w:szCs w:val="24"/>
        </w:rPr>
        <w:t>Information Security, Compliance and IT Responsibilities</w:t>
      </w:r>
    </w:p>
    <w:p w14:paraId="5BA810C8" w14:textId="770A1B6D" w:rsidR="009226F5" w:rsidRDefault="00FE1F50" w:rsidP="009226F5">
      <w:pPr>
        <w:ind w:left="1080"/>
        <w:rPr>
          <w:sz w:val="24"/>
          <w:szCs w:val="24"/>
        </w:rPr>
      </w:pPr>
      <w:r>
        <w:rPr>
          <w:sz w:val="24"/>
          <w:szCs w:val="24"/>
        </w:rPr>
        <w:t xml:space="preserve">The Information Security, </w:t>
      </w:r>
      <w:r w:rsidR="000032B6">
        <w:rPr>
          <w:sz w:val="24"/>
          <w:szCs w:val="24"/>
        </w:rPr>
        <w:t xml:space="preserve">Compliance and IT teams are responsible for </w:t>
      </w:r>
      <w:r w:rsidR="00FA727E">
        <w:rPr>
          <w:sz w:val="24"/>
          <w:szCs w:val="24"/>
        </w:rPr>
        <w:t xml:space="preserve">identifying, monitoring and assessing the security, compliance and operational risks </w:t>
      </w:r>
      <w:r w:rsidR="008C7E45">
        <w:rPr>
          <w:sz w:val="24"/>
          <w:szCs w:val="24"/>
        </w:rPr>
        <w:t>related to third-party vendors.</w:t>
      </w:r>
    </w:p>
    <w:p w14:paraId="61527E03" w14:textId="0076CEF6" w:rsidR="008C7E45" w:rsidRDefault="00201401" w:rsidP="009226F5">
      <w:pPr>
        <w:ind w:left="1080"/>
        <w:rPr>
          <w:sz w:val="24"/>
          <w:szCs w:val="24"/>
        </w:rPr>
      </w:pPr>
      <w:r>
        <w:rPr>
          <w:sz w:val="24"/>
          <w:szCs w:val="24"/>
        </w:rPr>
        <w:t>Responsibilities include:</w:t>
      </w:r>
    </w:p>
    <w:p w14:paraId="0B477C5F" w14:textId="12958448" w:rsidR="00436F22" w:rsidRPr="00FB0E54" w:rsidRDefault="00436F22" w:rsidP="00FB0E54">
      <w:pPr>
        <w:pStyle w:val="ListParagraph"/>
        <w:numPr>
          <w:ilvl w:val="0"/>
          <w:numId w:val="26"/>
        </w:numPr>
        <w:rPr>
          <w:sz w:val="24"/>
          <w:szCs w:val="24"/>
        </w:rPr>
      </w:pPr>
      <w:r w:rsidRPr="00FB0E54">
        <w:rPr>
          <w:sz w:val="24"/>
          <w:szCs w:val="24"/>
        </w:rPr>
        <w:t xml:space="preserve">Conducting vendor due diligence and risk assessments </w:t>
      </w:r>
    </w:p>
    <w:p w14:paraId="507AEFC6" w14:textId="25844B47" w:rsidR="00436F22" w:rsidRPr="00FB0E54" w:rsidRDefault="00436F22" w:rsidP="00FB0E54">
      <w:pPr>
        <w:pStyle w:val="ListParagraph"/>
        <w:numPr>
          <w:ilvl w:val="0"/>
          <w:numId w:val="26"/>
        </w:numPr>
        <w:rPr>
          <w:sz w:val="24"/>
          <w:szCs w:val="24"/>
        </w:rPr>
      </w:pPr>
      <w:r w:rsidRPr="00FB0E54">
        <w:rPr>
          <w:sz w:val="24"/>
          <w:szCs w:val="24"/>
        </w:rPr>
        <w:t xml:space="preserve">Evaluating security controls and compliance posture </w:t>
      </w:r>
    </w:p>
    <w:p w14:paraId="174D5FAA" w14:textId="157FFA07" w:rsidR="00436F22" w:rsidRPr="00FB0E54" w:rsidRDefault="00436F22" w:rsidP="00FB0E54">
      <w:pPr>
        <w:pStyle w:val="ListParagraph"/>
        <w:numPr>
          <w:ilvl w:val="0"/>
          <w:numId w:val="26"/>
        </w:numPr>
        <w:rPr>
          <w:sz w:val="24"/>
          <w:szCs w:val="24"/>
        </w:rPr>
      </w:pPr>
      <w:r w:rsidRPr="00FB0E54">
        <w:rPr>
          <w:sz w:val="24"/>
          <w:szCs w:val="24"/>
        </w:rPr>
        <w:t xml:space="preserve">Monitoring vendor-related incidents and vulnerabilities </w:t>
      </w:r>
    </w:p>
    <w:p w14:paraId="0E5BC358" w14:textId="1406E87C" w:rsidR="00436F22" w:rsidRPr="00FB0E54" w:rsidRDefault="00436F22" w:rsidP="00FB0E54">
      <w:pPr>
        <w:pStyle w:val="ListParagraph"/>
        <w:numPr>
          <w:ilvl w:val="0"/>
          <w:numId w:val="26"/>
        </w:numPr>
        <w:rPr>
          <w:sz w:val="24"/>
          <w:szCs w:val="24"/>
        </w:rPr>
      </w:pPr>
      <w:r w:rsidRPr="00FB0E54">
        <w:rPr>
          <w:sz w:val="24"/>
          <w:szCs w:val="24"/>
        </w:rPr>
        <w:lastRenderedPageBreak/>
        <w:t xml:space="preserve">Implementing and maintaining technical controls </w:t>
      </w:r>
    </w:p>
    <w:p w14:paraId="7161BE7D" w14:textId="72C97E7C" w:rsidR="00436F22" w:rsidRPr="00FB0E54" w:rsidRDefault="00436F22" w:rsidP="00FB0E54">
      <w:pPr>
        <w:pStyle w:val="ListParagraph"/>
        <w:numPr>
          <w:ilvl w:val="0"/>
          <w:numId w:val="26"/>
        </w:numPr>
        <w:rPr>
          <w:sz w:val="24"/>
          <w:szCs w:val="24"/>
        </w:rPr>
      </w:pPr>
      <w:r w:rsidRPr="00FB0E54">
        <w:rPr>
          <w:sz w:val="24"/>
          <w:szCs w:val="24"/>
        </w:rPr>
        <w:t xml:space="preserve">Supporting regulatory and contractual compliance activities </w:t>
      </w:r>
    </w:p>
    <w:p w14:paraId="1BECD1D4" w14:textId="184990E5" w:rsidR="008227C2" w:rsidRPr="00FB0E54" w:rsidRDefault="00436F22" w:rsidP="00FB0E54">
      <w:pPr>
        <w:pStyle w:val="ListParagraph"/>
        <w:numPr>
          <w:ilvl w:val="0"/>
          <w:numId w:val="26"/>
        </w:numPr>
        <w:rPr>
          <w:sz w:val="24"/>
          <w:szCs w:val="24"/>
        </w:rPr>
      </w:pPr>
      <w:r w:rsidRPr="00FB0E54">
        <w:rPr>
          <w:sz w:val="24"/>
          <w:szCs w:val="24"/>
        </w:rPr>
        <w:t>Managing access control, logging, and monitoring mechanisms</w:t>
      </w:r>
    </w:p>
    <w:p w14:paraId="47F8E961" w14:textId="719BFBE4" w:rsidR="00436F22" w:rsidRDefault="000B7ACC" w:rsidP="00436F22">
      <w:pPr>
        <w:ind w:left="1080"/>
        <w:rPr>
          <w:sz w:val="24"/>
          <w:szCs w:val="24"/>
        </w:rPr>
      </w:pPr>
      <w:r>
        <w:rPr>
          <w:sz w:val="24"/>
          <w:szCs w:val="24"/>
        </w:rPr>
        <w:t xml:space="preserve">These teams </w:t>
      </w:r>
      <w:r w:rsidR="00285BD3">
        <w:rPr>
          <w:sz w:val="24"/>
          <w:szCs w:val="24"/>
        </w:rPr>
        <w:t xml:space="preserve">provide </w:t>
      </w:r>
      <w:r w:rsidR="005965E4">
        <w:rPr>
          <w:sz w:val="24"/>
          <w:szCs w:val="24"/>
        </w:rPr>
        <w:t xml:space="preserve">clear guidance and instructions </w:t>
      </w:r>
      <w:r w:rsidR="00161902">
        <w:rPr>
          <w:sz w:val="24"/>
          <w:szCs w:val="24"/>
        </w:rPr>
        <w:t>on risk treatment, remediation a</w:t>
      </w:r>
      <w:r w:rsidR="00FB0E54">
        <w:rPr>
          <w:sz w:val="24"/>
          <w:szCs w:val="24"/>
        </w:rPr>
        <w:t>nd continuous monitoring.</w:t>
      </w:r>
    </w:p>
    <w:p w14:paraId="5C008A57" w14:textId="77777777" w:rsidR="00FB0E54" w:rsidRDefault="00FB0E54" w:rsidP="00436F22">
      <w:pPr>
        <w:ind w:left="1080"/>
        <w:rPr>
          <w:sz w:val="24"/>
          <w:szCs w:val="24"/>
        </w:rPr>
      </w:pPr>
    </w:p>
    <w:p w14:paraId="67DB462A" w14:textId="7E874E17" w:rsidR="00FB0E54" w:rsidRPr="008F6E53" w:rsidRDefault="00FB0E54" w:rsidP="00FC41B0">
      <w:pPr>
        <w:pStyle w:val="ListParagraph"/>
        <w:numPr>
          <w:ilvl w:val="1"/>
          <w:numId w:val="2"/>
        </w:numPr>
        <w:rPr>
          <w:b/>
          <w:bCs/>
          <w:sz w:val="24"/>
          <w:szCs w:val="24"/>
        </w:rPr>
      </w:pPr>
      <w:r w:rsidRPr="008F6E53">
        <w:rPr>
          <w:b/>
          <w:bCs/>
          <w:sz w:val="24"/>
          <w:szCs w:val="24"/>
        </w:rPr>
        <w:t>Vendor Owners and Business Unit Responsibilities</w:t>
      </w:r>
    </w:p>
    <w:p w14:paraId="35E3C848" w14:textId="64438E8A" w:rsidR="00FC41B0" w:rsidRDefault="00DF5EEC" w:rsidP="00FC41B0">
      <w:pPr>
        <w:ind w:left="1080"/>
        <w:rPr>
          <w:sz w:val="24"/>
          <w:szCs w:val="24"/>
        </w:rPr>
      </w:pPr>
      <w:r>
        <w:rPr>
          <w:sz w:val="24"/>
          <w:szCs w:val="24"/>
        </w:rPr>
        <w:t>The vendor owner</w:t>
      </w:r>
      <w:r w:rsidR="009D6BA7">
        <w:rPr>
          <w:sz w:val="24"/>
          <w:szCs w:val="24"/>
        </w:rPr>
        <w:t xml:space="preserve">s and business unit are responsible for </w:t>
      </w:r>
      <w:r w:rsidR="00921842">
        <w:rPr>
          <w:sz w:val="24"/>
          <w:szCs w:val="24"/>
        </w:rPr>
        <w:t xml:space="preserve">handling vendor relationships and ensuring </w:t>
      </w:r>
      <w:r w:rsidR="00D65333">
        <w:rPr>
          <w:sz w:val="24"/>
          <w:szCs w:val="24"/>
        </w:rPr>
        <w:t xml:space="preserve">that the vendors </w:t>
      </w:r>
      <w:r w:rsidR="005F0473">
        <w:rPr>
          <w:sz w:val="24"/>
          <w:szCs w:val="24"/>
        </w:rPr>
        <w:t>operate in alignment with contract</w:t>
      </w:r>
      <w:r w:rsidR="009D1C74">
        <w:rPr>
          <w:sz w:val="24"/>
          <w:szCs w:val="24"/>
        </w:rPr>
        <w:t>ual and security requirements.</w:t>
      </w:r>
    </w:p>
    <w:p w14:paraId="7DC8CE6A" w14:textId="1CE8A405" w:rsidR="009D1C74" w:rsidRDefault="009D1C74" w:rsidP="00FC41B0">
      <w:pPr>
        <w:ind w:left="1080"/>
        <w:rPr>
          <w:sz w:val="24"/>
          <w:szCs w:val="24"/>
        </w:rPr>
      </w:pPr>
      <w:r>
        <w:rPr>
          <w:sz w:val="24"/>
          <w:szCs w:val="24"/>
        </w:rPr>
        <w:t>Responsibilities include:</w:t>
      </w:r>
    </w:p>
    <w:p w14:paraId="72E515C7" w14:textId="48C6A91B" w:rsidR="005D3C6D" w:rsidRPr="003B23C7" w:rsidRDefault="005D3C6D" w:rsidP="003B23C7">
      <w:pPr>
        <w:pStyle w:val="ListParagraph"/>
        <w:numPr>
          <w:ilvl w:val="0"/>
          <w:numId w:val="28"/>
        </w:numPr>
        <w:rPr>
          <w:sz w:val="24"/>
          <w:szCs w:val="24"/>
        </w:rPr>
      </w:pPr>
      <w:r w:rsidRPr="003B23C7">
        <w:rPr>
          <w:sz w:val="24"/>
          <w:szCs w:val="24"/>
        </w:rPr>
        <w:t xml:space="preserve">Initiating vendor onboarding requests </w:t>
      </w:r>
    </w:p>
    <w:p w14:paraId="59816495" w14:textId="7B1B2DD6" w:rsidR="005D3C6D" w:rsidRPr="003B23C7" w:rsidRDefault="005D3C6D" w:rsidP="003B23C7">
      <w:pPr>
        <w:pStyle w:val="ListParagraph"/>
        <w:numPr>
          <w:ilvl w:val="0"/>
          <w:numId w:val="28"/>
        </w:numPr>
        <w:rPr>
          <w:sz w:val="24"/>
          <w:szCs w:val="24"/>
        </w:rPr>
      </w:pPr>
      <w:r w:rsidRPr="003B23C7">
        <w:rPr>
          <w:sz w:val="24"/>
          <w:szCs w:val="24"/>
        </w:rPr>
        <w:t>Maintaining communication</w:t>
      </w:r>
      <w:r w:rsidR="0061162D" w:rsidRPr="003B23C7">
        <w:rPr>
          <w:sz w:val="24"/>
          <w:szCs w:val="24"/>
        </w:rPr>
        <w:t xml:space="preserve"> with vendors</w:t>
      </w:r>
    </w:p>
    <w:p w14:paraId="53FC9A8B" w14:textId="60D0F2FD" w:rsidR="005D3C6D" w:rsidRPr="003B23C7" w:rsidRDefault="005D3C6D" w:rsidP="003B23C7">
      <w:pPr>
        <w:pStyle w:val="ListParagraph"/>
        <w:numPr>
          <w:ilvl w:val="0"/>
          <w:numId w:val="28"/>
        </w:numPr>
        <w:rPr>
          <w:sz w:val="24"/>
          <w:szCs w:val="24"/>
        </w:rPr>
      </w:pPr>
      <w:r w:rsidRPr="003B23C7">
        <w:rPr>
          <w:sz w:val="24"/>
          <w:szCs w:val="24"/>
        </w:rPr>
        <w:t xml:space="preserve">Monitoring vendor performance and service delivery </w:t>
      </w:r>
    </w:p>
    <w:p w14:paraId="1CC1AE59" w14:textId="2F651114" w:rsidR="005D3C6D" w:rsidRPr="003B23C7" w:rsidRDefault="005D3C6D" w:rsidP="003B23C7">
      <w:pPr>
        <w:pStyle w:val="ListParagraph"/>
        <w:numPr>
          <w:ilvl w:val="0"/>
          <w:numId w:val="28"/>
        </w:numPr>
        <w:rPr>
          <w:sz w:val="24"/>
          <w:szCs w:val="24"/>
        </w:rPr>
      </w:pPr>
      <w:r w:rsidRPr="003B23C7">
        <w:rPr>
          <w:sz w:val="24"/>
          <w:szCs w:val="24"/>
        </w:rPr>
        <w:t>Reporting vendor</w:t>
      </w:r>
      <w:r w:rsidR="00E22658" w:rsidRPr="003B23C7">
        <w:rPr>
          <w:sz w:val="24"/>
          <w:szCs w:val="24"/>
        </w:rPr>
        <w:t xml:space="preserve"> </w:t>
      </w:r>
      <w:r w:rsidRPr="003B23C7">
        <w:rPr>
          <w:sz w:val="24"/>
          <w:szCs w:val="24"/>
        </w:rPr>
        <w:t xml:space="preserve">related issues, incidents, or non-compliance concerns </w:t>
      </w:r>
    </w:p>
    <w:p w14:paraId="3E003776" w14:textId="727CFC92" w:rsidR="009D1C74" w:rsidRPr="003B23C7" w:rsidRDefault="005D3C6D" w:rsidP="003B23C7">
      <w:pPr>
        <w:pStyle w:val="ListParagraph"/>
        <w:numPr>
          <w:ilvl w:val="0"/>
          <w:numId w:val="28"/>
        </w:numPr>
        <w:rPr>
          <w:sz w:val="24"/>
          <w:szCs w:val="24"/>
        </w:rPr>
      </w:pPr>
      <w:r w:rsidRPr="003B23C7">
        <w:rPr>
          <w:sz w:val="24"/>
          <w:szCs w:val="24"/>
        </w:rPr>
        <w:t>Ensuring that vendor engagements remain aligned with business requirements and acceptable risk levels</w:t>
      </w:r>
    </w:p>
    <w:p w14:paraId="41BF2F33" w14:textId="77740A86" w:rsidR="00E662CD" w:rsidRDefault="001A14B1" w:rsidP="005D3C6D">
      <w:pPr>
        <w:ind w:left="1080"/>
        <w:rPr>
          <w:sz w:val="24"/>
          <w:szCs w:val="24"/>
        </w:rPr>
      </w:pPr>
      <w:r>
        <w:rPr>
          <w:sz w:val="24"/>
          <w:szCs w:val="24"/>
        </w:rPr>
        <w:t>Vendor</w:t>
      </w:r>
      <w:r w:rsidR="00EC5889">
        <w:rPr>
          <w:sz w:val="24"/>
          <w:szCs w:val="24"/>
        </w:rPr>
        <w:t xml:space="preserve"> owners are required to ensure that </w:t>
      </w:r>
      <w:r w:rsidR="007D5C5A">
        <w:rPr>
          <w:sz w:val="24"/>
          <w:szCs w:val="24"/>
        </w:rPr>
        <w:t>the risks related to their vendors are managed appropriately throughout the vendor lifecycle</w:t>
      </w:r>
      <w:r w:rsidR="003B23C7">
        <w:rPr>
          <w:sz w:val="24"/>
          <w:szCs w:val="24"/>
        </w:rPr>
        <w:t>.</w:t>
      </w:r>
    </w:p>
    <w:p w14:paraId="04A33C87" w14:textId="77777777" w:rsidR="004E2F2A" w:rsidRDefault="004E2F2A" w:rsidP="00B166D0">
      <w:pPr>
        <w:ind w:left="0"/>
        <w:rPr>
          <w:sz w:val="24"/>
          <w:szCs w:val="24"/>
        </w:rPr>
      </w:pPr>
    </w:p>
    <w:p w14:paraId="00D38CF1" w14:textId="663A8C08" w:rsidR="00B166D0" w:rsidRPr="00180BF3" w:rsidRDefault="00B166D0" w:rsidP="00C91777">
      <w:pPr>
        <w:pStyle w:val="ListParagraph"/>
        <w:numPr>
          <w:ilvl w:val="0"/>
          <w:numId w:val="2"/>
        </w:numPr>
        <w:rPr>
          <w:b/>
          <w:bCs/>
          <w:sz w:val="28"/>
          <w:szCs w:val="28"/>
        </w:rPr>
      </w:pPr>
      <w:r w:rsidRPr="00180BF3">
        <w:rPr>
          <w:b/>
          <w:bCs/>
          <w:sz w:val="28"/>
          <w:szCs w:val="28"/>
        </w:rPr>
        <w:t>Vendor Offboarding</w:t>
      </w:r>
    </w:p>
    <w:p w14:paraId="704A1CAA" w14:textId="2858DAE1" w:rsidR="00C91777" w:rsidRPr="00180BF3" w:rsidRDefault="00C91777" w:rsidP="00C91777">
      <w:pPr>
        <w:pStyle w:val="ListParagraph"/>
        <w:ind w:left="1080"/>
        <w:rPr>
          <w:b/>
          <w:bCs/>
          <w:sz w:val="24"/>
          <w:szCs w:val="24"/>
        </w:rPr>
      </w:pPr>
      <w:r w:rsidRPr="00180BF3">
        <w:rPr>
          <w:b/>
          <w:bCs/>
          <w:sz w:val="24"/>
          <w:szCs w:val="24"/>
        </w:rPr>
        <w:t>8.1 Overview and Offbo</w:t>
      </w:r>
      <w:r w:rsidR="003E003B" w:rsidRPr="00180BF3">
        <w:rPr>
          <w:b/>
          <w:bCs/>
          <w:sz w:val="24"/>
          <w:szCs w:val="24"/>
        </w:rPr>
        <w:t>arding</w:t>
      </w:r>
    </w:p>
    <w:p w14:paraId="4FE74658" w14:textId="205E2B91" w:rsidR="003E003B" w:rsidRDefault="00180BF3" w:rsidP="00C91777">
      <w:pPr>
        <w:pStyle w:val="ListParagraph"/>
        <w:ind w:left="1080"/>
        <w:rPr>
          <w:sz w:val="24"/>
          <w:szCs w:val="24"/>
        </w:rPr>
      </w:pPr>
      <w:r w:rsidRPr="00180BF3">
        <w:rPr>
          <w:sz w:val="24"/>
          <w:szCs w:val="24"/>
        </w:rPr>
        <w:t>Vendor offboarding is a formalized and secure way of terminating vendor relationships and minimizing operational, security, and compliance risks.</w:t>
      </w:r>
    </w:p>
    <w:p w14:paraId="4DC07BE8" w14:textId="77777777" w:rsidR="006411B2" w:rsidRDefault="006411B2" w:rsidP="00C91777">
      <w:pPr>
        <w:pStyle w:val="ListParagraph"/>
        <w:ind w:left="1080"/>
        <w:rPr>
          <w:sz w:val="24"/>
          <w:szCs w:val="24"/>
        </w:rPr>
      </w:pPr>
    </w:p>
    <w:p w14:paraId="4A539E91" w14:textId="47E24010" w:rsidR="00180BF3" w:rsidRDefault="001753EA" w:rsidP="00C91777">
      <w:pPr>
        <w:pStyle w:val="ListParagraph"/>
        <w:ind w:left="1080"/>
        <w:rPr>
          <w:sz w:val="24"/>
          <w:szCs w:val="24"/>
        </w:rPr>
      </w:pPr>
      <w:r>
        <w:rPr>
          <w:sz w:val="24"/>
          <w:szCs w:val="24"/>
        </w:rPr>
        <w:t xml:space="preserve">The process of vendor offboarding may be </w:t>
      </w:r>
      <w:r w:rsidR="00D24B8E">
        <w:rPr>
          <w:sz w:val="24"/>
          <w:szCs w:val="24"/>
        </w:rPr>
        <w:t>initiated due to contract</w:t>
      </w:r>
      <w:r w:rsidR="00B26F97">
        <w:rPr>
          <w:sz w:val="24"/>
          <w:szCs w:val="24"/>
        </w:rPr>
        <w:t xml:space="preserve"> termination</w:t>
      </w:r>
      <w:r w:rsidR="00572B18">
        <w:rPr>
          <w:sz w:val="24"/>
          <w:szCs w:val="24"/>
        </w:rPr>
        <w:t>, service replacement, operational changes, performance concerns and compliance issues</w:t>
      </w:r>
      <w:r w:rsidR="00181C16">
        <w:rPr>
          <w:sz w:val="24"/>
          <w:szCs w:val="24"/>
        </w:rPr>
        <w:t>.</w:t>
      </w:r>
      <w:r w:rsidR="009D67FB">
        <w:rPr>
          <w:sz w:val="24"/>
          <w:szCs w:val="24"/>
        </w:rPr>
        <w:t xml:space="preserve"> </w:t>
      </w:r>
      <w:r w:rsidR="00CE6FA9">
        <w:rPr>
          <w:sz w:val="24"/>
          <w:szCs w:val="24"/>
        </w:rPr>
        <w:t xml:space="preserve">Prior to </w:t>
      </w:r>
      <w:r w:rsidR="007500D4">
        <w:rPr>
          <w:sz w:val="24"/>
          <w:szCs w:val="24"/>
        </w:rPr>
        <w:t xml:space="preserve">the initial offboarding </w:t>
      </w:r>
      <w:r w:rsidR="00A1193B">
        <w:rPr>
          <w:sz w:val="24"/>
          <w:szCs w:val="24"/>
        </w:rPr>
        <w:t>procedure</w:t>
      </w:r>
      <w:r w:rsidR="00E938B4">
        <w:rPr>
          <w:sz w:val="24"/>
          <w:szCs w:val="24"/>
        </w:rPr>
        <w:t>s, relevant stakeholders must be informed to ensure proper coordination and oversight.</w:t>
      </w:r>
    </w:p>
    <w:p w14:paraId="770F6375" w14:textId="77777777" w:rsidR="006411B2" w:rsidRDefault="006411B2" w:rsidP="00C91777">
      <w:pPr>
        <w:pStyle w:val="ListParagraph"/>
        <w:ind w:left="1080"/>
        <w:rPr>
          <w:sz w:val="24"/>
          <w:szCs w:val="24"/>
        </w:rPr>
      </w:pPr>
    </w:p>
    <w:p w14:paraId="3EF31A1E" w14:textId="6C5E41CE" w:rsidR="006526B8" w:rsidRDefault="000735FC" w:rsidP="00C91777">
      <w:pPr>
        <w:pStyle w:val="ListParagraph"/>
        <w:ind w:left="1080"/>
        <w:rPr>
          <w:sz w:val="24"/>
          <w:szCs w:val="24"/>
        </w:rPr>
      </w:pPr>
      <w:r>
        <w:rPr>
          <w:sz w:val="24"/>
          <w:szCs w:val="24"/>
        </w:rPr>
        <w:t xml:space="preserve">The purpose of the offboarding process is to secure </w:t>
      </w:r>
      <w:r w:rsidR="00C6200E">
        <w:rPr>
          <w:sz w:val="24"/>
          <w:szCs w:val="24"/>
        </w:rPr>
        <w:t>organizational systems, assets and data following the termination of the vendor relationship</w:t>
      </w:r>
      <w:r w:rsidR="004F4E0A">
        <w:rPr>
          <w:sz w:val="24"/>
          <w:szCs w:val="24"/>
        </w:rPr>
        <w:t>.</w:t>
      </w:r>
    </w:p>
    <w:p w14:paraId="32D18689" w14:textId="77777777" w:rsidR="006411B2" w:rsidRDefault="006411B2" w:rsidP="00C91777">
      <w:pPr>
        <w:pStyle w:val="ListParagraph"/>
        <w:ind w:left="1080"/>
        <w:rPr>
          <w:sz w:val="24"/>
          <w:szCs w:val="24"/>
        </w:rPr>
      </w:pPr>
    </w:p>
    <w:p w14:paraId="789F61EC" w14:textId="17A03F30" w:rsidR="006411B2" w:rsidRPr="00AE01B0" w:rsidRDefault="006411B2" w:rsidP="00C21A4F">
      <w:pPr>
        <w:pStyle w:val="ListParagraph"/>
        <w:numPr>
          <w:ilvl w:val="1"/>
          <w:numId w:val="2"/>
        </w:numPr>
        <w:rPr>
          <w:b/>
          <w:bCs/>
          <w:sz w:val="24"/>
          <w:szCs w:val="24"/>
        </w:rPr>
      </w:pPr>
      <w:r w:rsidRPr="00AE01B0">
        <w:rPr>
          <w:b/>
          <w:bCs/>
          <w:sz w:val="24"/>
          <w:szCs w:val="24"/>
        </w:rPr>
        <w:t xml:space="preserve">Access Revocation &amp; Asset </w:t>
      </w:r>
      <w:r w:rsidR="00AF77A2" w:rsidRPr="00AE01B0">
        <w:rPr>
          <w:b/>
          <w:bCs/>
          <w:sz w:val="24"/>
          <w:szCs w:val="24"/>
        </w:rPr>
        <w:t>Management</w:t>
      </w:r>
    </w:p>
    <w:p w14:paraId="28211145" w14:textId="149A0736" w:rsidR="00C21A4F" w:rsidRDefault="004F0586" w:rsidP="00C21A4F">
      <w:pPr>
        <w:ind w:left="1080"/>
        <w:rPr>
          <w:sz w:val="24"/>
          <w:szCs w:val="24"/>
        </w:rPr>
      </w:pPr>
      <w:r>
        <w:rPr>
          <w:sz w:val="24"/>
          <w:szCs w:val="24"/>
        </w:rPr>
        <w:t>Once the termination</w:t>
      </w:r>
      <w:r w:rsidR="00E8089C">
        <w:rPr>
          <w:sz w:val="24"/>
          <w:szCs w:val="24"/>
        </w:rPr>
        <w:t xml:space="preserve"> takes place, all access granted to the vendor must be revoked </w:t>
      </w:r>
      <w:r w:rsidR="00974473">
        <w:rPr>
          <w:sz w:val="24"/>
          <w:szCs w:val="24"/>
        </w:rPr>
        <w:t xml:space="preserve">on time to prevent unauthorized access to organizational </w:t>
      </w:r>
      <w:r w:rsidR="000E67A4">
        <w:rPr>
          <w:sz w:val="24"/>
          <w:szCs w:val="24"/>
        </w:rPr>
        <w:t>information and systems.</w:t>
      </w:r>
    </w:p>
    <w:p w14:paraId="6D6CBB52" w14:textId="77777777" w:rsidR="00E27DB4" w:rsidRDefault="00E27DB4" w:rsidP="00C21A4F">
      <w:pPr>
        <w:ind w:left="1080"/>
        <w:rPr>
          <w:sz w:val="24"/>
          <w:szCs w:val="24"/>
        </w:rPr>
      </w:pPr>
    </w:p>
    <w:p w14:paraId="25EBBC1B" w14:textId="23757DED" w:rsidR="000E67A4" w:rsidRDefault="00FF40E4" w:rsidP="00C21A4F">
      <w:pPr>
        <w:ind w:left="1080"/>
        <w:rPr>
          <w:sz w:val="24"/>
          <w:szCs w:val="24"/>
        </w:rPr>
      </w:pPr>
      <w:r>
        <w:rPr>
          <w:sz w:val="24"/>
          <w:szCs w:val="24"/>
        </w:rPr>
        <w:t>Organizational asset include:</w:t>
      </w:r>
    </w:p>
    <w:p w14:paraId="202DE9FC" w14:textId="10F1C3C6" w:rsidR="00FF40E4" w:rsidRPr="00E27DB4" w:rsidRDefault="0027710C" w:rsidP="00E27DB4">
      <w:pPr>
        <w:pStyle w:val="ListParagraph"/>
        <w:numPr>
          <w:ilvl w:val="0"/>
          <w:numId w:val="29"/>
        </w:numPr>
        <w:rPr>
          <w:sz w:val="24"/>
          <w:szCs w:val="24"/>
        </w:rPr>
      </w:pPr>
      <w:r w:rsidRPr="00E27DB4">
        <w:rPr>
          <w:sz w:val="24"/>
          <w:szCs w:val="24"/>
        </w:rPr>
        <w:t>User</w:t>
      </w:r>
      <w:r w:rsidR="003D7CE7" w:rsidRPr="00E27DB4">
        <w:rPr>
          <w:sz w:val="24"/>
          <w:szCs w:val="24"/>
        </w:rPr>
        <w:t xml:space="preserve"> accounts and privileged access</w:t>
      </w:r>
    </w:p>
    <w:p w14:paraId="0DE228BF" w14:textId="19D9A17A" w:rsidR="003D7CE7" w:rsidRPr="00E27DB4" w:rsidRDefault="003D7CE7" w:rsidP="00E27DB4">
      <w:pPr>
        <w:pStyle w:val="ListParagraph"/>
        <w:numPr>
          <w:ilvl w:val="0"/>
          <w:numId w:val="29"/>
        </w:numPr>
        <w:rPr>
          <w:sz w:val="24"/>
          <w:szCs w:val="24"/>
        </w:rPr>
      </w:pPr>
      <w:r w:rsidRPr="00E27DB4">
        <w:rPr>
          <w:sz w:val="24"/>
          <w:szCs w:val="24"/>
        </w:rPr>
        <w:t>API integrations and remote connectivity</w:t>
      </w:r>
    </w:p>
    <w:p w14:paraId="26E38AD7" w14:textId="7E0257E3" w:rsidR="003D7CE7" w:rsidRPr="00E27DB4" w:rsidRDefault="00DB0A58" w:rsidP="00E27DB4">
      <w:pPr>
        <w:pStyle w:val="ListParagraph"/>
        <w:numPr>
          <w:ilvl w:val="0"/>
          <w:numId w:val="29"/>
        </w:numPr>
        <w:rPr>
          <w:sz w:val="24"/>
          <w:szCs w:val="24"/>
        </w:rPr>
      </w:pPr>
      <w:r w:rsidRPr="00E27DB4">
        <w:rPr>
          <w:sz w:val="24"/>
          <w:szCs w:val="24"/>
        </w:rPr>
        <w:t>Physical access to credentials and devices</w:t>
      </w:r>
    </w:p>
    <w:p w14:paraId="3D3AFE1D" w14:textId="2C1152BC" w:rsidR="00615A72" w:rsidRDefault="00615A72" w:rsidP="00C21A4F">
      <w:pPr>
        <w:ind w:left="1080"/>
        <w:rPr>
          <w:sz w:val="24"/>
          <w:szCs w:val="24"/>
        </w:rPr>
      </w:pPr>
      <w:r w:rsidRPr="00615A72">
        <w:rPr>
          <w:sz w:val="24"/>
          <w:szCs w:val="24"/>
        </w:rPr>
        <w:t>Any organizational assets provided to the vendor must be returned, securely transferred, or disposed of in accordance with organizational asset management and security requirements.</w:t>
      </w:r>
    </w:p>
    <w:p w14:paraId="435D5335" w14:textId="77777777" w:rsidR="006340D5" w:rsidRDefault="006340D5" w:rsidP="00C21A4F">
      <w:pPr>
        <w:ind w:left="1080"/>
        <w:rPr>
          <w:sz w:val="24"/>
          <w:szCs w:val="24"/>
        </w:rPr>
      </w:pPr>
    </w:p>
    <w:p w14:paraId="407846F1" w14:textId="543E0BE5" w:rsidR="006340D5" w:rsidRPr="00D10E1F" w:rsidRDefault="006340D5" w:rsidP="006340D5">
      <w:pPr>
        <w:pStyle w:val="ListParagraph"/>
        <w:numPr>
          <w:ilvl w:val="1"/>
          <w:numId w:val="2"/>
        </w:numPr>
        <w:rPr>
          <w:b/>
          <w:bCs/>
          <w:sz w:val="24"/>
          <w:szCs w:val="24"/>
        </w:rPr>
      </w:pPr>
      <w:r w:rsidRPr="00D10E1F">
        <w:rPr>
          <w:b/>
          <w:bCs/>
          <w:sz w:val="24"/>
          <w:szCs w:val="24"/>
        </w:rPr>
        <w:t>Data Retention, Disposal &amp; Contract Closure</w:t>
      </w:r>
    </w:p>
    <w:p w14:paraId="0DC4DC24" w14:textId="600CAE2E" w:rsidR="006340D5" w:rsidRDefault="007863C6" w:rsidP="006340D5">
      <w:pPr>
        <w:ind w:left="1080"/>
        <w:rPr>
          <w:sz w:val="24"/>
          <w:szCs w:val="24"/>
        </w:rPr>
      </w:pPr>
      <w:r>
        <w:rPr>
          <w:sz w:val="24"/>
          <w:szCs w:val="24"/>
        </w:rPr>
        <w:t xml:space="preserve">All organizational data that are in possession of the vendor must be securely returned </w:t>
      </w:r>
      <w:r w:rsidR="009E7288">
        <w:rPr>
          <w:sz w:val="24"/>
          <w:szCs w:val="24"/>
        </w:rPr>
        <w:t xml:space="preserve">or deleted </w:t>
      </w:r>
      <w:r w:rsidR="00BF3BF4">
        <w:rPr>
          <w:sz w:val="24"/>
          <w:szCs w:val="24"/>
        </w:rPr>
        <w:t>as per the contractual, operational and regulatory requirements</w:t>
      </w:r>
      <w:r w:rsidR="00D10E1F">
        <w:rPr>
          <w:sz w:val="24"/>
          <w:szCs w:val="24"/>
        </w:rPr>
        <w:t>.</w:t>
      </w:r>
    </w:p>
    <w:p w14:paraId="79F4DF7C" w14:textId="55532895" w:rsidR="00D10E1F" w:rsidRDefault="00870FB5" w:rsidP="006340D5">
      <w:pPr>
        <w:ind w:left="1080"/>
        <w:rPr>
          <w:sz w:val="24"/>
          <w:szCs w:val="24"/>
        </w:rPr>
      </w:pPr>
      <w:r>
        <w:rPr>
          <w:sz w:val="24"/>
          <w:szCs w:val="24"/>
        </w:rPr>
        <w:lastRenderedPageBreak/>
        <w:t xml:space="preserve">The following measures </w:t>
      </w:r>
      <w:r w:rsidR="00FC0FE8">
        <w:rPr>
          <w:sz w:val="24"/>
          <w:szCs w:val="24"/>
        </w:rPr>
        <w:t xml:space="preserve">shall be implemented </w:t>
      </w:r>
      <w:r w:rsidR="00BB2170">
        <w:rPr>
          <w:sz w:val="24"/>
          <w:szCs w:val="24"/>
        </w:rPr>
        <w:t>where relevant:</w:t>
      </w:r>
    </w:p>
    <w:p w14:paraId="49BF8BB6" w14:textId="77777777" w:rsidR="000819C5" w:rsidRPr="000819C5" w:rsidRDefault="000819C5" w:rsidP="000819C5">
      <w:pPr>
        <w:ind w:left="1080"/>
        <w:rPr>
          <w:sz w:val="24"/>
          <w:szCs w:val="24"/>
        </w:rPr>
      </w:pPr>
      <w:r w:rsidRPr="000819C5">
        <w:rPr>
          <w:sz w:val="24"/>
          <w:szCs w:val="24"/>
        </w:rPr>
        <w:t>Confirmation of secure data deletion shall be obtained where applicable</w:t>
      </w:r>
    </w:p>
    <w:p w14:paraId="545FA04E" w14:textId="66A75ED6" w:rsidR="000819C5" w:rsidRPr="000819C5" w:rsidRDefault="000819C5" w:rsidP="000819C5">
      <w:pPr>
        <w:ind w:left="1080"/>
        <w:rPr>
          <w:sz w:val="24"/>
          <w:szCs w:val="24"/>
        </w:rPr>
      </w:pPr>
      <w:r w:rsidRPr="000819C5">
        <w:rPr>
          <w:sz w:val="24"/>
          <w:szCs w:val="24"/>
        </w:rPr>
        <w:t>Applicable data retention requirements shall be reviewed and v</w:t>
      </w:r>
      <w:r w:rsidR="00747C9A">
        <w:rPr>
          <w:sz w:val="24"/>
          <w:szCs w:val="24"/>
        </w:rPr>
        <w:t>erified</w:t>
      </w:r>
    </w:p>
    <w:p w14:paraId="11CF3CEC" w14:textId="3ADBF663" w:rsidR="00BD2F05" w:rsidRDefault="00747C9A" w:rsidP="00747C9A">
      <w:pPr>
        <w:ind w:left="1080"/>
        <w:rPr>
          <w:sz w:val="24"/>
          <w:szCs w:val="24"/>
        </w:rPr>
      </w:pPr>
      <w:r w:rsidRPr="00747C9A">
        <w:rPr>
          <w:sz w:val="24"/>
          <w:szCs w:val="24"/>
        </w:rPr>
        <w:t>Secure data disposal procedures shall be evaluated and verified</w:t>
      </w:r>
    </w:p>
    <w:p w14:paraId="7566C1C9" w14:textId="2DBB3F44" w:rsidR="00747C9A" w:rsidRDefault="00EF529F" w:rsidP="00747C9A">
      <w:pPr>
        <w:ind w:left="1080"/>
        <w:rPr>
          <w:sz w:val="24"/>
          <w:szCs w:val="24"/>
        </w:rPr>
      </w:pPr>
      <w:r>
        <w:rPr>
          <w:sz w:val="24"/>
          <w:szCs w:val="24"/>
        </w:rPr>
        <w:t>Contracts and Service Level Agreements (SLAs) must be formally</w:t>
      </w:r>
      <w:r w:rsidR="00ED076F">
        <w:rPr>
          <w:sz w:val="24"/>
          <w:szCs w:val="24"/>
        </w:rPr>
        <w:t xml:space="preserve"> reviewed</w:t>
      </w:r>
      <w:r w:rsidR="005305CF">
        <w:rPr>
          <w:sz w:val="24"/>
          <w:szCs w:val="24"/>
        </w:rPr>
        <w:t xml:space="preserve"> and </w:t>
      </w:r>
      <w:r w:rsidR="000B1A2A">
        <w:rPr>
          <w:sz w:val="24"/>
          <w:szCs w:val="24"/>
        </w:rPr>
        <w:t>closed to ensure the completion of all vendor requirements and responsibilities.</w:t>
      </w:r>
    </w:p>
    <w:p w14:paraId="7FCC757B" w14:textId="77777777" w:rsidR="00C57BB2" w:rsidRDefault="00C57BB2" w:rsidP="00867818">
      <w:pPr>
        <w:rPr>
          <w:sz w:val="24"/>
          <w:szCs w:val="24"/>
        </w:rPr>
      </w:pPr>
    </w:p>
    <w:p w14:paraId="6FA62C32" w14:textId="681B36D8" w:rsidR="00867818" w:rsidRPr="007A532D" w:rsidRDefault="00867818" w:rsidP="00867818">
      <w:pPr>
        <w:pStyle w:val="ListParagraph"/>
        <w:numPr>
          <w:ilvl w:val="1"/>
          <w:numId w:val="2"/>
        </w:numPr>
        <w:rPr>
          <w:b/>
          <w:bCs/>
          <w:sz w:val="24"/>
          <w:szCs w:val="24"/>
        </w:rPr>
      </w:pPr>
      <w:r w:rsidRPr="007A532D">
        <w:rPr>
          <w:b/>
          <w:bCs/>
          <w:sz w:val="24"/>
          <w:szCs w:val="24"/>
        </w:rPr>
        <w:t>Final Review &amp; Documentation Updates</w:t>
      </w:r>
    </w:p>
    <w:p w14:paraId="4234367D" w14:textId="7EC1239A" w:rsidR="00867818" w:rsidRDefault="00867818" w:rsidP="00867818">
      <w:pPr>
        <w:ind w:left="1080"/>
        <w:rPr>
          <w:sz w:val="24"/>
          <w:szCs w:val="24"/>
        </w:rPr>
      </w:pPr>
      <w:r>
        <w:rPr>
          <w:sz w:val="24"/>
          <w:szCs w:val="24"/>
        </w:rPr>
        <w:t xml:space="preserve">A final review is conducted to </w:t>
      </w:r>
      <w:r w:rsidR="00F12332">
        <w:rPr>
          <w:sz w:val="24"/>
          <w:szCs w:val="24"/>
        </w:rPr>
        <w:t>confirm the completion of</w:t>
      </w:r>
      <w:r w:rsidR="00736849">
        <w:rPr>
          <w:sz w:val="24"/>
          <w:szCs w:val="24"/>
        </w:rPr>
        <w:t xml:space="preserve"> </w:t>
      </w:r>
      <w:r w:rsidR="00892E99">
        <w:rPr>
          <w:sz w:val="24"/>
          <w:szCs w:val="24"/>
        </w:rPr>
        <w:t>all</w:t>
      </w:r>
      <w:r w:rsidR="00736849">
        <w:rPr>
          <w:sz w:val="24"/>
          <w:szCs w:val="24"/>
        </w:rPr>
        <w:t xml:space="preserve"> offboarding </w:t>
      </w:r>
      <w:r w:rsidR="00892E99">
        <w:rPr>
          <w:sz w:val="24"/>
          <w:szCs w:val="24"/>
        </w:rPr>
        <w:t>steps and ensure that the residual risks have been addressed properly.</w:t>
      </w:r>
    </w:p>
    <w:p w14:paraId="7BEF8327" w14:textId="77777777" w:rsidR="00C7405F" w:rsidRDefault="00C7405F" w:rsidP="00867818">
      <w:pPr>
        <w:ind w:left="1080"/>
        <w:rPr>
          <w:sz w:val="24"/>
          <w:szCs w:val="24"/>
        </w:rPr>
      </w:pPr>
    </w:p>
    <w:p w14:paraId="6F113447" w14:textId="3DBC8901" w:rsidR="004D515A" w:rsidRDefault="004D515A" w:rsidP="004D515A">
      <w:pPr>
        <w:ind w:left="1080"/>
        <w:rPr>
          <w:sz w:val="24"/>
          <w:szCs w:val="24"/>
        </w:rPr>
      </w:pPr>
      <w:r>
        <w:rPr>
          <w:sz w:val="24"/>
          <w:szCs w:val="24"/>
        </w:rPr>
        <w:t>The review includes the following:</w:t>
      </w:r>
    </w:p>
    <w:p w14:paraId="6BAC6BA9" w14:textId="716DB5EB" w:rsidR="007A532D" w:rsidRPr="007A532D" w:rsidRDefault="007A532D" w:rsidP="007A532D">
      <w:pPr>
        <w:ind w:left="1080"/>
        <w:rPr>
          <w:sz w:val="24"/>
          <w:szCs w:val="24"/>
        </w:rPr>
      </w:pPr>
      <w:r w:rsidRPr="007A532D">
        <w:rPr>
          <w:sz w:val="24"/>
          <w:szCs w:val="24"/>
        </w:rPr>
        <w:t xml:space="preserve">Verification of access revocation </w:t>
      </w:r>
    </w:p>
    <w:p w14:paraId="50AB2183" w14:textId="5F08DE16" w:rsidR="007A532D" w:rsidRPr="007A532D" w:rsidRDefault="007A532D" w:rsidP="007A532D">
      <w:pPr>
        <w:ind w:left="1080"/>
        <w:rPr>
          <w:sz w:val="24"/>
          <w:szCs w:val="24"/>
        </w:rPr>
      </w:pPr>
      <w:r w:rsidRPr="007A532D">
        <w:rPr>
          <w:sz w:val="24"/>
          <w:szCs w:val="24"/>
        </w:rPr>
        <w:t xml:space="preserve">Confirmation of data return or deletion </w:t>
      </w:r>
    </w:p>
    <w:p w14:paraId="503186D0" w14:textId="22EBD5C6" w:rsidR="007A532D" w:rsidRPr="007A532D" w:rsidRDefault="007A532D" w:rsidP="007A532D">
      <w:pPr>
        <w:ind w:left="1080"/>
        <w:rPr>
          <w:sz w:val="24"/>
          <w:szCs w:val="24"/>
        </w:rPr>
      </w:pPr>
      <w:r w:rsidRPr="007A532D">
        <w:rPr>
          <w:sz w:val="24"/>
          <w:szCs w:val="24"/>
        </w:rPr>
        <w:t xml:space="preserve">Closure of outstanding incidents or issues </w:t>
      </w:r>
    </w:p>
    <w:p w14:paraId="496F46C8" w14:textId="4C463DC5" w:rsidR="004D515A" w:rsidRDefault="007A532D" w:rsidP="007A532D">
      <w:pPr>
        <w:ind w:left="1080"/>
        <w:rPr>
          <w:sz w:val="24"/>
          <w:szCs w:val="24"/>
        </w:rPr>
      </w:pPr>
      <w:r w:rsidRPr="007A532D">
        <w:rPr>
          <w:sz w:val="24"/>
          <w:szCs w:val="24"/>
        </w:rPr>
        <w:t>Updates to the Vendor Inventory and Risk Register</w:t>
      </w:r>
    </w:p>
    <w:p w14:paraId="2D836160" w14:textId="77777777" w:rsidR="00DF3288" w:rsidRDefault="00DF3288" w:rsidP="00DF3288">
      <w:pPr>
        <w:ind w:left="0"/>
        <w:rPr>
          <w:sz w:val="24"/>
          <w:szCs w:val="24"/>
        </w:rPr>
      </w:pPr>
    </w:p>
    <w:p w14:paraId="690E04BE" w14:textId="62D11ECF" w:rsidR="00DF3288" w:rsidRPr="00EC1BF9" w:rsidRDefault="00DF3288" w:rsidP="00DF3288">
      <w:pPr>
        <w:pStyle w:val="ListParagraph"/>
        <w:numPr>
          <w:ilvl w:val="0"/>
          <w:numId w:val="2"/>
        </w:numPr>
        <w:rPr>
          <w:b/>
          <w:bCs/>
          <w:sz w:val="28"/>
          <w:szCs w:val="28"/>
        </w:rPr>
      </w:pPr>
      <w:r w:rsidRPr="00EC1BF9">
        <w:rPr>
          <w:b/>
          <w:bCs/>
          <w:sz w:val="28"/>
          <w:szCs w:val="28"/>
        </w:rPr>
        <w:t>Policy Review &amp; Maintenance</w:t>
      </w:r>
    </w:p>
    <w:p w14:paraId="0DA7360C" w14:textId="0D979741" w:rsidR="00DF3288" w:rsidRPr="00EC1BF9" w:rsidRDefault="00DF3288" w:rsidP="00DF3288">
      <w:pPr>
        <w:pStyle w:val="ListParagraph"/>
        <w:ind w:left="1080"/>
        <w:rPr>
          <w:b/>
          <w:bCs/>
          <w:sz w:val="24"/>
          <w:szCs w:val="24"/>
        </w:rPr>
      </w:pPr>
      <w:r w:rsidRPr="00EC1BF9">
        <w:rPr>
          <w:b/>
          <w:bCs/>
          <w:sz w:val="24"/>
          <w:szCs w:val="24"/>
        </w:rPr>
        <w:t>9.1</w:t>
      </w:r>
      <w:r w:rsidRPr="00EC1BF9">
        <w:rPr>
          <w:b/>
          <w:bCs/>
          <w:sz w:val="24"/>
          <w:szCs w:val="24"/>
        </w:rPr>
        <w:tab/>
        <w:t xml:space="preserve">Overview </w:t>
      </w:r>
      <w:r w:rsidR="00D34D20" w:rsidRPr="00EC1BF9">
        <w:rPr>
          <w:b/>
          <w:bCs/>
          <w:sz w:val="24"/>
          <w:szCs w:val="24"/>
        </w:rPr>
        <w:t>and</w:t>
      </w:r>
      <w:r w:rsidRPr="00EC1BF9">
        <w:rPr>
          <w:b/>
          <w:bCs/>
          <w:sz w:val="24"/>
          <w:szCs w:val="24"/>
        </w:rPr>
        <w:t xml:space="preserve"> Policy Ownership</w:t>
      </w:r>
    </w:p>
    <w:p w14:paraId="71682F46" w14:textId="26015F5E" w:rsidR="00302B9A" w:rsidRDefault="00EC1BF9" w:rsidP="00DF3288">
      <w:pPr>
        <w:pStyle w:val="ListParagraph"/>
        <w:ind w:left="1080"/>
        <w:rPr>
          <w:sz w:val="24"/>
          <w:szCs w:val="24"/>
        </w:rPr>
      </w:pPr>
      <w:r w:rsidRPr="00EC1BF9">
        <w:rPr>
          <w:sz w:val="24"/>
          <w:szCs w:val="24"/>
        </w:rPr>
        <w:t>This policy is maintained to ensure its ongoing effectiveness, relevance and alignment with organizational objectives, regulatory requirements and the changing vendor risk landscape.</w:t>
      </w:r>
    </w:p>
    <w:p w14:paraId="1A84C529" w14:textId="77777777" w:rsidR="00A77012" w:rsidRDefault="00A77012" w:rsidP="00DF3288">
      <w:pPr>
        <w:pStyle w:val="ListParagraph"/>
        <w:ind w:left="1080"/>
        <w:rPr>
          <w:sz w:val="24"/>
          <w:szCs w:val="24"/>
        </w:rPr>
      </w:pPr>
    </w:p>
    <w:p w14:paraId="2AE3712B" w14:textId="4B446934" w:rsidR="00EC1BF9" w:rsidRDefault="00A77012" w:rsidP="00DF3288">
      <w:pPr>
        <w:pStyle w:val="ListParagraph"/>
        <w:ind w:left="1080"/>
        <w:rPr>
          <w:sz w:val="24"/>
          <w:szCs w:val="24"/>
        </w:rPr>
      </w:pPr>
      <w:r w:rsidRPr="00A77012">
        <w:rPr>
          <w:sz w:val="24"/>
          <w:szCs w:val="24"/>
        </w:rPr>
        <w:t>The policy owner is responsible for maintaining the policy, coordinating review activities and ensuring that updates are properly implemented and communicated throughout the organization.</w:t>
      </w:r>
    </w:p>
    <w:p w14:paraId="4E01D97E" w14:textId="77777777" w:rsidR="00016140" w:rsidRDefault="00016140" w:rsidP="00DF3288">
      <w:pPr>
        <w:pStyle w:val="ListParagraph"/>
        <w:ind w:left="1080"/>
        <w:rPr>
          <w:sz w:val="24"/>
          <w:szCs w:val="24"/>
        </w:rPr>
      </w:pPr>
    </w:p>
    <w:p w14:paraId="2DC837B6" w14:textId="6B5FB2AA" w:rsidR="00016140" w:rsidRPr="00F1575A" w:rsidRDefault="00490C71" w:rsidP="00490C71">
      <w:pPr>
        <w:pStyle w:val="ListParagraph"/>
        <w:numPr>
          <w:ilvl w:val="1"/>
          <w:numId w:val="2"/>
        </w:numPr>
        <w:rPr>
          <w:b/>
          <w:bCs/>
          <w:sz w:val="24"/>
          <w:szCs w:val="24"/>
        </w:rPr>
      </w:pPr>
      <w:r w:rsidRPr="00F1575A">
        <w:rPr>
          <w:b/>
          <w:bCs/>
          <w:sz w:val="24"/>
          <w:szCs w:val="24"/>
        </w:rPr>
        <w:t>Policy Review and Update Process</w:t>
      </w:r>
    </w:p>
    <w:p w14:paraId="7089A3D9" w14:textId="4F6719BB" w:rsidR="00490C71" w:rsidRDefault="00490C71" w:rsidP="00490C71">
      <w:pPr>
        <w:ind w:left="1080"/>
        <w:rPr>
          <w:sz w:val="24"/>
          <w:szCs w:val="24"/>
        </w:rPr>
      </w:pPr>
      <w:r>
        <w:rPr>
          <w:sz w:val="24"/>
          <w:szCs w:val="24"/>
        </w:rPr>
        <w:t xml:space="preserve">The Vendor Risk Management Policy </w:t>
      </w:r>
      <w:r w:rsidR="008C65B1">
        <w:rPr>
          <w:sz w:val="24"/>
          <w:szCs w:val="24"/>
        </w:rPr>
        <w:t xml:space="preserve">must be reviewed on a timely basis to </w:t>
      </w:r>
      <w:r w:rsidR="00D93FE1">
        <w:rPr>
          <w:sz w:val="24"/>
          <w:szCs w:val="24"/>
        </w:rPr>
        <w:t xml:space="preserve">assess its effectiveness and </w:t>
      </w:r>
      <w:r w:rsidR="00813375">
        <w:rPr>
          <w:sz w:val="24"/>
          <w:szCs w:val="24"/>
        </w:rPr>
        <w:t>suitability</w:t>
      </w:r>
      <w:r w:rsidR="00224C3F">
        <w:rPr>
          <w:sz w:val="24"/>
          <w:szCs w:val="24"/>
        </w:rPr>
        <w:t>.</w:t>
      </w:r>
    </w:p>
    <w:p w14:paraId="5C534369" w14:textId="77777777" w:rsidR="00F1575A" w:rsidRDefault="00F1575A" w:rsidP="00490C71">
      <w:pPr>
        <w:ind w:left="1080"/>
        <w:rPr>
          <w:sz w:val="24"/>
          <w:szCs w:val="24"/>
        </w:rPr>
      </w:pPr>
    </w:p>
    <w:p w14:paraId="269F0071" w14:textId="60920193" w:rsidR="00224C3F" w:rsidRDefault="00224C3F" w:rsidP="00490C71">
      <w:pPr>
        <w:ind w:left="1080"/>
        <w:rPr>
          <w:sz w:val="24"/>
          <w:szCs w:val="24"/>
        </w:rPr>
      </w:pPr>
      <w:r>
        <w:rPr>
          <w:sz w:val="24"/>
          <w:szCs w:val="24"/>
        </w:rPr>
        <w:t>Policy Reviews may be triggered by:</w:t>
      </w:r>
    </w:p>
    <w:p w14:paraId="1BBDB121" w14:textId="3B779D4B" w:rsidR="00224C3F" w:rsidRPr="00F1575A" w:rsidRDefault="00676D5B" w:rsidP="00F1575A">
      <w:pPr>
        <w:pStyle w:val="ListParagraph"/>
        <w:numPr>
          <w:ilvl w:val="0"/>
          <w:numId w:val="30"/>
        </w:numPr>
        <w:rPr>
          <w:sz w:val="24"/>
          <w:szCs w:val="24"/>
        </w:rPr>
      </w:pPr>
      <w:r w:rsidRPr="00F1575A">
        <w:rPr>
          <w:sz w:val="24"/>
          <w:szCs w:val="24"/>
        </w:rPr>
        <w:t xml:space="preserve">Changes in </w:t>
      </w:r>
      <w:r w:rsidR="006A06DC" w:rsidRPr="00F1575A">
        <w:rPr>
          <w:sz w:val="24"/>
          <w:szCs w:val="24"/>
        </w:rPr>
        <w:t>legal</w:t>
      </w:r>
      <w:r w:rsidR="00320256" w:rsidRPr="00F1575A">
        <w:rPr>
          <w:sz w:val="24"/>
          <w:szCs w:val="24"/>
        </w:rPr>
        <w:t>/</w:t>
      </w:r>
      <w:r w:rsidR="006A06DC" w:rsidRPr="00F1575A">
        <w:rPr>
          <w:sz w:val="24"/>
          <w:szCs w:val="24"/>
        </w:rPr>
        <w:t>regulatory requirements</w:t>
      </w:r>
      <w:r w:rsidR="00320256" w:rsidRPr="00F1575A">
        <w:rPr>
          <w:sz w:val="24"/>
          <w:szCs w:val="24"/>
        </w:rPr>
        <w:t xml:space="preserve"> and business operations</w:t>
      </w:r>
    </w:p>
    <w:p w14:paraId="2B907941" w14:textId="5ABF37D9" w:rsidR="006A06DC" w:rsidRPr="00F1575A" w:rsidRDefault="006A06DC" w:rsidP="00F1575A">
      <w:pPr>
        <w:pStyle w:val="ListParagraph"/>
        <w:numPr>
          <w:ilvl w:val="0"/>
          <w:numId w:val="30"/>
        </w:numPr>
        <w:rPr>
          <w:sz w:val="24"/>
          <w:szCs w:val="24"/>
        </w:rPr>
      </w:pPr>
      <w:r w:rsidRPr="00F1575A">
        <w:rPr>
          <w:sz w:val="24"/>
          <w:szCs w:val="24"/>
        </w:rPr>
        <w:t xml:space="preserve">Certain security </w:t>
      </w:r>
      <w:r w:rsidR="005B3716" w:rsidRPr="00F1575A">
        <w:rPr>
          <w:sz w:val="24"/>
          <w:szCs w:val="24"/>
        </w:rPr>
        <w:t>or</w:t>
      </w:r>
      <w:r w:rsidRPr="00F1575A">
        <w:rPr>
          <w:sz w:val="24"/>
          <w:szCs w:val="24"/>
        </w:rPr>
        <w:t xml:space="preserve"> operational disruptions</w:t>
      </w:r>
    </w:p>
    <w:p w14:paraId="446C4BDA" w14:textId="10CFDAF0" w:rsidR="006A06DC" w:rsidRPr="00F1575A" w:rsidRDefault="0076086C" w:rsidP="00F1575A">
      <w:pPr>
        <w:pStyle w:val="ListParagraph"/>
        <w:numPr>
          <w:ilvl w:val="0"/>
          <w:numId w:val="30"/>
        </w:numPr>
        <w:rPr>
          <w:sz w:val="24"/>
          <w:szCs w:val="24"/>
        </w:rPr>
      </w:pPr>
      <w:r w:rsidRPr="00F1575A">
        <w:rPr>
          <w:sz w:val="24"/>
          <w:szCs w:val="24"/>
        </w:rPr>
        <w:t xml:space="preserve">Changes in </w:t>
      </w:r>
      <w:r w:rsidR="002B697F" w:rsidRPr="00F1575A">
        <w:rPr>
          <w:sz w:val="24"/>
          <w:szCs w:val="24"/>
        </w:rPr>
        <w:t>vendor dependencies</w:t>
      </w:r>
    </w:p>
    <w:p w14:paraId="01E3BB0E" w14:textId="1751EF85" w:rsidR="002B697F" w:rsidRPr="00F1575A" w:rsidRDefault="002B697F" w:rsidP="00F1575A">
      <w:pPr>
        <w:pStyle w:val="ListParagraph"/>
        <w:numPr>
          <w:ilvl w:val="0"/>
          <w:numId w:val="30"/>
        </w:numPr>
        <w:rPr>
          <w:sz w:val="24"/>
          <w:szCs w:val="24"/>
        </w:rPr>
      </w:pPr>
      <w:r w:rsidRPr="00F1575A">
        <w:rPr>
          <w:sz w:val="24"/>
          <w:szCs w:val="24"/>
        </w:rPr>
        <w:t>Updates to organizational governance or risk man</w:t>
      </w:r>
      <w:r w:rsidR="00320256" w:rsidRPr="00F1575A">
        <w:rPr>
          <w:sz w:val="24"/>
          <w:szCs w:val="24"/>
        </w:rPr>
        <w:t>agement practices</w:t>
      </w:r>
    </w:p>
    <w:p w14:paraId="2F3E2006" w14:textId="2CDF307B" w:rsidR="005B3716" w:rsidRDefault="00A537F1" w:rsidP="00490C71">
      <w:pPr>
        <w:ind w:left="1080"/>
        <w:rPr>
          <w:sz w:val="24"/>
          <w:szCs w:val="24"/>
        </w:rPr>
      </w:pPr>
      <w:r>
        <w:rPr>
          <w:sz w:val="24"/>
          <w:szCs w:val="24"/>
        </w:rPr>
        <w:t xml:space="preserve">Revisions and updates are documented and approved </w:t>
      </w:r>
      <w:r w:rsidR="00D3488E">
        <w:rPr>
          <w:sz w:val="24"/>
          <w:szCs w:val="24"/>
        </w:rPr>
        <w:t>through established governance and approval processes.</w:t>
      </w:r>
    </w:p>
    <w:p w14:paraId="2760BC03" w14:textId="77777777" w:rsidR="00F1575A" w:rsidRDefault="00F1575A" w:rsidP="00490C71">
      <w:pPr>
        <w:ind w:left="1080"/>
        <w:rPr>
          <w:sz w:val="24"/>
          <w:szCs w:val="24"/>
        </w:rPr>
      </w:pPr>
    </w:p>
    <w:p w14:paraId="7E6F2946" w14:textId="379459B9" w:rsidR="00F1575A" w:rsidRPr="00785960" w:rsidRDefault="00F1575A" w:rsidP="00F1575A">
      <w:pPr>
        <w:pStyle w:val="ListParagraph"/>
        <w:numPr>
          <w:ilvl w:val="1"/>
          <w:numId w:val="2"/>
        </w:numPr>
        <w:rPr>
          <w:b/>
          <w:bCs/>
          <w:sz w:val="24"/>
          <w:szCs w:val="24"/>
        </w:rPr>
      </w:pPr>
      <w:r w:rsidRPr="00785960">
        <w:rPr>
          <w:b/>
          <w:bCs/>
          <w:sz w:val="24"/>
          <w:szCs w:val="24"/>
        </w:rPr>
        <w:t>Policy Communication &amp; Awareness</w:t>
      </w:r>
    </w:p>
    <w:p w14:paraId="51154211" w14:textId="3B341E67" w:rsidR="00F1575A" w:rsidRDefault="00AA7B4A" w:rsidP="00F1575A">
      <w:pPr>
        <w:ind w:left="1080"/>
        <w:rPr>
          <w:sz w:val="24"/>
          <w:szCs w:val="24"/>
        </w:rPr>
      </w:pPr>
      <w:r>
        <w:rPr>
          <w:sz w:val="24"/>
          <w:szCs w:val="24"/>
        </w:rPr>
        <w:t xml:space="preserve">Vendor Risk Management Policy must be </w:t>
      </w:r>
      <w:r w:rsidR="00B92C47">
        <w:rPr>
          <w:sz w:val="24"/>
          <w:szCs w:val="24"/>
        </w:rPr>
        <w:t>communicated among the relevant employees, stakeholders and vendor management personnel</w:t>
      </w:r>
      <w:r w:rsidR="00743C0C">
        <w:rPr>
          <w:sz w:val="24"/>
          <w:szCs w:val="24"/>
        </w:rPr>
        <w:t xml:space="preserve">. The organization shall also </w:t>
      </w:r>
      <w:r w:rsidR="0083671F">
        <w:rPr>
          <w:sz w:val="24"/>
          <w:szCs w:val="24"/>
        </w:rPr>
        <w:t>clarify roles and responsibilities.</w:t>
      </w:r>
    </w:p>
    <w:p w14:paraId="7F788651" w14:textId="77777777" w:rsidR="00785960" w:rsidRDefault="00785960" w:rsidP="00F1575A">
      <w:pPr>
        <w:ind w:left="1080"/>
        <w:rPr>
          <w:sz w:val="24"/>
          <w:szCs w:val="24"/>
        </w:rPr>
      </w:pPr>
    </w:p>
    <w:p w14:paraId="39585B9D" w14:textId="64D8A2F3" w:rsidR="00785960" w:rsidRDefault="00785960" w:rsidP="00F1575A">
      <w:pPr>
        <w:ind w:left="1080"/>
        <w:rPr>
          <w:sz w:val="24"/>
          <w:szCs w:val="24"/>
        </w:rPr>
      </w:pPr>
      <w:r>
        <w:rPr>
          <w:sz w:val="24"/>
          <w:szCs w:val="24"/>
        </w:rPr>
        <w:t>Awareness activities may include:</w:t>
      </w:r>
    </w:p>
    <w:p w14:paraId="49D11EC6" w14:textId="63617A9D" w:rsidR="00785960" w:rsidRDefault="000F3AF5" w:rsidP="00F1575A">
      <w:pPr>
        <w:ind w:left="1080"/>
        <w:rPr>
          <w:sz w:val="24"/>
          <w:szCs w:val="24"/>
        </w:rPr>
      </w:pPr>
      <w:r>
        <w:rPr>
          <w:sz w:val="24"/>
          <w:szCs w:val="24"/>
        </w:rPr>
        <w:t>Internal awareness and training sessions</w:t>
      </w:r>
    </w:p>
    <w:p w14:paraId="63AFFC7E" w14:textId="4E462092" w:rsidR="000F3AF5" w:rsidRDefault="00AC7F04" w:rsidP="00F1575A">
      <w:pPr>
        <w:ind w:left="1080"/>
        <w:rPr>
          <w:sz w:val="24"/>
          <w:szCs w:val="24"/>
        </w:rPr>
      </w:pPr>
      <w:r>
        <w:rPr>
          <w:sz w:val="24"/>
          <w:szCs w:val="24"/>
        </w:rPr>
        <w:t>Policy distribution and acknowledgement</w:t>
      </w:r>
    </w:p>
    <w:p w14:paraId="3B6D2083" w14:textId="1E240D79" w:rsidR="00AC7F04" w:rsidRDefault="00CB66A2" w:rsidP="00F1575A">
      <w:pPr>
        <w:ind w:left="1080"/>
        <w:rPr>
          <w:sz w:val="24"/>
          <w:szCs w:val="24"/>
        </w:rPr>
      </w:pPr>
      <w:r>
        <w:rPr>
          <w:sz w:val="24"/>
          <w:szCs w:val="24"/>
        </w:rPr>
        <w:t>Governance communications and periodic reminders</w:t>
      </w:r>
    </w:p>
    <w:p w14:paraId="07AD34C6" w14:textId="08C7FA2A" w:rsidR="00CB66A2" w:rsidRDefault="00E66133" w:rsidP="00F1575A">
      <w:pPr>
        <w:ind w:left="1080"/>
        <w:rPr>
          <w:sz w:val="24"/>
          <w:szCs w:val="24"/>
        </w:rPr>
      </w:pPr>
      <w:r>
        <w:rPr>
          <w:sz w:val="24"/>
          <w:szCs w:val="24"/>
        </w:rPr>
        <w:lastRenderedPageBreak/>
        <w:t>Effective communication ensures consistent implementation of VRM practices across the organization.</w:t>
      </w:r>
    </w:p>
    <w:p w14:paraId="50E2B345" w14:textId="77777777" w:rsidR="00E66133" w:rsidRDefault="00E66133" w:rsidP="00F1575A">
      <w:pPr>
        <w:ind w:left="1080"/>
        <w:rPr>
          <w:sz w:val="24"/>
          <w:szCs w:val="24"/>
        </w:rPr>
      </w:pPr>
    </w:p>
    <w:p w14:paraId="532636D4" w14:textId="31C74772" w:rsidR="00E66133" w:rsidRPr="00E3146A" w:rsidRDefault="00E66133" w:rsidP="00A329F2">
      <w:pPr>
        <w:pStyle w:val="ListParagraph"/>
        <w:numPr>
          <w:ilvl w:val="1"/>
          <w:numId w:val="2"/>
        </w:numPr>
        <w:rPr>
          <w:b/>
          <w:bCs/>
          <w:sz w:val="24"/>
          <w:szCs w:val="24"/>
        </w:rPr>
      </w:pPr>
      <w:r w:rsidRPr="00E3146A">
        <w:rPr>
          <w:b/>
          <w:bCs/>
          <w:sz w:val="24"/>
          <w:szCs w:val="24"/>
        </w:rPr>
        <w:t>Exceptions, Non-Compliance &amp; Record Retention</w:t>
      </w:r>
    </w:p>
    <w:p w14:paraId="69425BC3" w14:textId="575DE76C" w:rsidR="00A329F2" w:rsidRDefault="00E3146A" w:rsidP="00A329F2">
      <w:pPr>
        <w:ind w:left="1080"/>
        <w:rPr>
          <w:sz w:val="24"/>
          <w:szCs w:val="24"/>
        </w:rPr>
      </w:pPr>
      <w:r w:rsidRPr="00E3146A">
        <w:rPr>
          <w:sz w:val="24"/>
          <w:szCs w:val="24"/>
        </w:rPr>
        <w:t>Any exceptions to this policy must be formally documented, justified and approved by appropriate management authorities.</w:t>
      </w:r>
    </w:p>
    <w:p w14:paraId="0800DC8C" w14:textId="77777777" w:rsidR="00E3146A" w:rsidRDefault="00E3146A" w:rsidP="00A329F2">
      <w:pPr>
        <w:ind w:left="1080"/>
        <w:rPr>
          <w:sz w:val="24"/>
          <w:szCs w:val="24"/>
        </w:rPr>
      </w:pPr>
    </w:p>
    <w:p w14:paraId="67A5AC70" w14:textId="6088C5F4" w:rsidR="006C6C80" w:rsidRDefault="006B2FA7" w:rsidP="00A329F2">
      <w:pPr>
        <w:ind w:left="1080"/>
        <w:rPr>
          <w:sz w:val="24"/>
          <w:szCs w:val="24"/>
        </w:rPr>
      </w:pPr>
      <w:r>
        <w:rPr>
          <w:sz w:val="24"/>
          <w:szCs w:val="24"/>
        </w:rPr>
        <w:t xml:space="preserve">Failure to comply with this policy </w:t>
      </w:r>
      <w:r w:rsidR="00451AE5">
        <w:rPr>
          <w:sz w:val="24"/>
          <w:szCs w:val="24"/>
        </w:rPr>
        <w:t>may result in corrective actions, i</w:t>
      </w:r>
      <w:r w:rsidR="000A1104">
        <w:rPr>
          <w:sz w:val="24"/>
          <w:szCs w:val="24"/>
        </w:rPr>
        <w:t xml:space="preserve">ncreased monitoring measures or termination of vendor relationships </w:t>
      </w:r>
      <w:r w:rsidR="009C20BC">
        <w:rPr>
          <w:sz w:val="24"/>
          <w:szCs w:val="24"/>
        </w:rPr>
        <w:t>where necessary.</w:t>
      </w:r>
    </w:p>
    <w:p w14:paraId="14852E1F" w14:textId="77777777" w:rsidR="009C20BC" w:rsidRDefault="009C20BC" w:rsidP="00A329F2">
      <w:pPr>
        <w:ind w:left="1080"/>
        <w:rPr>
          <w:sz w:val="24"/>
          <w:szCs w:val="24"/>
        </w:rPr>
      </w:pPr>
    </w:p>
    <w:p w14:paraId="4740A0FC" w14:textId="28FD18FC" w:rsidR="009C20BC" w:rsidRDefault="00EF4B90" w:rsidP="00A329F2">
      <w:pPr>
        <w:ind w:left="1080"/>
        <w:rPr>
          <w:sz w:val="24"/>
          <w:szCs w:val="24"/>
        </w:rPr>
      </w:pPr>
      <w:r>
        <w:rPr>
          <w:sz w:val="24"/>
          <w:szCs w:val="24"/>
        </w:rPr>
        <w:t xml:space="preserve">The latest approved </w:t>
      </w:r>
      <w:r w:rsidR="00EF6902">
        <w:rPr>
          <w:sz w:val="24"/>
          <w:szCs w:val="24"/>
        </w:rPr>
        <w:t xml:space="preserve">version of the policy, along with past records and supporting documents must be retained in accordance </w:t>
      </w:r>
      <w:r w:rsidR="00276E06">
        <w:rPr>
          <w:sz w:val="24"/>
          <w:szCs w:val="24"/>
        </w:rPr>
        <w:t>with the organization’s record retention and governance requirements.</w:t>
      </w:r>
    </w:p>
    <w:p w14:paraId="5E8EAA95" w14:textId="77777777" w:rsidR="00557BAB" w:rsidRDefault="00557BAB" w:rsidP="00557BAB">
      <w:pPr>
        <w:ind w:left="0"/>
        <w:rPr>
          <w:sz w:val="24"/>
          <w:szCs w:val="24"/>
        </w:rPr>
      </w:pPr>
    </w:p>
    <w:p w14:paraId="3AD2EB24" w14:textId="77777777" w:rsidR="00557BAB" w:rsidRDefault="00557BAB" w:rsidP="00557BAB">
      <w:pPr>
        <w:ind w:left="0"/>
        <w:rPr>
          <w:sz w:val="24"/>
          <w:szCs w:val="24"/>
        </w:rPr>
      </w:pPr>
    </w:p>
    <w:p w14:paraId="61E494A1" w14:textId="75461DFE" w:rsidR="00557BAB" w:rsidRPr="00A329F2" w:rsidRDefault="00AD379D" w:rsidP="00AD379D">
      <w:pPr>
        <w:ind w:left="720"/>
        <w:rPr>
          <w:sz w:val="24"/>
          <w:szCs w:val="24"/>
        </w:rPr>
      </w:pPr>
      <w:r w:rsidRPr="00AD379D">
        <w:rPr>
          <w:sz w:val="24"/>
          <w:szCs w:val="24"/>
        </w:rPr>
        <w:t>This policy provides a structured and risk-based approach to the management of third</w:t>
      </w:r>
      <w:r>
        <w:rPr>
          <w:sz w:val="24"/>
          <w:szCs w:val="24"/>
        </w:rPr>
        <w:t>-</w:t>
      </w:r>
      <w:r w:rsidRPr="00AD379D">
        <w:rPr>
          <w:sz w:val="24"/>
          <w:szCs w:val="24"/>
        </w:rPr>
        <w:t>party vendor relationships and the risks associated with them. This policy ensures secure, compliant and resilient business operations while providing effective oversight of vendor related activities across the organization.</w:t>
      </w:r>
    </w:p>
    <w:sectPr w:rsidR="00557BAB" w:rsidRPr="00A329F2" w:rsidSect="00E34A19">
      <w:headerReference w:type="default" r:id="rId10"/>
      <w:footerReference w:type="default" r:id="rId11"/>
      <w:footerReference w:type="first" r:id="rId12"/>
      <w:pgSz w:w="11906" w:h="16838"/>
      <w:pgMar w:top="851" w:right="1134" w:bottom="1440" w:left="85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7B700" w14:textId="77777777" w:rsidR="00F03A0F" w:rsidRDefault="00F03A0F" w:rsidP="00CF5EA5">
      <w:r>
        <w:separator/>
      </w:r>
    </w:p>
  </w:endnote>
  <w:endnote w:type="continuationSeparator" w:id="0">
    <w:p w14:paraId="2011F366" w14:textId="77777777" w:rsidR="00F03A0F" w:rsidRDefault="00F03A0F" w:rsidP="00CF5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459458"/>
      <w:docPartObj>
        <w:docPartGallery w:val="Page Numbers (Bottom of Page)"/>
        <w:docPartUnique/>
      </w:docPartObj>
    </w:sdtPr>
    <w:sdtEndPr>
      <w:rPr>
        <w:color w:val="7F7F7F" w:themeColor="background1" w:themeShade="7F"/>
        <w:spacing w:val="60"/>
      </w:rPr>
    </w:sdtEndPr>
    <w:sdtContent>
      <w:p w14:paraId="42B4043C" w14:textId="02C1C13E" w:rsidR="00CB4168" w:rsidRDefault="00CB4168" w:rsidP="00CB4168">
        <w:pPr>
          <w:pStyle w:val="Footer"/>
          <w:pBdr>
            <w:top w:val="single" w:sz="4" w:space="1" w:color="D9D9D9" w:themeColor="background1" w:themeShade="D9"/>
          </w:pBdr>
          <w:tabs>
            <w:tab w:val="right" w:pos="9921"/>
          </w:tabs>
          <w:jc w:val="left"/>
        </w:pPr>
        <w:r w:rsidRPr="00CB4168">
          <w:rPr>
            <w:highlight w:val="yellow"/>
          </w:rPr>
          <w:t>[Internal]</w:t>
        </w:r>
        <w:r>
          <w:tab/>
        </w:r>
        <w:r>
          <w:tab/>
        </w: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AA145A" w14:textId="5C083A5E" w:rsidR="008B03CC" w:rsidRDefault="008B0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55E5" w14:textId="18573DBD" w:rsidR="008B03CC" w:rsidRPr="00E34A19" w:rsidRDefault="00E34A19">
    <w:pPr>
      <w:pStyle w:val="Footer"/>
      <w:rPr>
        <w:lang w:val="en-US"/>
      </w:rPr>
    </w:pPr>
    <w:r w:rsidRPr="00DA6DFE">
      <w:rPr>
        <w:highlight w:val="yellow"/>
        <w:lang w:val="en-US"/>
      </w:rPr>
      <w:t>[</w:t>
    </w:r>
    <w:r w:rsidR="00DA6DFE" w:rsidRPr="00DA6DFE">
      <w:rPr>
        <w:highlight w:val="yellow"/>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FCB77" w14:textId="77777777" w:rsidR="00F03A0F" w:rsidRDefault="00F03A0F" w:rsidP="00CF5EA5">
      <w:r>
        <w:separator/>
      </w:r>
    </w:p>
  </w:footnote>
  <w:footnote w:type="continuationSeparator" w:id="0">
    <w:p w14:paraId="186FC9EF" w14:textId="77777777" w:rsidR="00F03A0F" w:rsidRDefault="00F03A0F" w:rsidP="00CF5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4C8C" w14:textId="668E2064" w:rsidR="00CF5EA5" w:rsidRPr="0080160C" w:rsidRDefault="0080160C">
    <w:pPr>
      <w:pStyle w:val="Header"/>
      <w:rPr>
        <w:i/>
        <w:iCs/>
      </w:rPr>
    </w:pPr>
    <w:r w:rsidRPr="0080160C">
      <w:rPr>
        <w:i/>
        <w:iCs/>
      </w:rPr>
      <w:t>Fin</w:t>
    </w:r>
    <w:r w:rsidR="00ED1F51">
      <w:rPr>
        <w:i/>
        <w:iCs/>
      </w:rPr>
      <w:t>S</w:t>
    </w:r>
    <w:r w:rsidRPr="0080160C">
      <w:rPr>
        <w:i/>
        <w:iCs/>
      </w:rPr>
      <w:t>ure Technologies</w:t>
    </w:r>
  </w:p>
  <w:p w14:paraId="7A8FD81F" w14:textId="347D736D" w:rsidR="00CF5EA5" w:rsidRDefault="00CF5E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35F"/>
    <w:multiLevelType w:val="hybridMultilevel"/>
    <w:tmpl w:val="7B144A06"/>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 w15:restartNumberingAfterBreak="0">
    <w:nsid w:val="025E736C"/>
    <w:multiLevelType w:val="hybridMultilevel"/>
    <w:tmpl w:val="DA3019F4"/>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4782FF9"/>
    <w:multiLevelType w:val="hybridMultilevel"/>
    <w:tmpl w:val="291C87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68D7788"/>
    <w:multiLevelType w:val="hybridMultilevel"/>
    <w:tmpl w:val="D904007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71C71FC"/>
    <w:multiLevelType w:val="hybridMultilevel"/>
    <w:tmpl w:val="3C865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224730"/>
    <w:multiLevelType w:val="hybridMultilevel"/>
    <w:tmpl w:val="9740D89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9204FAD"/>
    <w:multiLevelType w:val="hybridMultilevel"/>
    <w:tmpl w:val="AAC27F7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0BE205FE"/>
    <w:multiLevelType w:val="hybridMultilevel"/>
    <w:tmpl w:val="3314FA4C"/>
    <w:lvl w:ilvl="0" w:tplc="1842F066">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0C7757CD"/>
    <w:multiLevelType w:val="multilevel"/>
    <w:tmpl w:val="06623954"/>
    <w:lvl w:ilvl="0">
      <w:start w:val="1"/>
      <w:numFmt w:val="decimal"/>
      <w:lvlText w:val="%1"/>
      <w:lvlJc w:val="left"/>
      <w:pPr>
        <w:ind w:left="1080" w:hanging="72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9" w15:restartNumberingAfterBreak="0">
    <w:nsid w:val="137E74AB"/>
    <w:multiLevelType w:val="hybridMultilevel"/>
    <w:tmpl w:val="377E4E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134BE6"/>
    <w:multiLevelType w:val="hybridMultilevel"/>
    <w:tmpl w:val="FAA888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16223ACF"/>
    <w:multiLevelType w:val="hybridMultilevel"/>
    <w:tmpl w:val="A67EC0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162C58F0"/>
    <w:multiLevelType w:val="hybridMultilevel"/>
    <w:tmpl w:val="93AE19C4"/>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1BCF1D25"/>
    <w:multiLevelType w:val="hybridMultilevel"/>
    <w:tmpl w:val="75DE2C0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27F21B57"/>
    <w:multiLevelType w:val="hybridMultilevel"/>
    <w:tmpl w:val="1EFC19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2B2A298C"/>
    <w:multiLevelType w:val="multilevel"/>
    <w:tmpl w:val="B032E61E"/>
    <w:lvl w:ilvl="0">
      <w:start w:val="1"/>
      <w:numFmt w:val="decimal"/>
      <w:lvlText w:val="%1"/>
      <w:lvlJc w:val="left"/>
      <w:pPr>
        <w:ind w:left="1080" w:hanging="720"/>
      </w:pPr>
      <w:rPr>
        <w:rFonts w:hint="default"/>
      </w:rPr>
    </w:lvl>
    <w:lvl w:ilvl="1">
      <w:start w:val="1"/>
      <w:numFmt w:val="decimal"/>
      <w:isLgl/>
      <w:lvlText w:val="%1.%2"/>
      <w:lvlJc w:val="left"/>
      <w:pPr>
        <w:ind w:left="2160" w:hanging="108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6" w15:restartNumberingAfterBreak="0">
    <w:nsid w:val="2B644457"/>
    <w:multiLevelType w:val="hybridMultilevel"/>
    <w:tmpl w:val="FD5C7DB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2C85680"/>
    <w:multiLevelType w:val="hybridMultilevel"/>
    <w:tmpl w:val="ADA059D2"/>
    <w:lvl w:ilvl="0" w:tplc="35FC504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35CE703D"/>
    <w:multiLevelType w:val="hybridMultilevel"/>
    <w:tmpl w:val="760C47D4"/>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42A302B"/>
    <w:multiLevelType w:val="hybridMultilevel"/>
    <w:tmpl w:val="32B2487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B9B30ED"/>
    <w:multiLevelType w:val="multilevel"/>
    <w:tmpl w:val="66AE767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C161C8B"/>
    <w:multiLevelType w:val="hybridMultilevel"/>
    <w:tmpl w:val="5F1E87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08C5E2E"/>
    <w:multiLevelType w:val="hybridMultilevel"/>
    <w:tmpl w:val="B536705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5AB05377"/>
    <w:multiLevelType w:val="hybridMultilevel"/>
    <w:tmpl w:val="6B8E9AF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5C014956"/>
    <w:multiLevelType w:val="hybridMultilevel"/>
    <w:tmpl w:val="3D624F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63515EEE"/>
    <w:multiLevelType w:val="hybridMultilevel"/>
    <w:tmpl w:val="38C43C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66E104B3"/>
    <w:multiLevelType w:val="hybridMultilevel"/>
    <w:tmpl w:val="D40A144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6A7A1010"/>
    <w:multiLevelType w:val="hybridMultilevel"/>
    <w:tmpl w:val="CA2C93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713C5E60"/>
    <w:multiLevelType w:val="hybridMultilevel"/>
    <w:tmpl w:val="7158B882"/>
    <w:lvl w:ilvl="0" w:tplc="C5780058">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790F02E5"/>
    <w:multiLevelType w:val="hybridMultilevel"/>
    <w:tmpl w:val="AB02EA1A"/>
    <w:lvl w:ilvl="0" w:tplc="641E3D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580870517">
    <w:abstractNumId w:val="15"/>
  </w:num>
  <w:num w:numId="2" w16cid:durableId="1451129425">
    <w:abstractNumId w:val="8"/>
  </w:num>
  <w:num w:numId="3" w16cid:durableId="1259485346">
    <w:abstractNumId w:val="28"/>
  </w:num>
  <w:num w:numId="4" w16cid:durableId="965283543">
    <w:abstractNumId w:val="7"/>
  </w:num>
  <w:num w:numId="5" w16cid:durableId="232551111">
    <w:abstractNumId w:val="17"/>
  </w:num>
  <w:num w:numId="6" w16cid:durableId="1281762769">
    <w:abstractNumId w:val="1"/>
  </w:num>
  <w:num w:numId="7" w16cid:durableId="364451402">
    <w:abstractNumId w:val="18"/>
  </w:num>
  <w:num w:numId="8" w16cid:durableId="213396775">
    <w:abstractNumId w:val="23"/>
  </w:num>
  <w:num w:numId="9" w16cid:durableId="268704756">
    <w:abstractNumId w:val="6"/>
  </w:num>
  <w:num w:numId="10" w16cid:durableId="1159731095">
    <w:abstractNumId w:val="19"/>
  </w:num>
  <w:num w:numId="11" w16cid:durableId="366177827">
    <w:abstractNumId w:val="11"/>
  </w:num>
  <w:num w:numId="12" w16cid:durableId="762338765">
    <w:abstractNumId w:val="12"/>
  </w:num>
  <w:num w:numId="13" w16cid:durableId="1277638260">
    <w:abstractNumId w:val="29"/>
  </w:num>
  <w:num w:numId="14" w16cid:durableId="530068545">
    <w:abstractNumId w:val="25"/>
  </w:num>
  <w:num w:numId="15" w16cid:durableId="1487477964">
    <w:abstractNumId w:val="4"/>
  </w:num>
  <w:num w:numId="16" w16cid:durableId="2139258443">
    <w:abstractNumId w:val="22"/>
  </w:num>
  <w:num w:numId="17" w16cid:durableId="679547915">
    <w:abstractNumId w:val="13"/>
  </w:num>
  <w:num w:numId="18" w16cid:durableId="1164051288">
    <w:abstractNumId w:val="3"/>
  </w:num>
  <w:num w:numId="19" w16cid:durableId="1835149367">
    <w:abstractNumId w:val="5"/>
  </w:num>
  <w:num w:numId="20" w16cid:durableId="444884363">
    <w:abstractNumId w:val="21"/>
  </w:num>
  <w:num w:numId="21" w16cid:durableId="929003660">
    <w:abstractNumId w:val="26"/>
  </w:num>
  <w:num w:numId="22" w16cid:durableId="1453940322">
    <w:abstractNumId w:val="10"/>
  </w:num>
  <w:num w:numId="23" w16cid:durableId="1759055356">
    <w:abstractNumId w:val="16"/>
  </w:num>
  <w:num w:numId="24" w16cid:durableId="551573990">
    <w:abstractNumId w:val="20"/>
  </w:num>
  <w:num w:numId="25" w16cid:durableId="3555578">
    <w:abstractNumId w:val="0"/>
  </w:num>
  <w:num w:numId="26" w16cid:durableId="7948429">
    <w:abstractNumId w:val="2"/>
  </w:num>
  <w:num w:numId="27" w16cid:durableId="2111584953">
    <w:abstractNumId w:val="9"/>
  </w:num>
  <w:num w:numId="28" w16cid:durableId="1960066082">
    <w:abstractNumId w:val="14"/>
  </w:num>
  <w:num w:numId="29" w16cid:durableId="2096317323">
    <w:abstractNumId w:val="24"/>
  </w:num>
  <w:num w:numId="30" w16cid:durableId="200936147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D4"/>
    <w:rsid w:val="00001067"/>
    <w:rsid w:val="000032B6"/>
    <w:rsid w:val="00011EC4"/>
    <w:rsid w:val="00015CF4"/>
    <w:rsid w:val="00016140"/>
    <w:rsid w:val="00016721"/>
    <w:rsid w:val="000215E1"/>
    <w:rsid w:val="000441A9"/>
    <w:rsid w:val="00051A44"/>
    <w:rsid w:val="00056953"/>
    <w:rsid w:val="00060FC5"/>
    <w:rsid w:val="00063E9E"/>
    <w:rsid w:val="000735FC"/>
    <w:rsid w:val="000778C2"/>
    <w:rsid w:val="000819C5"/>
    <w:rsid w:val="000830FB"/>
    <w:rsid w:val="000A1104"/>
    <w:rsid w:val="000A1D25"/>
    <w:rsid w:val="000A2879"/>
    <w:rsid w:val="000A6144"/>
    <w:rsid w:val="000A7FE8"/>
    <w:rsid w:val="000B1356"/>
    <w:rsid w:val="000B1A2A"/>
    <w:rsid w:val="000B7ACC"/>
    <w:rsid w:val="000B7F5C"/>
    <w:rsid w:val="000D5C0B"/>
    <w:rsid w:val="000E1217"/>
    <w:rsid w:val="000E2235"/>
    <w:rsid w:val="000E37F1"/>
    <w:rsid w:val="000E3D7E"/>
    <w:rsid w:val="000E417D"/>
    <w:rsid w:val="000E67A4"/>
    <w:rsid w:val="000F3162"/>
    <w:rsid w:val="000F3AF5"/>
    <w:rsid w:val="00100455"/>
    <w:rsid w:val="00107043"/>
    <w:rsid w:val="001132FA"/>
    <w:rsid w:val="001205A6"/>
    <w:rsid w:val="00122CF3"/>
    <w:rsid w:val="00124A9C"/>
    <w:rsid w:val="00130CC6"/>
    <w:rsid w:val="0013443E"/>
    <w:rsid w:val="00135D65"/>
    <w:rsid w:val="001370B9"/>
    <w:rsid w:val="00140A25"/>
    <w:rsid w:val="001462CE"/>
    <w:rsid w:val="00147CD2"/>
    <w:rsid w:val="0015203A"/>
    <w:rsid w:val="00152DC8"/>
    <w:rsid w:val="001540C9"/>
    <w:rsid w:val="00157B8A"/>
    <w:rsid w:val="00161902"/>
    <w:rsid w:val="00161D03"/>
    <w:rsid w:val="00161FF0"/>
    <w:rsid w:val="00170F20"/>
    <w:rsid w:val="001753EA"/>
    <w:rsid w:val="00180BF3"/>
    <w:rsid w:val="00181C16"/>
    <w:rsid w:val="00182732"/>
    <w:rsid w:val="001832C6"/>
    <w:rsid w:val="00187E4D"/>
    <w:rsid w:val="0019410B"/>
    <w:rsid w:val="001A14B1"/>
    <w:rsid w:val="001A48F1"/>
    <w:rsid w:val="001B1E4E"/>
    <w:rsid w:val="001B53C6"/>
    <w:rsid w:val="001B6BCD"/>
    <w:rsid w:val="001C48F1"/>
    <w:rsid w:val="001C7889"/>
    <w:rsid w:val="001E0281"/>
    <w:rsid w:val="001E482A"/>
    <w:rsid w:val="001E5899"/>
    <w:rsid w:val="001E633B"/>
    <w:rsid w:val="001F0D4C"/>
    <w:rsid w:val="001F2101"/>
    <w:rsid w:val="001F325A"/>
    <w:rsid w:val="00201401"/>
    <w:rsid w:val="002033AE"/>
    <w:rsid w:val="00205F95"/>
    <w:rsid w:val="00215BD9"/>
    <w:rsid w:val="00220421"/>
    <w:rsid w:val="00221F9C"/>
    <w:rsid w:val="00223533"/>
    <w:rsid w:val="002239D1"/>
    <w:rsid w:val="00224C3F"/>
    <w:rsid w:val="00230E63"/>
    <w:rsid w:val="00232C08"/>
    <w:rsid w:val="002363F6"/>
    <w:rsid w:val="0024078A"/>
    <w:rsid w:val="00243FAF"/>
    <w:rsid w:val="002457AA"/>
    <w:rsid w:val="002528D6"/>
    <w:rsid w:val="00253936"/>
    <w:rsid w:val="00256048"/>
    <w:rsid w:val="002666F0"/>
    <w:rsid w:val="00276E06"/>
    <w:rsid w:val="0027710C"/>
    <w:rsid w:val="00277AC9"/>
    <w:rsid w:val="002817E4"/>
    <w:rsid w:val="00283F6E"/>
    <w:rsid w:val="00285BD3"/>
    <w:rsid w:val="00286465"/>
    <w:rsid w:val="00296764"/>
    <w:rsid w:val="002970D4"/>
    <w:rsid w:val="002B697F"/>
    <w:rsid w:val="002C291A"/>
    <w:rsid w:val="002E3793"/>
    <w:rsid w:val="002E40E0"/>
    <w:rsid w:val="002E50F2"/>
    <w:rsid w:val="002E534A"/>
    <w:rsid w:val="002F1DEC"/>
    <w:rsid w:val="002F24EE"/>
    <w:rsid w:val="00300197"/>
    <w:rsid w:val="00300D40"/>
    <w:rsid w:val="00302B9A"/>
    <w:rsid w:val="00303A8E"/>
    <w:rsid w:val="003108D2"/>
    <w:rsid w:val="0031262F"/>
    <w:rsid w:val="00313F02"/>
    <w:rsid w:val="0031712D"/>
    <w:rsid w:val="00320256"/>
    <w:rsid w:val="00320CC1"/>
    <w:rsid w:val="00320D83"/>
    <w:rsid w:val="00320F61"/>
    <w:rsid w:val="00324180"/>
    <w:rsid w:val="003312F1"/>
    <w:rsid w:val="003404D1"/>
    <w:rsid w:val="00343802"/>
    <w:rsid w:val="003540C6"/>
    <w:rsid w:val="00355575"/>
    <w:rsid w:val="00360805"/>
    <w:rsid w:val="0036181D"/>
    <w:rsid w:val="00362E94"/>
    <w:rsid w:val="003631B4"/>
    <w:rsid w:val="003637C8"/>
    <w:rsid w:val="00363AD9"/>
    <w:rsid w:val="00364877"/>
    <w:rsid w:val="00365C29"/>
    <w:rsid w:val="00366875"/>
    <w:rsid w:val="0037015F"/>
    <w:rsid w:val="003725B6"/>
    <w:rsid w:val="003734AE"/>
    <w:rsid w:val="003854C2"/>
    <w:rsid w:val="00392F6E"/>
    <w:rsid w:val="003949C6"/>
    <w:rsid w:val="003A2A3E"/>
    <w:rsid w:val="003A5D49"/>
    <w:rsid w:val="003B23C7"/>
    <w:rsid w:val="003B4264"/>
    <w:rsid w:val="003B4B5F"/>
    <w:rsid w:val="003B4F47"/>
    <w:rsid w:val="003B5D34"/>
    <w:rsid w:val="003B7868"/>
    <w:rsid w:val="003C323C"/>
    <w:rsid w:val="003C737C"/>
    <w:rsid w:val="003C7AD7"/>
    <w:rsid w:val="003D17E0"/>
    <w:rsid w:val="003D586D"/>
    <w:rsid w:val="003D7CE7"/>
    <w:rsid w:val="003E003B"/>
    <w:rsid w:val="003E0745"/>
    <w:rsid w:val="003E18A5"/>
    <w:rsid w:val="003F4A99"/>
    <w:rsid w:val="003F623F"/>
    <w:rsid w:val="003F6FF7"/>
    <w:rsid w:val="00403B93"/>
    <w:rsid w:val="00406AD8"/>
    <w:rsid w:val="004076EC"/>
    <w:rsid w:val="00410EE8"/>
    <w:rsid w:val="004120E2"/>
    <w:rsid w:val="004125CF"/>
    <w:rsid w:val="00414673"/>
    <w:rsid w:val="0041503C"/>
    <w:rsid w:val="00415C8D"/>
    <w:rsid w:val="004235EC"/>
    <w:rsid w:val="00424153"/>
    <w:rsid w:val="00425747"/>
    <w:rsid w:val="00431ED2"/>
    <w:rsid w:val="00436F22"/>
    <w:rsid w:val="00437F2D"/>
    <w:rsid w:val="00440E73"/>
    <w:rsid w:val="0044230E"/>
    <w:rsid w:val="00446BAC"/>
    <w:rsid w:val="00447AC6"/>
    <w:rsid w:val="004518A5"/>
    <w:rsid w:val="00451AE5"/>
    <w:rsid w:val="004526C8"/>
    <w:rsid w:val="0045384A"/>
    <w:rsid w:val="00455EEC"/>
    <w:rsid w:val="00456B5F"/>
    <w:rsid w:val="004607AF"/>
    <w:rsid w:val="0046403F"/>
    <w:rsid w:val="00465237"/>
    <w:rsid w:val="00466FEE"/>
    <w:rsid w:val="00487943"/>
    <w:rsid w:val="00490C71"/>
    <w:rsid w:val="004942D7"/>
    <w:rsid w:val="00495B29"/>
    <w:rsid w:val="004A0A51"/>
    <w:rsid w:val="004A13C9"/>
    <w:rsid w:val="004A59EF"/>
    <w:rsid w:val="004A6393"/>
    <w:rsid w:val="004B2B5C"/>
    <w:rsid w:val="004B3233"/>
    <w:rsid w:val="004B375F"/>
    <w:rsid w:val="004B7285"/>
    <w:rsid w:val="004C3296"/>
    <w:rsid w:val="004C459A"/>
    <w:rsid w:val="004D515A"/>
    <w:rsid w:val="004E12BD"/>
    <w:rsid w:val="004E2F2A"/>
    <w:rsid w:val="004F0586"/>
    <w:rsid w:val="004F4E0A"/>
    <w:rsid w:val="004F6F38"/>
    <w:rsid w:val="00503A58"/>
    <w:rsid w:val="0051060A"/>
    <w:rsid w:val="0051602B"/>
    <w:rsid w:val="005211D1"/>
    <w:rsid w:val="00522ED0"/>
    <w:rsid w:val="00523222"/>
    <w:rsid w:val="0052374C"/>
    <w:rsid w:val="005305CF"/>
    <w:rsid w:val="005569D0"/>
    <w:rsid w:val="00557BAB"/>
    <w:rsid w:val="00567270"/>
    <w:rsid w:val="00570178"/>
    <w:rsid w:val="00572B18"/>
    <w:rsid w:val="00573937"/>
    <w:rsid w:val="00575B67"/>
    <w:rsid w:val="0058405C"/>
    <w:rsid w:val="005868EA"/>
    <w:rsid w:val="00593844"/>
    <w:rsid w:val="00596470"/>
    <w:rsid w:val="005965E4"/>
    <w:rsid w:val="005969A6"/>
    <w:rsid w:val="005A4014"/>
    <w:rsid w:val="005B0A97"/>
    <w:rsid w:val="005B3716"/>
    <w:rsid w:val="005C668C"/>
    <w:rsid w:val="005D2775"/>
    <w:rsid w:val="005D2B83"/>
    <w:rsid w:val="005D3C6D"/>
    <w:rsid w:val="005E345B"/>
    <w:rsid w:val="005E6C41"/>
    <w:rsid w:val="005F0473"/>
    <w:rsid w:val="005F4AC6"/>
    <w:rsid w:val="00604B9E"/>
    <w:rsid w:val="00605695"/>
    <w:rsid w:val="0061162D"/>
    <w:rsid w:val="00615A72"/>
    <w:rsid w:val="00615E97"/>
    <w:rsid w:val="006221DA"/>
    <w:rsid w:val="00623FA7"/>
    <w:rsid w:val="00625B84"/>
    <w:rsid w:val="00630774"/>
    <w:rsid w:val="00630B14"/>
    <w:rsid w:val="00631F5B"/>
    <w:rsid w:val="006340D5"/>
    <w:rsid w:val="006411B2"/>
    <w:rsid w:val="00650011"/>
    <w:rsid w:val="00651B30"/>
    <w:rsid w:val="006526B8"/>
    <w:rsid w:val="00652AC0"/>
    <w:rsid w:val="00654724"/>
    <w:rsid w:val="006639AE"/>
    <w:rsid w:val="00670929"/>
    <w:rsid w:val="00676D5B"/>
    <w:rsid w:val="006838B8"/>
    <w:rsid w:val="006860A3"/>
    <w:rsid w:val="00694DC5"/>
    <w:rsid w:val="006A06DC"/>
    <w:rsid w:val="006B2FA7"/>
    <w:rsid w:val="006B35D5"/>
    <w:rsid w:val="006B5AC0"/>
    <w:rsid w:val="006C29E6"/>
    <w:rsid w:val="006C2DC7"/>
    <w:rsid w:val="006C6C80"/>
    <w:rsid w:val="006D55B6"/>
    <w:rsid w:val="006E065B"/>
    <w:rsid w:val="006E2EFF"/>
    <w:rsid w:val="006E7AC9"/>
    <w:rsid w:val="00707217"/>
    <w:rsid w:val="00722334"/>
    <w:rsid w:val="00723E34"/>
    <w:rsid w:val="00726C63"/>
    <w:rsid w:val="00735AE4"/>
    <w:rsid w:val="0073616B"/>
    <w:rsid w:val="00736849"/>
    <w:rsid w:val="007406F2"/>
    <w:rsid w:val="00743C0C"/>
    <w:rsid w:val="007476D9"/>
    <w:rsid w:val="00747C9A"/>
    <w:rsid w:val="007500D4"/>
    <w:rsid w:val="00751648"/>
    <w:rsid w:val="00751880"/>
    <w:rsid w:val="007547B2"/>
    <w:rsid w:val="00755D5A"/>
    <w:rsid w:val="0076086C"/>
    <w:rsid w:val="007664B9"/>
    <w:rsid w:val="00773A8B"/>
    <w:rsid w:val="00785960"/>
    <w:rsid w:val="007863C6"/>
    <w:rsid w:val="0078706B"/>
    <w:rsid w:val="00790BED"/>
    <w:rsid w:val="0079229E"/>
    <w:rsid w:val="00792C8B"/>
    <w:rsid w:val="0079449B"/>
    <w:rsid w:val="007A532D"/>
    <w:rsid w:val="007A56E5"/>
    <w:rsid w:val="007B1FF3"/>
    <w:rsid w:val="007B49A9"/>
    <w:rsid w:val="007C220A"/>
    <w:rsid w:val="007C48B1"/>
    <w:rsid w:val="007C7465"/>
    <w:rsid w:val="007D0E4B"/>
    <w:rsid w:val="007D1CE9"/>
    <w:rsid w:val="007D5C5A"/>
    <w:rsid w:val="007E05B5"/>
    <w:rsid w:val="007E14D0"/>
    <w:rsid w:val="007E2859"/>
    <w:rsid w:val="007E2A65"/>
    <w:rsid w:val="007E3A8B"/>
    <w:rsid w:val="007E3E3F"/>
    <w:rsid w:val="007E6A55"/>
    <w:rsid w:val="007E7B81"/>
    <w:rsid w:val="007F5931"/>
    <w:rsid w:val="007F71A0"/>
    <w:rsid w:val="007F751F"/>
    <w:rsid w:val="007F75C6"/>
    <w:rsid w:val="0080160C"/>
    <w:rsid w:val="00813375"/>
    <w:rsid w:val="008158F9"/>
    <w:rsid w:val="008227C2"/>
    <w:rsid w:val="00825784"/>
    <w:rsid w:val="00826D1E"/>
    <w:rsid w:val="0083671F"/>
    <w:rsid w:val="00851F63"/>
    <w:rsid w:val="00854324"/>
    <w:rsid w:val="008559B5"/>
    <w:rsid w:val="008660B5"/>
    <w:rsid w:val="00867818"/>
    <w:rsid w:val="00867CB6"/>
    <w:rsid w:val="00870FB5"/>
    <w:rsid w:val="00871C3A"/>
    <w:rsid w:val="008742BC"/>
    <w:rsid w:val="00877269"/>
    <w:rsid w:val="008800F9"/>
    <w:rsid w:val="008846D0"/>
    <w:rsid w:val="00892E99"/>
    <w:rsid w:val="0089382C"/>
    <w:rsid w:val="00894342"/>
    <w:rsid w:val="008A104F"/>
    <w:rsid w:val="008A1522"/>
    <w:rsid w:val="008B03CC"/>
    <w:rsid w:val="008C3EF6"/>
    <w:rsid w:val="008C65B1"/>
    <w:rsid w:val="008C7E45"/>
    <w:rsid w:val="008D1FCC"/>
    <w:rsid w:val="008D59A6"/>
    <w:rsid w:val="008D7F0A"/>
    <w:rsid w:val="008E23EA"/>
    <w:rsid w:val="008E766D"/>
    <w:rsid w:val="008F0E25"/>
    <w:rsid w:val="008F0F75"/>
    <w:rsid w:val="008F23DF"/>
    <w:rsid w:val="008F35B4"/>
    <w:rsid w:val="008F6923"/>
    <w:rsid w:val="008F6E53"/>
    <w:rsid w:val="008F7637"/>
    <w:rsid w:val="008F7BB6"/>
    <w:rsid w:val="008F7EDC"/>
    <w:rsid w:val="009066C3"/>
    <w:rsid w:val="00920F7C"/>
    <w:rsid w:val="00921842"/>
    <w:rsid w:val="009226F5"/>
    <w:rsid w:val="00924F75"/>
    <w:rsid w:val="0093230B"/>
    <w:rsid w:val="009360E4"/>
    <w:rsid w:val="009439DE"/>
    <w:rsid w:val="00946405"/>
    <w:rsid w:val="009532DE"/>
    <w:rsid w:val="00962335"/>
    <w:rsid w:val="009634BD"/>
    <w:rsid w:val="00967BF8"/>
    <w:rsid w:val="00971E2F"/>
    <w:rsid w:val="009734C4"/>
    <w:rsid w:val="00974473"/>
    <w:rsid w:val="00974791"/>
    <w:rsid w:val="00976982"/>
    <w:rsid w:val="009802CC"/>
    <w:rsid w:val="00984699"/>
    <w:rsid w:val="0099762C"/>
    <w:rsid w:val="009A35C1"/>
    <w:rsid w:val="009A3C3F"/>
    <w:rsid w:val="009B09AD"/>
    <w:rsid w:val="009B4658"/>
    <w:rsid w:val="009B53A7"/>
    <w:rsid w:val="009B72A6"/>
    <w:rsid w:val="009C11B6"/>
    <w:rsid w:val="009C20BC"/>
    <w:rsid w:val="009C7DBA"/>
    <w:rsid w:val="009C7F67"/>
    <w:rsid w:val="009D1C74"/>
    <w:rsid w:val="009D5C3F"/>
    <w:rsid w:val="009D67FB"/>
    <w:rsid w:val="009D6BA7"/>
    <w:rsid w:val="009E1808"/>
    <w:rsid w:val="009E6C42"/>
    <w:rsid w:val="009E7288"/>
    <w:rsid w:val="009F37B6"/>
    <w:rsid w:val="009F3A31"/>
    <w:rsid w:val="009F4560"/>
    <w:rsid w:val="009F7511"/>
    <w:rsid w:val="00A02F41"/>
    <w:rsid w:val="00A04E31"/>
    <w:rsid w:val="00A07D27"/>
    <w:rsid w:val="00A10238"/>
    <w:rsid w:val="00A1193B"/>
    <w:rsid w:val="00A12CBD"/>
    <w:rsid w:val="00A12F0A"/>
    <w:rsid w:val="00A30B2D"/>
    <w:rsid w:val="00A329F2"/>
    <w:rsid w:val="00A36090"/>
    <w:rsid w:val="00A45DD6"/>
    <w:rsid w:val="00A52049"/>
    <w:rsid w:val="00A537F1"/>
    <w:rsid w:val="00A55CAF"/>
    <w:rsid w:val="00A62433"/>
    <w:rsid w:val="00A631A4"/>
    <w:rsid w:val="00A64465"/>
    <w:rsid w:val="00A64DA3"/>
    <w:rsid w:val="00A66400"/>
    <w:rsid w:val="00A74200"/>
    <w:rsid w:val="00A74435"/>
    <w:rsid w:val="00A76786"/>
    <w:rsid w:val="00A77012"/>
    <w:rsid w:val="00A77386"/>
    <w:rsid w:val="00A7771D"/>
    <w:rsid w:val="00A82174"/>
    <w:rsid w:val="00A829DB"/>
    <w:rsid w:val="00A83B33"/>
    <w:rsid w:val="00A847DD"/>
    <w:rsid w:val="00A8546A"/>
    <w:rsid w:val="00A90000"/>
    <w:rsid w:val="00A91E01"/>
    <w:rsid w:val="00A95EBD"/>
    <w:rsid w:val="00A97F7D"/>
    <w:rsid w:val="00AA15F2"/>
    <w:rsid w:val="00AA5711"/>
    <w:rsid w:val="00AA7B4A"/>
    <w:rsid w:val="00AB0F85"/>
    <w:rsid w:val="00AB1B35"/>
    <w:rsid w:val="00AB3FAE"/>
    <w:rsid w:val="00AB6AD4"/>
    <w:rsid w:val="00AB7FD8"/>
    <w:rsid w:val="00AC456F"/>
    <w:rsid w:val="00AC7A4B"/>
    <w:rsid w:val="00AC7F04"/>
    <w:rsid w:val="00AD17DB"/>
    <w:rsid w:val="00AD379D"/>
    <w:rsid w:val="00AE01B0"/>
    <w:rsid w:val="00AE7532"/>
    <w:rsid w:val="00AF1D72"/>
    <w:rsid w:val="00AF6259"/>
    <w:rsid w:val="00AF70ED"/>
    <w:rsid w:val="00AF77A2"/>
    <w:rsid w:val="00B00823"/>
    <w:rsid w:val="00B037DC"/>
    <w:rsid w:val="00B0593A"/>
    <w:rsid w:val="00B112BC"/>
    <w:rsid w:val="00B1229F"/>
    <w:rsid w:val="00B12520"/>
    <w:rsid w:val="00B14D8F"/>
    <w:rsid w:val="00B166D0"/>
    <w:rsid w:val="00B201CD"/>
    <w:rsid w:val="00B26F97"/>
    <w:rsid w:val="00B310F3"/>
    <w:rsid w:val="00B32567"/>
    <w:rsid w:val="00B429C8"/>
    <w:rsid w:val="00B5435A"/>
    <w:rsid w:val="00B54484"/>
    <w:rsid w:val="00B60CD8"/>
    <w:rsid w:val="00B62352"/>
    <w:rsid w:val="00B62F9C"/>
    <w:rsid w:val="00B804C8"/>
    <w:rsid w:val="00B81380"/>
    <w:rsid w:val="00B81401"/>
    <w:rsid w:val="00B816E9"/>
    <w:rsid w:val="00B8183F"/>
    <w:rsid w:val="00B872D1"/>
    <w:rsid w:val="00B87DFA"/>
    <w:rsid w:val="00B92C47"/>
    <w:rsid w:val="00B93AD0"/>
    <w:rsid w:val="00BA7D9B"/>
    <w:rsid w:val="00BB1EE1"/>
    <w:rsid w:val="00BB1F98"/>
    <w:rsid w:val="00BB2170"/>
    <w:rsid w:val="00BB7F1B"/>
    <w:rsid w:val="00BC7D42"/>
    <w:rsid w:val="00BD0BC9"/>
    <w:rsid w:val="00BD2F05"/>
    <w:rsid w:val="00BE2F3C"/>
    <w:rsid w:val="00BF1001"/>
    <w:rsid w:val="00BF3BF4"/>
    <w:rsid w:val="00BF56E4"/>
    <w:rsid w:val="00C01245"/>
    <w:rsid w:val="00C027CF"/>
    <w:rsid w:val="00C16984"/>
    <w:rsid w:val="00C21A4F"/>
    <w:rsid w:val="00C22632"/>
    <w:rsid w:val="00C25028"/>
    <w:rsid w:val="00C32A16"/>
    <w:rsid w:val="00C34C61"/>
    <w:rsid w:val="00C5371A"/>
    <w:rsid w:val="00C57BB2"/>
    <w:rsid w:val="00C604EE"/>
    <w:rsid w:val="00C6200E"/>
    <w:rsid w:val="00C649E8"/>
    <w:rsid w:val="00C7405F"/>
    <w:rsid w:val="00C80A6B"/>
    <w:rsid w:val="00C83B03"/>
    <w:rsid w:val="00C85035"/>
    <w:rsid w:val="00C91777"/>
    <w:rsid w:val="00CA064E"/>
    <w:rsid w:val="00CB2CFD"/>
    <w:rsid w:val="00CB4168"/>
    <w:rsid w:val="00CB66A2"/>
    <w:rsid w:val="00CC4454"/>
    <w:rsid w:val="00CC539D"/>
    <w:rsid w:val="00CC7005"/>
    <w:rsid w:val="00CD06D1"/>
    <w:rsid w:val="00CE0CED"/>
    <w:rsid w:val="00CE15AB"/>
    <w:rsid w:val="00CE22A2"/>
    <w:rsid w:val="00CE6D9C"/>
    <w:rsid w:val="00CE6FA9"/>
    <w:rsid w:val="00CF5CD7"/>
    <w:rsid w:val="00CF5EA5"/>
    <w:rsid w:val="00D0465D"/>
    <w:rsid w:val="00D0471F"/>
    <w:rsid w:val="00D10287"/>
    <w:rsid w:val="00D10E1F"/>
    <w:rsid w:val="00D12F84"/>
    <w:rsid w:val="00D152F4"/>
    <w:rsid w:val="00D23B31"/>
    <w:rsid w:val="00D24B8E"/>
    <w:rsid w:val="00D24D86"/>
    <w:rsid w:val="00D262EC"/>
    <w:rsid w:val="00D321E2"/>
    <w:rsid w:val="00D3488E"/>
    <w:rsid w:val="00D34D20"/>
    <w:rsid w:val="00D35944"/>
    <w:rsid w:val="00D36A51"/>
    <w:rsid w:val="00D419C2"/>
    <w:rsid w:val="00D431DB"/>
    <w:rsid w:val="00D44DD4"/>
    <w:rsid w:val="00D544B9"/>
    <w:rsid w:val="00D55171"/>
    <w:rsid w:val="00D557E1"/>
    <w:rsid w:val="00D64A61"/>
    <w:rsid w:val="00D65333"/>
    <w:rsid w:val="00D84D5D"/>
    <w:rsid w:val="00D932F0"/>
    <w:rsid w:val="00D93FE1"/>
    <w:rsid w:val="00DA13C6"/>
    <w:rsid w:val="00DA6DFE"/>
    <w:rsid w:val="00DB0A58"/>
    <w:rsid w:val="00DB5FAC"/>
    <w:rsid w:val="00DC440E"/>
    <w:rsid w:val="00DC4F4A"/>
    <w:rsid w:val="00DC62D0"/>
    <w:rsid w:val="00DD34F2"/>
    <w:rsid w:val="00DD48F0"/>
    <w:rsid w:val="00DE05E1"/>
    <w:rsid w:val="00DF0144"/>
    <w:rsid w:val="00DF3288"/>
    <w:rsid w:val="00DF3C26"/>
    <w:rsid w:val="00DF5EEC"/>
    <w:rsid w:val="00E06A68"/>
    <w:rsid w:val="00E078A6"/>
    <w:rsid w:val="00E1005F"/>
    <w:rsid w:val="00E14524"/>
    <w:rsid w:val="00E22658"/>
    <w:rsid w:val="00E22A63"/>
    <w:rsid w:val="00E27CE9"/>
    <w:rsid w:val="00E27DB4"/>
    <w:rsid w:val="00E3146A"/>
    <w:rsid w:val="00E34A19"/>
    <w:rsid w:val="00E35225"/>
    <w:rsid w:val="00E36B50"/>
    <w:rsid w:val="00E40E4E"/>
    <w:rsid w:val="00E41D60"/>
    <w:rsid w:val="00E53C7E"/>
    <w:rsid w:val="00E6592F"/>
    <w:rsid w:val="00E66133"/>
    <w:rsid w:val="00E662CD"/>
    <w:rsid w:val="00E730E0"/>
    <w:rsid w:val="00E74CC9"/>
    <w:rsid w:val="00E8089C"/>
    <w:rsid w:val="00E8605A"/>
    <w:rsid w:val="00E86657"/>
    <w:rsid w:val="00E90D78"/>
    <w:rsid w:val="00E938B4"/>
    <w:rsid w:val="00E9472A"/>
    <w:rsid w:val="00EA23A0"/>
    <w:rsid w:val="00EB1949"/>
    <w:rsid w:val="00EC1BF9"/>
    <w:rsid w:val="00EC5889"/>
    <w:rsid w:val="00ED076F"/>
    <w:rsid w:val="00ED1F51"/>
    <w:rsid w:val="00EE1099"/>
    <w:rsid w:val="00EF2FE9"/>
    <w:rsid w:val="00EF4B90"/>
    <w:rsid w:val="00EF529F"/>
    <w:rsid w:val="00EF56FA"/>
    <w:rsid w:val="00EF5A16"/>
    <w:rsid w:val="00EF6902"/>
    <w:rsid w:val="00EF7AB2"/>
    <w:rsid w:val="00F020E1"/>
    <w:rsid w:val="00F025FA"/>
    <w:rsid w:val="00F03A0F"/>
    <w:rsid w:val="00F04B18"/>
    <w:rsid w:val="00F074DA"/>
    <w:rsid w:val="00F07A56"/>
    <w:rsid w:val="00F12332"/>
    <w:rsid w:val="00F1575A"/>
    <w:rsid w:val="00F15875"/>
    <w:rsid w:val="00F15C44"/>
    <w:rsid w:val="00F16C52"/>
    <w:rsid w:val="00F2093C"/>
    <w:rsid w:val="00F21818"/>
    <w:rsid w:val="00F30851"/>
    <w:rsid w:val="00F3187C"/>
    <w:rsid w:val="00F3752F"/>
    <w:rsid w:val="00F42138"/>
    <w:rsid w:val="00F4266C"/>
    <w:rsid w:val="00F4675B"/>
    <w:rsid w:val="00F6671B"/>
    <w:rsid w:val="00F73802"/>
    <w:rsid w:val="00F73AF6"/>
    <w:rsid w:val="00F800AA"/>
    <w:rsid w:val="00F856F0"/>
    <w:rsid w:val="00F861B0"/>
    <w:rsid w:val="00FA345B"/>
    <w:rsid w:val="00FA36C4"/>
    <w:rsid w:val="00FA5FE8"/>
    <w:rsid w:val="00FA727E"/>
    <w:rsid w:val="00FB0E54"/>
    <w:rsid w:val="00FB5BD4"/>
    <w:rsid w:val="00FC0FE8"/>
    <w:rsid w:val="00FC41B0"/>
    <w:rsid w:val="00FD21E8"/>
    <w:rsid w:val="00FD387E"/>
    <w:rsid w:val="00FE1F50"/>
    <w:rsid w:val="00FE58AF"/>
    <w:rsid w:val="00FE68CD"/>
    <w:rsid w:val="00FF40E4"/>
    <w:rsid w:val="00FF6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5385F"/>
  <w15:chartTrackingRefBased/>
  <w15:docId w15:val="{051B4BC7-19F1-4AD9-AC77-33F659F9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107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0D4"/>
  </w:style>
  <w:style w:type="paragraph" w:styleId="Heading1">
    <w:name w:val="heading 1"/>
    <w:basedOn w:val="Normal"/>
    <w:next w:val="Normal"/>
    <w:link w:val="Heading1Char"/>
    <w:uiPriority w:val="9"/>
    <w:qFormat/>
    <w:rsid w:val="002970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0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0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0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0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0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0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0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0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0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0D4"/>
    <w:rPr>
      <w:rFonts w:eastAsiaTheme="majorEastAsia" w:cstheme="majorBidi"/>
      <w:color w:val="272727" w:themeColor="text1" w:themeTint="D8"/>
    </w:rPr>
  </w:style>
  <w:style w:type="paragraph" w:styleId="Title">
    <w:name w:val="Title"/>
    <w:basedOn w:val="Normal"/>
    <w:next w:val="Normal"/>
    <w:link w:val="TitleChar"/>
    <w:uiPriority w:val="10"/>
    <w:qFormat/>
    <w:rsid w:val="002970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0D4"/>
    <w:pPr>
      <w:numPr>
        <w:ilvl w:val="1"/>
      </w:numPr>
      <w:ind w:left="107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0D4"/>
    <w:pPr>
      <w:spacing w:before="160"/>
      <w:jc w:val="center"/>
    </w:pPr>
    <w:rPr>
      <w:i/>
      <w:iCs/>
      <w:color w:val="404040" w:themeColor="text1" w:themeTint="BF"/>
    </w:rPr>
  </w:style>
  <w:style w:type="character" w:customStyle="1" w:styleId="QuoteChar">
    <w:name w:val="Quote Char"/>
    <w:basedOn w:val="DefaultParagraphFont"/>
    <w:link w:val="Quote"/>
    <w:uiPriority w:val="29"/>
    <w:rsid w:val="002970D4"/>
    <w:rPr>
      <w:i/>
      <w:iCs/>
      <w:color w:val="404040" w:themeColor="text1" w:themeTint="BF"/>
    </w:rPr>
  </w:style>
  <w:style w:type="paragraph" w:styleId="ListParagraph">
    <w:name w:val="List Paragraph"/>
    <w:basedOn w:val="Normal"/>
    <w:uiPriority w:val="34"/>
    <w:qFormat/>
    <w:rsid w:val="002970D4"/>
    <w:pPr>
      <w:ind w:left="720"/>
      <w:contextualSpacing/>
    </w:pPr>
  </w:style>
  <w:style w:type="character" w:styleId="IntenseEmphasis">
    <w:name w:val="Intense Emphasis"/>
    <w:basedOn w:val="DefaultParagraphFont"/>
    <w:uiPriority w:val="21"/>
    <w:qFormat/>
    <w:rsid w:val="002970D4"/>
    <w:rPr>
      <w:i/>
      <w:iCs/>
      <w:color w:val="2F5496" w:themeColor="accent1" w:themeShade="BF"/>
    </w:rPr>
  </w:style>
  <w:style w:type="paragraph" w:styleId="IntenseQuote">
    <w:name w:val="Intense Quote"/>
    <w:basedOn w:val="Normal"/>
    <w:next w:val="Normal"/>
    <w:link w:val="IntenseQuoteChar"/>
    <w:uiPriority w:val="30"/>
    <w:qFormat/>
    <w:rsid w:val="00297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0D4"/>
    <w:rPr>
      <w:i/>
      <w:iCs/>
      <w:color w:val="2F5496" w:themeColor="accent1" w:themeShade="BF"/>
    </w:rPr>
  </w:style>
  <w:style w:type="character" w:styleId="IntenseReference">
    <w:name w:val="Intense Reference"/>
    <w:basedOn w:val="DefaultParagraphFont"/>
    <w:uiPriority w:val="32"/>
    <w:qFormat/>
    <w:rsid w:val="002970D4"/>
    <w:rPr>
      <w:b/>
      <w:bCs/>
      <w:smallCaps/>
      <w:color w:val="2F5496" w:themeColor="accent1" w:themeShade="BF"/>
      <w:spacing w:val="5"/>
    </w:rPr>
  </w:style>
  <w:style w:type="table" w:styleId="TableGrid">
    <w:name w:val="Table Grid"/>
    <w:basedOn w:val="TableNormal"/>
    <w:uiPriority w:val="39"/>
    <w:rsid w:val="002970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5EA5"/>
    <w:pPr>
      <w:tabs>
        <w:tab w:val="center" w:pos="4513"/>
        <w:tab w:val="right" w:pos="9026"/>
      </w:tabs>
    </w:pPr>
  </w:style>
  <w:style w:type="character" w:customStyle="1" w:styleId="HeaderChar">
    <w:name w:val="Header Char"/>
    <w:basedOn w:val="DefaultParagraphFont"/>
    <w:link w:val="Header"/>
    <w:uiPriority w:val="99"/>
    <w:rsid w:val="00CF5EA5"/>
  </w:style>
  <w:style w:type="paragraph" w:styleId="Footer">
    <w:name w:val="footer"/>
    <w:basedOn w:val="Normal"/>
    <w:link w:val="FooterChar"/>
    <w:uiPriority w:val="99"/>
    <w:unhideWhenUsed/>
    <w:rsid w:val="00CF5EA5"/>
    <w:pPr>
      <w:tabs>
        <w:tab w:val="center" w:pos="4513"/>
        <w:tab w:val="right" w:pos="9026"/>
      </w:tabs>
    </w:pPr>
  </w:style>
  <w:style w:type="character" w:customStyle="1" w:styleId="FooterChar">
    <w:name w:val="Footer Char"/>
    <w:basedOn w:val="DefaultParagraphFont"/>
    <w:link w:val="Footer"/>
    <w:uiPriority w:val="99"/>
    <w:rsid w:val="00CF5EA5"/>
  </w:style>
  <w:style w:type="paragraph" w:styleId="NoSpacing">
    <w:name w:val="No Spacing"/>
    <w:link w:val="NoSpacingChar"/>
    <w:uiPriority w:val="1"/>
    <w:qFormat/>
    <w:rsid w:val="00A95EBD"/>
    <w:rPr>
      <w:rFonts w:eastAsiaTheme="minorEastAsia"/>
      <w:kern w:val="0"/>
      <w:lang w:val="en-US"/>
      <w14:ligatures w14:val="none"/>
    </w:rPr>
  </w:style>
  <w:style w:type="character" w:customStyle="1" w:styleId="NoSpacingChar">
    <w:name w:val="No Spacing Char"/>
    <w:basedOn w:val="DefaultParagraphFont"/>
    <w:link w:val="NoSpacing"/>
    <w:uiPriority w:val="1"/>
    <w:rsid w:val="00A95EBD"/>
    <w:rPr>
      <w:rFonts w:eastAsiaTheme="minorEastAsia"/>
      <w:kern w:val="0"/>
      <w:lang w:val="en-US"/>
      <w14:ligatures w14:val="none"/>
    </w:rPr>
  </w:style>
  <w:style w:type="paragraph" w:styleId="NormalWeb">
    <w:name w:val="Normal (Web)"/>
    <w:basedOn w:val="Normal"/>
    <w:uiPriority w:val="99"/>
    <w:semiHidden/>
    <w:unhideWhenUsed/>
    <w:rsid w:val="005211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document defines the organization’s Vendor Risk Management (VRM) framework, including vendor onboarding, risk assessment, monitoring, and offboarding processes. The policy establishes governance and control requirements for managing risks associated with third-party vendors to ensure secure, compliant, and resilient business operations.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3120</TotalTime>
  <Pages>11</Pages>
  <Words>3073</Words>
  <Characters>17519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Sanchaita Baidya</Company>
  <LinksUpToDate>false</LinksUpToDate>
  <CharactersWithSpaces>20551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rISK MANAGEMENT POLICY V01</dc:title>
  <dc:subject>Third-Party Risk Management Framework and Governance Policy</dc:subject>
  <dc:creator>Sanchaita Baidya</dc:creator>
  <cp:keywords/>
  <dc:description/>
  <cp:lastModifiedBy>Sanchaita Baidya</cp:lastModifiedBy>
  <cp:revision>622</cp:revision>
  <dcterms:created xsi:type="dcterms:W3CDTF">2026-05-01T05:58:00Z</dcterms:created>
  <dcterms:modified xsi:type="dcterms:W3CDTF">2026-05-21T07:58:00Z</dcterms:modified>
</cp:coreProperties>
</file>