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pStyle w:val="Title"/>
      </w:pPr>
      <w:r>
        <w:t>AR CONFIRMATION PACKET</w:t>
      </w:r>
    </w:p>
    <w:p>
      <w:pPr>
        <w:pStyle w:val="Subtitle"/>
      </w:pPr>
      <w:r>
        <w:t>Bayou Technical Services, LLC | June 30, 2026</w:t>
      </w:r>
    </w:p>
    <w:p>
      <w:pPr>
        <w:spacing w:after="40"/>
      </w:pPr>
      <w:r>
        <w:rPr>
          <w:rFonts w:ascii="Calibri" w:hAnsi="Calibri"/>
          <w:b/>
          <w:color w:val="1F2937"/>
        </w:rPr>
        <w:t xml:space="preserve">Workpaper: </w:t>
      </w:r>
      <w:r>
        <w:rPr>
          <w:rFonts w:ascii="Calibri" w:hAnsi="Calibri"/>
          <w:color w:val="1F2937"/>
        </w:rPr>
        <w:t>AR-CONF-01</w:t>
      </w:r>
    </w:p>
    <w:p>
      <w:pPr>
        <w:spacing w:after="40"/>
      </w:pPr>
      <w:r>
        <w:rPr>
          <w:rFonts w:ascii="Calibri" w:hAnsi="Calibri"/>
          <w:b/>
          <w:color w:val="1F2937"/>
        </w:rPr>
        <w:t xml:space="preserve">Prepared by: </w:t>
      </w:r>
      <w:r>
        <w:rPr>
          <w:rFonts w:ascii="Calibri" w:hAnsi="Calibri"/>
          <w:color w:val="1F2937"/>
        </w:rPr>
        <w:t>Sandesh Lama Tamang</w:t>
      </w:r>
    </w:p>
    <w:p>
      <w:pPr>
        <w:spacing w:after="40"/>
      </w:pPr>
      <w:r>
        <w:rPr>
          <w:rFonts w:ascii="Calibri" w:hAnsi="Calibri"/>
          <w:b/>
          <w:color w:val="1F2937"/>
        </w:rPr>
        <w:t xml:space="preserve">Prepared: </w:t>
      </w:r>
      <w:r>
        <w:rPr>
          <w:rFonts w:ascii="Calibri" w:hAnsi="Calibri"/>
          <w:color w:val="1F2937"/>
        </w:rPr>
        <w:t>June 29, 2026</w:t>
      </w:r>
    </w:p>
    <w:p>
      <w:pPr>
        <w:spacing w:after="40"/>
      </w:pPr>
      <w:r>
        <w:rPr>
          <w:rFonts w:ascii="Calibri" w:hAnsi="Calibri"/>
          <w:b/>
          <w:color w:val="1F2937"/>
        </w:rPr>
        <w:t xml:space="preserve">Document status: </w:t>
      </w:r>
      <w:r>
        <w:rPr>
          <w:rFonts w:ascii="Calibri" w:hAnsi="Calibri"/>
          <w:color w:val="1F2937"/>
        </w:rPr>
        <w:t>Portfolio simulation - ready for review</w:t>
      </w:r>
    </w:p>
    <w:p>
      <w:pPr>
        <w:spacing w:after="200"/>
      </w:pP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9360"/>
      </w:tblGrid>
      <w:tr>
        <w:trPr>
          <w:cantSplit/>
        </w:trPr>
        <w:tc>
          <w:tcPr>
            <w:tcW w:type="dxa" w:w="9360"/>
            <w:shd w:fill="FFF4E5"/>
            <w:vAlign w:val="center"/>
          </w:tcPr>
          <w:p>
            <w:pPr>
              <w:spacing w:before="0" w:after="0" w:line="264" w:lineRule="auto"/>
              <w:jc w:val="left"/>
            </w:pPr>
            <w:r/>
            <w:r>
              <w:rPr>
                <w:rFonts w:ascii="Calibri" w:hAnsi="Calibri"/>
                <w:b w:val="0"/>
                <w:color w:val="1F2937"/>
                <w:sz w:val="21"/>
              </w:rPr>
              <w:t>PORTFOLIO SIMULATION: This packet uses a fictional client, synthetic customer addresses, and synthetic balances. It is not a live audit request or an audit opinion.</w:t>
            </w:r>
          </w:p>
        </w:tc>
      </w:tr>
    </w:tbl>
    <w:p>
      <w:pPr>
        <w:spacing w:after="40" w:before="0"/>
      </w:pPr>
    </w:p>
    <w:p>
      <w:pPr>
        <w:pStyle w:val="Heading1"/>
      </w:pPr>
      <w:r>
        <w:t>Purpose and auditor control</w:t>
      </w:r>
    </w:p>
    <w:p>
      <w:pPr>
        <w:spacing w:after="120"/>
        <w:jc w:val="left"/>
      </w:pPr>
      <w:r>
        <w:rPr>
          <w:rFonts w:ascii="Calibri" w:hAnsi="Calibri"/>
          <w:color w:val="1F2937"/>
        </w:rPr>
        <w:t>These positive confirmation requests are designed to obtain evidence over the existence, rights and obligations, and valuation of recorded accounts receivable. Responses should be returned directly to the independent audit team, not to client personnel.</w:t>
      </w:r>
    </w:p>
    <w:p>
      <w:pPr>
        <w:pStyle w:val="Heading2"/>
      </w:pPr>
      <w:r>
        <w:t>Selected customers</w:t>
      </w:r>
    </w:p>
    <w:tbl>
      <w:tblPr>
        <w:tblLook w:firstColumn="1" w:firstRow="1" w:lastColumn="0" w:lastRow="0" w:noHBand="0" w:noVBand="1" w:val="04A0"/>
        <w:jc w:val="left"/>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1800"/>
        <w:gridCol w:w="5300"/>
        <w:gridCol w:w="2260"/>
      </w:tblGrid>
      <w:tr>
        <w:trPr>
          <w:cantSplit/>
          <w:tblHeader w:val="true"/>
          <w:cantSplit/>
        </w:trPr>
        <w:tc>
          <w:tcPr>
            <w:tcW w:type="dxa" w:w="1800"/>
            <w:shd w:fill="F2F4F7"/>
            <w:vAlign w:val="center"/>
          </w:tcPr>
          <w:p>
            <w:pPr>
              <w:spacing w:before="0" w:after="0" w:line="264" w:lineRule="auto"/>
              <w:jc w:val="center"/>
            </w:pPr>
            <w:r/>
            <w:r>
              <w:rPr>
                <w:rFonts w:ascii="Calibri" w:hAnsi="Calibri"/>
                <w:b/>
                <w:color w:val="17324D"/>
                <w:sz w:val="21"/>
              </w:rPr>
              <w:t>Confirmation ID</w:t>
            </w:r>
          </w:p>
        </w:tc>
        <w:tc>
          <w:tcPr>
            <w:tcW w:type="dxa" w:w="5300"/>
            <w:shd w:fill="F2F4F7"/>
            <w:vAlign w:val="center"/>
          </w:tcPr>
          <w:p>
            <w:pPr>
              <w:spacing w:before="0" w:after="0" w:line="264" w:lineRule="auto"/>
              <w:jc w:val="center"/>
            </w:pPr>
            <w:r/>
            <w:r>
              <w:rPr>
                <w:rFonts w:ascii="Calibri" w:hAnsi="Calibri"/>
                <w:b/>
                <w:color w:val="17324D"/>
                <w:sz w:val="21"/>
              </w:rPr>
              <w:t>Customer</w:t>
            </w:r>
          </w:p>
        </w:tc>
        <w:tc>
          <w:tcPr>
            <w:tcW w:type="dxa" w:w="2260"/>
            <w:shd w:fill="F2F4F7"/>
            <w:vAlign w:val="center"/>
          </w:tcPr>
          <w:p>
            <w:pPr>
              <w:spacing w:before="0" w:after="0" w:line="264" w:lineRule="auto"/>
              <w:jc w:val="center"/>
            </w:pPr>
            <w:r/>
            <w:r>
              <w:rPr>
                <w:rFonts w:ascii="Calibri" w:hAnsi="Calibri"/>
                <w:b/>
                <w:color w:val="17324D"/>
                <w:sz w:val="21"/>
              </w:rPr>
              <w:t>Book balance</w:t>
            </w:r>
          </w:p>
        </w:tc>
      </w:tr>
      <w:tr>
        <w:trPr>
          <w:cantSplit/>
        </w:trPr>
        <w:tc>
          <w:tcPr>
            <w:tcW w:type="dxa" w:w="1800"/>
            <w:vAlign w:val="center"/>
          </w:tcPr>
          <w:p>
            <w:pPr>
              <w:spacing w:before="0" w:after="0" w:line="264" w:lineRule="auto"/>
              <w:jc w:val="center"/>
            </w:pPr>
            <w:r/>
            <w:r>
              <w:rPr>
                <w:rFonts w:ascii="Calibri" w:hAnsi="Calibri"/>
                <w:b w:val="0"/>
                <w:color w:val="1F2937"/>
                <w:sz w:val="21"/>
              </w:rPr>
              <w:t>CONF-001</w:t>
            </w:r>
          </w:p>
        </w:tc>
        <w:tc>
          <w:tcPr>
            <w:tcW w:type="dxa" w:w="5300"/>
            <w:vAlign w:val="center"/>
          </w:tcPr>
          <w:p>
            <w:pPr>
              <w:spacing w:before="0" w:after="0" w:line="264" w:lineRule="auto"/>
              <w:jc w:val="left"/>
            </w:pPr>
            <w:r/>
            <w:r>
              <w:rPr>
                <w:rFonts w:ascii="Calibri" w:hAnsi="Calibri"/>
                <w:b w:val="0"/>
                <w:color w:val="1F2937"/>
                <w:sz w:val="21"/>
              </w:rPr>
              <w:t>Gulf Coast Manufacturing</w:t>
            </w:r>
          </w:p>
        </w:tc>
        <w:tc>
          <w:tcPr>
            <w:tcW w:type="dxa" w:w="2260"/>
            <w:vAlign w:val="center"/>
          </w:tcPr>
          <w:p>
            <w:pPr>
              <w:spacing w:before="0" w:after="0" w:line="264" w:lineRule="auto"/>
              <w:jc w:val="right"/>
            </w:pPr>
            <w:r/>
            <w:r>
              <w:rPr>
                <w:rFonts w:ascii="Calibri" w:hAnsi="Calibri"/>
                <w:b w:val="0"/>
                <w:color w:val="1F2937"/>
                <w:sz w:val="21"/>
              </w:rPr>
              <w:t>$59,200</w:t>
            </w:r>
          </w:p>
        </w:tc>
      </w:tr>
      <w:tr>
        <w:trPr>
          <w:cantSplit/>
        </w:trPr>
        <w:tc>
          <w:tcPr>
            <w:tcW w:type="dxa" w:w="1800"/>
            <w:vAlign w:val="center"/>
          </w:tcPr>
          <w:p>
            <w:pPr>
              <w:spacing w:before="0" w:after="0" w:line="264" w:lineRule="auto"/>
              <w:jc w:val="center"/>
            </w:pPr>
            <w:r/>
            <w:r>
              <w:rPr>
                <w:rFonts w:ascii="Calibri" w:hAnsi="Calibri"/>
                <w:b w:val="0"/>
                <w:color w:val="1F2937"/>
                <w:sz w:val="21"/>
              </w:rPr>
              <w:t>CONF-002</w:t>
            </w:r>
          </w:p>
        </w:tc>
        <w:tc>
          <w:tcPr>
            <w:tcW w:type="dxa" w:w="5300"/>
            <w:vAlign w:val="center"/>
          </w:tcPr>
          <w:p>
            <w:pPr>
              <w:spacing w:before="0" w:after="0" w:line="264" w:lineRule="auto"/>
              <w:jc w:val="left"/>
            </w:pPr>
            <w:r/>
            <w:r>
              <w:rPr>
                <w:rFonts w:ascii="Calibri" w:hAnsi="Calibri"/>
                <w:b w:val="0"/>
                <w:color w:val="1F2937"/>
                <w:sz w:val="21"/>
              </w:rPr>
              <w:t>Delta Municipal Services</w:t>
            </w:r>
          </w:p>
        </w:tc>
        <w:tc>
          <w:tcPr>
            <w:tcW w:type="dxa" w:w="2260"/>
            <w:vAlign w:val="center"/>
          </w:tcPr>
          <w:p>
            <w:pPr>
              <w:spacing w:before="0" w:after="0" w:line="264" w:lineRule="auto"/>
              <w:jc w:val="right"/>
            </w:pPr>
            <w:r/>
            <w:r>
              <w:rPr>
                <w:rFonts w:ascii="Calibri" w:hAnsi="Calibri"/>
                <w:b w:val="0"/>
                <w:color w:val="1F2937"/>
                <w:sz w:val="21"/>
              </w:rPr>
              <w:t>$48,120</w:t>
            </w:r>
          </w:p>
        </w:tc>
      </w:tr>
      <w:tr>
        <w:trPr>
          <w:cantSplit/>
        </w:trPr>
        <w:tc>
          <w:tcPr>
            <w:tcW w:type="dxa" w:w="1800"/>
            <w:vAlign w:val="center"/>
          </w:tcPr>
          <w:p>
            <w:pPr>
              <w:spacing w:before="0" w:after="0" w:line="264" w:lineRule="auto"/>
              <w:jc w:val="center"/>
            </w:pPr>
            <w:r/>
            <w:r>
              <w:rPr>
                <w:rFonts w:ascii="Calibri" w:hAnsi="Calibri"/>
                <w:b w:val="0"/>
                <w:color w:val="1F2937"/>
                <w:sz w:val="21"/>
              </w:rPr>
              <w:t>CONF-003</w:t>
            </w:r>
          </w:p>
        </w:tc>
        <w:tc>
          <w:tcPr>
            <w:tcW w:type="dxa" w:w="5300"/>
            <w:vAlign w:val="center"/>
          </w:tcPr>
          <w:p>
            <w:pPr>
              <w:spacing w:before="0" w:after="0" w:line="264" w:lineRule="auto"/>
              <w:jc w:val="left"/>
            </w:pPr>
            <w:r/>
            <w:r>
              <w:rPr>
                <w:rFonts w:ascii="Calibri" w:hAnsi="Calibri"/>
                <w:b w:val="0"/>
                <w:color w:val="1F2937"/>
                <w:sz w:val="21"/>
              </w:rPr>
              <w:t>Acadia Health Partners</w:t>
            </w:r>
          </w:p>
        </w:tc>
        <w:tc>
          <w:tcPr>
            <w:tcW w:type="dxa" w:w="2260"/>
            <w:vAlign w:val="center"/>
          </w:tcPr>
          <w:p>
            <w:pPr>
              <w:spacing w:before="0" w:after="0" w:line="264" w:lineRule="auto"/>
              <w:jc w:val="right"/>
            </w:pPr>
            <w:r/>
            <w:r>
              <w:rPr>
                <w:rFonts w:ascii="Calibri" w:hAnsi="Calibri"/>
                <w:b w:val="0"/>
                <w:color w:val="1F2937"/>
                <w:sz w:val="21"/>
              </w:rPr>
              <w:t>$40,650</w:t>
            </w:r>
          </w:p>
        </w:tc>
      </w:tr>
      <w:tr>
        <w:trPr>
          <w:cantSplit/>
        </w:trPr>
        <w:tc>
          <w:tcPr>
            <w:tcW w:type="dxa" w:w="1800"/>
            <w:vAlign w:val="center"/>
          </w:tcPr>
          <w:p>
            <w:pPr>
              <w:spacing w:before="0" w:after="0" w:line="264" w:lineRule="auto"/>
              <w:jc w:val="center"/>
            </w:pPr>
            <w:r/>
            <w:r>
              <w:rPr>
                <w:rFonts w:ascii="Calibri" w:hAnsi="Calibri"/>
                <w:b w:val="0"/>
                <w:color w:val="1F2937"/>
                <w:sz w:val="21"/>
              </w:rPr>
              <w:t>CONF-004</w:t>
            </w:r>
          </w:p>
        </w:tc>
        <w:tc>
          <w:tcPr>
            <w:tcW w:type="dxa" w:w="5300"/>
            <w:vAlign w:val="center"/>
          </w:tcPr>
          <w:p>
            <w:pPr>
              <w:spacing w:before="0" w:after="0" w:line="264" w:lineRule="auto"/>
              <w:jc w:val="left"/>
            </w:pPr>
            <w:r/>
            <w:r>
              <w:rPr>
                <w:rFonts w:ascii="Calibri" w:hAnsi="Calibri"/>
                <w:b w:val="0"/>
                <w:color w:val="1F2937"/>
                <w:sz w:val="21"/>
              </w:rPr>
              <w:t>Bayou Industrial Supply</w:t>
            </w:r>
          </w:p>
        </w:tc>
        <w:tc>
          <w:tcPr>
            <w:tcW w:type="dxa" w:w="2260"/>
            <w:vAlign w:val="center"/>
          </w:tcPr>
          <w:p>
            <w:pPr>
              <w:spacing w:before="0" w:after="0" w:line="264" w:lineRule="auto"/>
              <w:jc w:val="right"/>
            </w:pPr>
            <w:r/>
            <w:r>
              <w:rPr>
                <w:rFonts w:ascii="Calibri" w:hAnsi="Calibri"/>
                <w:b w:val="0"/>
                <w:color w:val="1F2937"/>
                <w:sz w:val="21"/>
              </w:rPr>
              <w:t>$31,750</w:t>
            </w:r>
          </w:p>
        </w:tc>
      </w:tr>
      <w:tr>
        <w:trPr>
          <w:cantSplit/>
        </w:trPr>
        <w:tc>
          <w:tcPr>
            <w:tcW w:type="dxa" w:w="1800"/>
            <w:vAlign w:val="center"/>
          </w:tcPr>
          <w:p>
            <w:pPr>
              <w:spacing w:before="0" w:after="0" w:line="264" w:lineRule="auto"/>
              <w:jc w:val="center"/>
            </w:pPr>
            <w:r/>
            <w:r>
              <w:rPr>
                <w:rFonts w:ascii="Calibri" w:hAnsi="Calibri"/>
                <w:b w:val="0"/>
                <w:color w:val="1F2937"/>
                <w:sz w:val="21"/>
              </w:rPr>
              <w:t>CONF-005</w:t>
            </w:r>
          </w:p>
        </w:tc>
        <w:tc>
          <w:tcPr>
            <w:tcW w:type="dxa" w:w="5300"/>
            <w:vAlign w:val="center"/>
          </w:tcPr>
          <w:p>
            <w:pPr>
              <w:spacing w:before="0" w:after="0" w:line="264" w:lineRule="auto"/>
              <w:jc w:val="left"/>
            </w:pPr>
            <w:r/>
            <w:r>
              <w:rPr>
                <w:rFonts w:ascii="Calibri" w:hAnsi="Calibri"/>
                <w:b w:val="0"/>
                <w:color w:val="1F2937"/>
                <w:sz w:val="21"/>
              </w:rPr>
              <w:t>Jefferson Community Care</w:t>
            </w:r>
          </w:p>
        </w:tc>
        <w:tc>
          <w:tcPr>
            <w:tcW w:type="dxa" w:w="2260"/>
            <w:vAlign w:val="center"/>
          </w:tcPr>
          <w:p>
            <w:pPr>
              <w:spacing w:before="0" w:after="0" w:line="264" w:lineRule="auto"/>
              <w:jc w:val="right"/>
            </w:pPr>
            <w:r/>
            <w:r>
              <w:rPr>
                <w:rFonts w:ascii="Calibri" w:hAnsi="Calibri"/>
                <w:b w:val="0"/>
                <w:color w:val="1F2937"/>
                <w:sz w:val="21"/>
              </w:rPr>
              <w:t>$26,500</w:t>
            </w:r>
          </w:p>
        </w:tc>
      </w:tr>
    </w:tbl>
    <w:p>
      <w:pPr>
        <w:pStyle w:val="Heading2"/>
      </w:pPr>
      <w:r>
        <w:t>Control points</w:t>
      </w:r>
    </w:p>
    <w:p>
      <w:pPr>
        <w:spacing w:after="120"/>
        <w:jc w:val="left"/>
      </w:pPr>
      <w:r>
        <w:rPr>
          <w:rFonts w:ascii="Calibri" w:hAnsi="Calibri"/>
          <w:b/>
          <w:color w:val="1F2937"/>
        </w:rPr>
        <w:t>Direct response.</w:t>
      </w:r>
      <w:r>
        <w:rPr>
          <w:rFonts w:ascii="Calibri" w:hAnsi="Calibri"/>
          <w:color w:val="1F2937"/>
        </w:rPr>
        <w:t xml:space="preserve"> Customers return completed confirmations to confirmations@independent-audit.example.</w:t>
      </w:r>
    </w:p>
    <w:p>
      <w:pPr>
        <w:spacing w:after="120"/>
        <w:jc w:val="left"/>
      </w:pPr>
      <w:r>
        <w:rPr>
          <w:rFonts w:ascii="Calibri" w:hAnsi="Calibri"/>
          <w:b/>
          <w:color w:val="1F2937"/>
        </w:rPr>
        <w:t>Follow-up.</w:t>
      </w:r>
      <w:r>
        <w:rPr>
          <w:rFonts w:ascii="Calibri" w:hAnsi="Calibri"/>
          <w:color w:val="1F2937"/>
        </w:rPr>
        <w:t xml:space="preserve"> Nonresponses receive one follow-up request before alternative procedures are performed.</w:t>
      </w:r>
    </w:p>
    <w:p>
      <w:pPr>
        <w:spacing w:after="120"/>
        <w:jc w:val="left"/>
      </w:pPr>
      <w:r>
        <w:rPr>
          <w:rFonts w:ascii="Calibri" w:hAnsi="Calibri"/>
          <w:b/>
          <w:color w:val="1F2937"/>
        </w:rPr>
        <w:t>Exception handling.</w:t>
      </w:r>
      <w:r>
        <w:rPr>
          <w:rFonts w:ascii="Calibri" w:hAnsi="Calibri"/>
          <w:color w:val="1F2937"/>
        </w:rPr>
        <w:t xml:space="preserve"> Differences are investigated, cross-referenced to the workpaper, and evaluated with management.</w:t>
      </w:r>
    </w:p>
    <w:p>
      <w:r>
        <w:br w:type="page"/>
      </w:r>
    </w:p>
    <w:p>
      <w:pPr>
        <w:spacing w:after="40"/>
      </w:pPr>
      <w:r>
        <w:rPr>
          <w:rFonts w:ascii="Calibri" w:hAnsi="Calibri"/>
          <w:b/>
          <w:color w:val="17324D"/>
          <w:sz w:val="28"/>
        </w:rPr>
        <w:t>BAYOU TECHNICAL SERVICES, LLC</w:t>
      </w:r>
    </w:p>
    <w:p>
      <w:pPr>
        <w:spacing w:after="240"/>
      </w:pPr>
      <w:r>
        <w:rPr>
          <w:rFonts w:ascii="Calibri" w:hAnsi="Calibri"/>
          <w:b/>
          <w:color w:val="667085"/>
          <w:sz w:val="20"/>
        </w:rPr>
        <w:t>Positive accounts receivable confirmation | CONF-001</w:t>
      </w:r>
    </w:p>
    <w:p>
      <w:pPr>
        <w:spacing w:after="160"/>
        <w:jc w:val="left"/>
      </w:pPr>
      <w:r>
        <w:rPr>
          <w:rFonts w:ascii="Calibri" w:hAnsi="Calibri"/>
          <w:color w:val="1F2937"/>
        </w:rPr>
        <w:t>July 1, 2026</w:t>
      </w:r>
    </w:p>
    <w:p>
      <w:pPr>
        <w:spacing w:after="0"/>
        <w:jc w:val="left"/>
      </w:pPr>
      <w:r>
        <w:rPr>
          <w:rFonts w:ascii="Calibri" w:hAnsi="Calibri"/>
          <w:color w:val="1F2937"/>
        </w:rPr>
        <w:t>Gulf Coast Manufacturing</w:t>
      </w:r>
    </w:p>
    <w:p>
      <w:pPr>
        <w:spacing w:after="0"/>
        <w:jc w:val="left"/>
      </w:pPr>
      <w:r>
        <w:rPr>
          <w:rFonts w:ascii="Calibri" w:hAnsi="Calibri"/>
          <w:color w:val="1F2937"/>
        </w:rPr>
        <w:t>101 Harbor Commerce Drive</w:t>
      </w:r>
    </w:p>
    <w:p>
      <w:pPr>
        <w:spacing w:after="0"/>
        <w:jc w:val="left"/>
      </w:pPr>
      <w:r>
        <w:rPr>
          <w:rFonts w:ascii="Calibri" w:hAnsi="Calibri"/>
          <w:color w:val="1F2937"/>
        </w:rPr>
        <w:t>New Orleans, LA 70130</w:t>
      </w:r>
    </w:p>
    <w:p>
      <w:pPr>
        <w:spacing w:after="200"/>
        <w:jc w:val="left"/>
      </w:pPr>
      <w:r>
        <w:rPr>
          <w:rFonts w:ascii="Calibri" w:hAnsi="Calibri"/>
          <w:color w:val="1F2937"/>
        </w:rPr>
        <w:t>Attention: Accounts Payable</w:t>
      </w:r>
    </w:p>
    <w:p>
      <w:pPr>
        <w:spacing w:after="160"/>
      </w:pPr>
      <w:r>
        <w:rPr>
          <w:rFonts w:ascii="Calibri" w:hAnsi="Calibri"/>
          <w:b/>
          <w:color w:val="17324D"/>
        </w:rPr>
        <w:t>Re: Confirmation of accounts receivable balance at June 30, 2026</w:t>
      </w:r>
    </w:p>
    <w:p>
      <w:pPr>
        <w:spacing w:after="120"/>
        <w:jc w:val="left"/>
      </w:pPr>
      <w:r>
        <w:rPr>
          <w:rFonts w:ascii="Calibri" w:hAnsi="Calibri"/>
          <w:color w:val="1F2937"/>
        </w:rPr>
        <w:t>Dear Accounts Payable Contact:</w:t>
      </w:r>
    </w:p>
    <w:p>
      <w:pPr>
        <w:spacing w:after="120"/>
        <w:jc w:val="left"/>
      </w:pPr>
      <w:r>
        <w:rPr>
          <w:rFonts w:ascii="Calibri" w:hAnsi="Calibri"/>
          <w:color w:val="1F2937"/>
        </w:rPr>
        <w:t>Our independent auditors are examining our accounts receivable records. Please confirm directly to the audit team whether the balance shown below agrees with your records as of June 30, 2026.</w:t>
      </w:r>
    </w:p>
    <w:p>
      <w:pPr>
        <w:spacing w:after="120"/>
        <w:jc w:val="left"/>
      </w:pPr>
      <w:r>
        <w:rPr>
          <w:rFonts w:ascii="Calibri" w:hAnsi="Calibri"/>
          <w:color w:val="1F2937"/>
        </w:rPr>
        <w:t>This request is not a demand for payment. Please do not send remittance with this confirmation and do not return the completed form to Bayou Technical Services, LLC.</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5000"/>
        <w:gridCol w:w="4360"/>
      </w:tblGrid>
      <w:tr>
        <w:trPr>
          <w:cantSplit/>
        </w:trPr>
        <w:tc>
          <w:tcPr>
            <w:tcW w:type="dxa" w:w="5000"/>
            <w:shd w:fill="EAF2F8"/>
            <w:vAlign w:val="center"/>
          </w:tcPr>
          <w:p>
            <w:pPr>
              <w:spacing w:before="0" w:after="0" w:line="264" w:lineRule="auto"/>
              <w:jc w:val="left"/>
            </w:pPr>
            <w:r/>
            <w:r>
              <w:rPr>
                <w:rFonts w:ascii="Calibri" w:hAnsi="Calibri"/>
                <w:b/>
                <w:color w:val="17324D"/>
                <w:sz w:val="21"/>
              </w:rPr>
              <w:t>Balance according to our records</w:t>
            </w:r>
          </w:p>
        </w:tc>
        <w:tc>
          <w:tcPr>
            <w:tcW w:type="dxa" w:w="4360"/>
            <w:shd w:fill="EAF2F8"/>
            <w:vAlign w:val="center"/>
          </w:tcPr>
          <w:p>
            <w:pPr>
              <w:spacing w:before="0" w:after="0" w:line="264" w:lineRule="auto"/>
              <w:jc w:val="right"/>
            </w:pPr>
            <w:r/>
            <w:r>
              <w:rPr>
                <w:rFonts w:ascii="Calibri" w:hAnsi="Calibri"/>
                <w:b/>
                <w:color w:val="17324D"/>
                <w:sz w:val="28"/>
              </w:rPr>
              <w:t>$59,200.00</w:t>
            </w:r>
          </w:p>
        </w:tc>
      </w:tr>
    </w:tbl>
    <w:p>
      <w:pPr>
        <w:pStyle w:val="Heading2"/>
      </w:pPr>
      <w:r>
        <w:t>Customer response</w:t>
      </w:r>
    </w:p>
    <w:p>
      <w:pPr>
        <w:spacing w:after="80"/>
        <w:jc w:val="left"/>
      </w:pPr>
      <w:r>
        <w:rPr>
          <w:rFonts w:ascii="Calibri" w:hAnsi="Calibri"/>
          <w:color w:val="1F2937"/>
        </w:rPr>
        <w:t>[  ] The balance of $59,200.00 agrees with our records.</w:t>
      </w:r>
    </w:p>
    <w:p>
      <w:pPr>
        <w:spacing w:after="80"/>
        <w:jc w:val="left"/>
      </w:pPr>
      <w:r>
        <w:rPr>
          <w:rFonts w:ascii="Calibri" w:hAnsi="Calibri"/>
          <w:color w:val="1F2937"/>
        </w:rPr>
        <w:t>[  ] The balance does not agree. Our records show a balance of $____________________.</w:t>
      </w:r>
    </w:p>
    <w:p>
      <w:pPr>
        <w:spacing w:after="40"/>
        <w:jc w:val="left"/>
      </w:pPr>
      <w:r>
        <w:rPr>
          <w:rFonts w:ascii="Calibri" w:hAnsi="Calibri"/>
          <w:color w:val="1F2937"/>
        </w:rPr>
        <w:t>Reason for difference: ______________________________________________________________</w:t>
      </w:r>
    </w:p>
    <w:p>
      <w:pPr>
        <w:spacing w:after="160"/>
        <w:jc w:val="left"/>
      </w:pPr>
      <w:r>
        <w:rPr>
          <w:rFonts w:ascii="Calibri" w:hAnsi="Calibri"/>
          <w:color w:val="1F2937"/>
        </w:rPr>
        <w:t>__________________________________________________________________________________</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4680"/>
        <w:gridCol w:w="4680"/>
      </w:tblGrid>
      <w:tr>
        <w:trPr>
          <w:cantSplit/>
        </w:trPr>
        <w:tc>
          <w:tcPr>
            <w:tcW w:type="dxa" w:w="4680"/>
            <w:vAlign w:val="center"/>
          </w:tcPr>
          <w:p>
            <w:pPr>
              <w:spacing w:before="0" w:after="0" w:line="264" w:lineRule="auto"/>
              <w:jc w:val="left"/>
            </w:pPr>
            <w:r/>
            <w:r>
              <w:rPr>
                <w:rFonts w:ascii="Calibri" w:hAnsi="Calibri"/>
                <w:b w:val="0"/>
                <w:color w:val="1F2937"/>
                <w:sz w:val="21"/>
              </w:rPr>
              <w:t>Name / Title: __________________________________</w:t>
            </w:r>
          </w:p>
        </w:tc>
        <w:tc>
          <w:tcPr>
            <w:tcW w:type="dxa" w:w="4680"/>
            <w:vAlign w:val="center"/>
          </w:tcPr>
          <w:p>
            <w:pPr>
              <w:spacing w:before="0" w:after="0" w:line="264" w:lineRule="auto"/>
              <w:jc w:val="left"/>
            </w:pPr>
            <w:r/>
            <w:r>
              <w:rPr>
                <w:rFonts w:ascii="Calibri" w:hAnsi="Calibri"/>
                <w:b w:val="0"/>
                <w:color w:val="1F2937"/>
                <w:sz w:val="21"/>
              </w:rPr>
              <w:t>Signature: _____________________________________</w:t>
            </w:r>
          </w:p>
        </w:tc>
      </w:tr>
      <w:tr>
        <w:trPr>
          <w:cantSplit/>
        </w:trPr>
        <w:tc>
          <w:tcPr>
            <w:tcW w:type="dxa" w:w="4680"/>
            <w:vAlign w:val="center"/>
          </w:tcPr>
          <w:p>
            <w:pPr>
              <w:spacing w:before="0" w:after="0" w:line="264" w:lineRule="auto"/>
              <w:jc w:val="left"/>
            </w:pPr>
            <w:r/>
            <w:r>
              <w:rPr>
                <w:rFonts w:ascii="Calibri" w:hAnsi="Calibri"/>
                <w:b w:val="0"/>
                <w:color w:val="1F2937"/>
                <w:sz w:val="21"/>
              </w:rPr>
              <w:t>Company: _____________________________________</w:t>
            </w:r>
          </w:p>
        </w:tc>
        <w:tc>
          <w:tcPr>
            <w:tcW w:type="dxa" w:w="4680"/>
            <w:vAlign w:val="center"/>
          </w:tcPr>
          <w:p>
            <w:pPr>
              <w:spacing w:before="0" w:after="0" w:line="264" w:lineRule="auto"/>
              <w:jc w:val="left"/>
            </w:pPr>
            <w:r/>
            <w:r>
              <w:rPr>
                <w:rFonts w:ascii="Calibri" w:hAnsi="Calibri"/>
                <w:b w:val="0"/>
                <w:color w:val="1F2937"/>
                <w:sz w:val="21"/>
              </w:rPr>
              <w:t>Date: _________________________________________</w:t>
            </w:r>
          </w:p>
        </w:tc>
      </w:tr>
    </w:tbl>
    <w:p>
      <w:pPr>
        <w:spacing w:after="0"/>
      </w:pP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9360"/>
      </w:tblGrid>
      <w:tr>
        <w:trPr>
          <w:cantSplit/>
        </w:trPr>
        <w:tc>
          <w:tcPr>
            <w:tcW w:type="dxa" w:w="9360"/>
            <w:shd w:fill="FFF4E5"/>
            <w:vAlign w:val="center"/>
          </w:tcPr>
          <w:p>
            <w:pPr>
              <w:spacing w:before="0" w:after="0" w:line="264" w:lineRule="auto"/>
              <w:jc w:val="left"/>
            </w:pPr>
            <w:r/>
            <w:r>
              <w:rPr>
                <w:rFonts w:ascii="Calibri" w:hAnsi="Calibri"/>
                <w:b w:val="0"/>
                <w:color w:val="1F2937"/>
                <w:sz w:val="19"/>
              </w:rPr>
              <w:t>RETURN DIRECTLY TO THE AUDIT TEAM</w:t>
              <w:br/>
              <w:t>Email: confirmations@independent-audit.example</w:t>
              <w:br/>
              <w:t>Subject: CONF-001 - Gulf Coast Manufacturing</w:t>
              <w:br/>
              <w:t>This .example address is fictional and used only for portfolio demonstration.</w:t>
            </w:r>
          </w:p>
        </w:tc>
      </w:tr>
    </w:tbl>
    <w:p>
      <w:pPr>
        <w:spacing w:before="160" w:after="0"/>
      </w:pPr>
      <w:r>
        <w:rPr>
          <w:rFonts w:ascii="Calibri" w:hAnsi="Calibri"/>
          <w:color w:val="1F2937"/>
          <w:sz w:val="21"/>
        </w:rPr>
        <w:t>Sincerely,</w:t>
        <w:br/>
        <w:t>Bayou Technical Services, LLC</w:t>
        <w:br/>
        <w:t>Controller (fictional)</w:t>
      </w:r>
    </w:p>
    <w:p>
      <w:r>
        <w:br w:type="page"/>
      </w:r>
    </w:p>
    <w:p>
      <w:pPr>
        <w:spacing w:after="40"/>
      </w:pPr>
      <w:r>
        <w:rPr>
          <w:rFonts w:ascii="Calibri" w:hAnsi="Calibri"/>
          <w:b/>
          <w:color w:val="17324D"/>
          <w:sz w:val="28"/>
        </w:rPr>
        <w:t>BAYOU TECHNICAL SERVICES, LLC</w:t>
      </w:r>
    </w:p>
    <w:p>
      <w:pPr>
        <w:spacing w:after="240"/>
      </w:pPr>
      <w:r>
        <w:rPr>
          <w:rFonts w:ascii="Calibri" w:hAnsi="Calibri"/>
          <w:b/>
          <w:color w:val="667085"/>
          <w:sz w:val="20"/>
        </w:rPr>
        <w:t>Positive accounts receivable confirmation | CONF-002</w:t>
      </w:r>
    </w:p>
    <w:p>
      <w:pPr>
        <w:spacing w:after="160"/>
        <w:jc w:val="left"/>
      </w:pPr>
      <w:r>
        <w:rPr>
          <w:rFonts w:ascii="Calibri" w:hAnsi="Calibri"/>
          <w:color w:val="1F2937"/>
        </w:rPr>
        <w:t>July 1, 2026</w:t>
      </w:r>
    </w:p>
    <w:p>
      <w:pPr>
        <w:spacing w:after="0"/>
        <w:jc w:val="left"/>
      </w:pPr>
      <w:r>
        <w:rPr>
          <w:rFonts w:ascii="Calibri" w:hAnsi="Calibri"/>
          <w:color w:val="1F2937"/>
        </w:rPr>
        <w:t>Delta Municipal Services</w:t>
      </w:r>
    </w:p>
    <w:p>
      <w:pPr>
        <w:spacing w:after="0"/>
        <w:jc w:val="left"/>
      </w:pPr>
      <w:r>
        <w:rPr>
          <w:rFonts w:ascii="Calibri" w:hAnsi="Calibri"/>
          <w:color w:val="1F2937"/>
        </w:rPr>
        <w:t>240 Civic Center Plaza</w:t>
      </w:r>
    </w:p>
    <w:p>
      <w:pPr>
        <w:spacing w:after="0"/>
        <w:jc w:val="left"/>
      </w:pPr>
      <w:r>
        <w:rPr>
          <w:rFonts w:ascii="Calibri" w:hAnsi="Calibri"/>
          <w:color w:val="1F2937"/>
        </w:rPr>
        <w:t>Baton Rouge, LA 70802</w:t>
      </w:r>
    </w:p>
    <w:p>
      <w:pPr>
        <w:spacing w:after="200"/>
        <w:jc w:val="left"/>
      </w:pPr>
      <w:r>
        <w:rPr>
          <w:rFonts w:ascii="Calibri" w:hAnsi="Calibri"/>
          <w:color w:val="1F2937"/>
        </w:rPr>
        <w:t>Attention: Accounts Payable</w:t>
      </w:r>
    </w:p>
    <w:p>
      <w:pPr>
        <w:spacing w:after="160"/>
      </w:pPr>
      <w:r>
        <w:rPr>
          <w:rFonts w:ascii="Calibri" w:hAnsi="Calibri"/>
          <w:b/>
          <w:color w:val="17324D"/>
        </w:rPr>
        <w:t>Re: Confirmation of accounts receivable balance at June 30, 2026</w:t>
      </w:r>
    </w:p>
    <w:p>
      <w:pPr>
        <w:spacing w:after="120"/>
        <w:jc w:val="left"/>
      </w:pPr>
      <w:r>
        <w:rPr>
          <w:rFonts w:ascii="Calibri" w:hAnsi="Calibri"/>
          <w:color w:val="1F2937"/>
        </w:rPr>
        <w:t>Dear Accounts Payable Contact:</w:t>
      </w:r>
    </w:p>
    <w:p>
      <w:pPr>
        <w:spacing w:after="120"/>
        <w:jc w:val="left"/>
      </w:pPr>
      <w:r>
        <w:rPr>
          <w:rFonts w:ascii="Calibri" w:hAnsi="Calibri"/>
          <w:color w:val="1F2937"/>
        </w:rPr>
        <w:t>Our independent auditors are examining our accounts receivable records. Please confirm directly to the audit team whether the balance shown below agrees with your records as of June 30, 2026.</w:t>
      </w:r>
    </w:p>
    <w:p>
      <w:pPr>
        <w:spacing w:after="120"/>
        <w:jc w:val="left"/>
      </w:pPr>
      <w:r>
        <w:rPr>
          <w:rFonts w:ascii="Calibri" w:hAnsi="Calibri"/>
          <w:color w:val="1F2937"/>
        </w:rPr>
        <w:t>This request is not a demand for payment. Please do not send remittance with this confirmation and do not return the completed form to Bayou Technical Services, LLC.</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5000"/>
        <w:gridCol w:w="4360"/>
      </w:tblGrid>
      <w:tr>
        <w:trPr>
          <w:cantSplit/>
        </w:trPr>
        <w:tc>
          <w:tcPr>
            <w:tcW w:type="dxa" w:w="5000"/>
            <w:shd w:fill="EAF2F8"/>
            <w:vAlign w:val="center"/>
          </w:tcPr>
          <w:p>
            <w:pPr>
              <w:spacing w:before="0" w:after="0" w:line="264" w:lineRule="auto"/>
              <w:jc w:val="left"/>
            </w:pPr>
            <w:r/>
            <w:r>
              <w:rPr>
                <w:rFonts w:ascii="Calibri" w:hAnsi="Calibri"/>
                <w:b/>
                <w:color w:val="17324D"/>
                <w:sz w:val="21"/>
              </w:rPr>
              <w:t>Balance according to our records</w:t>
            </w:r>
          </w:p>
        </w:tc>
        <w:tc>
          <w:tcPr>
            <w:tcW w:type="dxa" w:w="4360"/>
            <w:shd w:fill="EAF2F8"/>
            <w:vAlign w:val="center"/>
          </w:tcPr>
          <w:p>
            <w:pPr>
              <w:spacing w:before="0" w:after="0" w:line="264" w:lineRule="auto"/>
              <w:jc w:val="right"/>
            </w:pPr>
            <w:r/>
            <w:r>
              <w:rPr>
                <w:rFonts w:ascii="Calibri" w:hAnsi="Calibri"/>
                <w:b/>
                <w:color w:val="17324D"/>
                <w:sz w:val="28"/>
              </w:rPr>
              <w:t>$48,120.00</w:t>
            </w:r>
          </w:p>
        </w:tc>
      </w:tr>
    </w:tbl>
    <w:p>
      <w:pPr>
        <w:pStyle w:val="Heading2"/>
      </w:pPr>
      <w:r>
        <w:t>Customer response</w:t>
      </w:r>
    </w:p>
    <w:p>
      <w:pPr>
        <w:spacing w:after="80"/>
        <w:jc w:val="left"/>
      </w:pPr>
      <w:r>
        <w:rPr>
          <w:rFonts w:ascii="Calibri" w:hAnsi="Calibri"/>
          <w:color w:val="1F2937"/>
        </w:rPr>
        <w:t>[  ] The balance of $48,120.00 agrees with our records.</w:t>
      </w:r>
    </w:p>
    <w:p>
      <w:pPr>
        <w:spacing w:after="80"/>
        <w:jc w:val="left"/>
      </w:pPr>
      <w:r>
        <w:rPr>
          <w:rFonts w:ascii="Calibri" w:hAnsi="Calibri"/>
          <w:color w:val="1F2937"/>
        </w:rPr>
        <w:t>[  ] The balance does not agree. Our records show a balance of $____________________.</w:t>
      </w:r>
    </w:p>
    <w:p>
      <w:pPr>
        <w:spacing w:after="40"/>
        <w:jc w:val="left"/>
      </w:pPr>
      <w:r>
        <w:rPr>
          <w:rFonts w:ascii="Calibri" w:hAnsi="Calibri"/>
          <w:color w:val="1F2937"/>
        </w:rPr>
        <w:t>Reason for difference: ______________________________________________________________</w:t>
      </w:r>
    </w:p>
    <w:p>
      <w:pPr>
        <w:spacing w:after="160"/>
        <w:jc w:val="left"/>
      </w:pPr>
      <w:r>
        <w:rPr>
          <w:rFonts w:ascii="Calibri" w:hAnsi="Calibri"/>
          <w:color w:val="1F2937"/>
        </w:rPr>
        <w:t>__________________________________________________________________________________</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4680"/>
        <w:gridCol w:w="4680"/>
      </w:tblGrid>
      <w:tr>
        <w:trPr>
          <w:cantSplit/>
        </w:trPr>
        <w:tc>
          <w:tcPr>
            <w:tcW w:type="dxa" w:w="4680"/>
            <w:vAlign w:val="center"/>
          </w:tcPr>
          <w:p>
            <w:pPr>
              <w:spacing w:before="0" w:after="0" w:line="264" w:lineRule="auto"/>
              <w:jc w:val="left"/>
            </w:pPr>
            <w:r/>
            <w:r>
              <w:rPr>
                <w:rFonts w:ascii="Calibri" w:hAnsi="Calibri"/>
                <w:b w:val="0"/>
                <w:color w:val="1F2937"/>
                <w:sz w:val="21"/>
              </w:rPr>
              <w:t>Name / Title: __________________________________</w:t>
            </w:r>
          </w:p>
        </w:tc>
        <w:tc>
          <w:tcPr>
            <w:tcW w:type="dxa" w:w="4680"/>
            <w:vAlign w:val="center"/>
          </w:tcPr>
          <w:p>
            <w:pPr>
              <w:spacing w:before="0" w:after="0" w:line="264" w:lineRule="auto"/>
              <w:jc w:val="left"/>
            </w:pPr>
            <w:r/>
            <w:r>
              <w:rPr>
                <w:rFonts w:ascii="Calibri" w:hAnsi="Calibri"/>
                <w:b w:val="0"/>
                <w:color w:val="1F2937"/>
                <w:sz w:val="21"/>
              </w:rPr>
              <w:t>Signature: _____________________________________</w:t>
            </w:r>
          </w:p>
        </w:tc>
      </w:tr>
      <w:tr>
        <w:trPr>
          <w:cantSplit/>
        </w:trPr>
        <w:tc>
          <w:tcPr>
            <w:tcW w:type="dxa" w:w="4680"/>
            <w:vAlign w:val="center"/>
          </w:tcPr>
          <w:p>
            <w:pPr>
              <w:spacing w:before="0" w:after="0" w:line="264" w:lineRule="auto"/>
              <w:jc w:val="left"/>
            </w:pPr>
            <w:r/>
            <w:r>
              <w:rPr>
                <w:rFonts w:ascii="Calibri" w:hAnsi="Calibri"/>
                <w:b w:val="0"/>
                <w:color w:val="1F2937"/>
                <w:sz w:val="21"/>
              </w:rPr>
              <w:t>Company: _____________________________________</w:t>
            </w:r>
          </w:p>
        </w:tc>
        <w:tc>
          <w:tcPr>
            <w:tcW w:type="dxa" w:w="4680"/>
            <w:vAlign w:val="center"/>
          </w:tcPr>
          <w:p>
            <w:pPr>
              <w:spacing w:before="0" w:after="0" w:line="264" w:lineRule="auto"/>
              <w:jc w:val="left"/>
            </w:pPr>
            <w:r/>
            <w:r>
              <w:rPr>
                <w:rFonts w:ascii="Calibri" w:hAnsi="Calibri"/>
                <w:b w:val="0"/>
                <w:color w:val="1F2937"/>
                <w:sz w:val="21"/>
              </w:rPr>
              <w:t>Date: _________________________________________</w:t>
            </w:r>
          </w:p>
        </w:tc>
      </w:tr>
    </w:tbl>
    <w:p>
      <w:pPr>
        <w:spacing w:after="0"/>
      </w:pP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9360"/>
      </w:tblGrid>
      <w:tr>
        <w:trPr>
          <w:cantSplit/>
        </w:trPr>
        <w:tc>
          <w:tcPr>
            <w:tcW w:type="dxa" w:w="9360"/>
            <w:shd w:fill="FFF4E5"/>
            <w:vAlign w:val="center"/>
          </w:tcPr>
          <w:p>
            <w:pPr>
              <w:spacing w:before="0" w:after="0" w:line="264" w:lineRule="auto"/>
              <w:jc w:val="left"/>
            </w:pPr>
            <w:r/>
            <w:r>
              <w:rPr>
                <w:rFonts w:ascii="Calibri" w:hAnsi="Calibri"/>
                <w:b w:val="0"/>
                <w:color w:val="1F2937"/>
                <w:sz w:val="19"/>
              </w:rPr>
              <w:t>RETURN DIRECTLY TO THE AUDIT TEAM</w:t>
              <w:br/>
              <w:t>Email: confirmations@independent-audit.example</w:t>
              <w:br/>
              <w:t>Subject: CONF-002 - Delta Municipal Services</w:t>
              <w:br/>
              <w:t>This .example address is fictional and used only for portfolio demonstration.</w:t>
            </w:r>
          </w:p>
        </w:tc>
      </w:tr>
    </w:tbl>
    <w:p>
      <w:pPr>
        <w:spacing w:before="160" w:after="0"/>
      </w:pPr>
      <w:r>
        <w:rPr>
          <w:rFonts w:ascii="Calibri" w:hAnsi="Calibri"/>
          <w:color w:val="1F2937"/>
          <w:sz w:val="21"/>
        </w:rPr>
        <w:t>Sincerely,</w:t>
        <w:br/>
        <w:t>Bayou Technical Services, LLC</w:t>
        <w:br/>
        <w:t>Controller (fictional)</w:t>
      </w:r>
    </w:p>
    <w:p>
      <w:r>
        <w:br w:type="page"/>
      </w:r>
    </w:p>
    <w:p>
      <w:pPr>
        <w:spacing w:after="40"/>
      </w:pPr>
      <w:r>
        <w:rPr>
          <w:rFonts w:ascii="Calibri" w:hAnsi="Calibri"/>
          <w:b/>
          <w:color w:val="17324D"/>
          <w:sz w:val="28"/>
        </w:rPr>
        <w:t>BAYOU TECHNICAL SERVICES, LLC</w:t>
      </w:r>
    </w:p>
    <w:p>
      <w:pPr>
        <w:spacing w:after="240"/>
      </w:pPr>
      <w:r>
        <w:rPr>
          <w:rFonts w:ascii="Calibri" w:hAnsi="Calibri"/>
          <w:b/>
          <w:color w:val="667085"/>
          <w:sz w:val="20"/>
        </w:rPr>
        <w:t>Positive accounts receivable confirmation | CONF-003</w:t>
      </w:r>
    </w:p>
    <w:p>
      <w:pPr>
        <w:spacing w:after="160"/>
        <w:jc w:val="left"/>
      </w:pPr>
      <w:r>
        <w:rPr>
          <w:rFonts w:ascii="Calibri" w:hAnsi="Calibri"/>
          <w:color w:val="1F2937"/>
        </w:rPr>
        <w:t>July 1, 2026</w:t>
      </w:r>
    </w:p>
    <w:p>
      <w:pPr>
        <w:spacing w:after="0"/>
        <w:jc w:val="left"/>
      </w:pPr>
      <w:r>
        <w:rPr>
          <w:rFonts w:ascii="Calibri" w:hAnsi="Calibri"/>
          <w:color w:val="1F2937"/>
        </w:rPr>
        <w:t>Acadia Health Partners</w:t>
      </w:r>
    </w:p>
    <w:p>
      <w:pPr>
        <w:spacing w:after="0"/>
        <w:jc w:val="left"/>
      </w:pPr>
      <w:r>
        <w:rPr>
          <w:rFonts w:ascii="Calibri" w:hAnsi="Calibri"/>
          <w:color w:val="1F2937"/>
        </w:rPr>
        <w:t>830 Wellness Parkway</w:t>
      </w:r>
    </w:p>
    <w:p>
      <w:pPr>
        <w:spacing w:after="0"/>
        <w:jc w:val="left"/>
      </w:pPr>
      <w:r>
        <w:rPr>
          <w:rFonts w:ascii="Calibri" w:hAnsi="Calibri"/>
          <w:color w:val="1F2937"/>
        </w:rPr>
        <w:t>Lafayette, LA 70503</w:t>
      </w:r>
    </w:p>
    <w:p>
      <w:pPr>
        <w:spacing w:after="200"/>
        <w:jc w:val="left"/>
      </w:pPr>
      <w:r>
        <w:rPr>
          <w:rFonts w:ascii="Calibri" w:hAnsi="Calibri"/>
          <w:color w:val="1F2937"/>
        </w:rPr>
        <w:t>Attention: Accounts Payable</w:t>
      </w:r>
    </w:p>
    <w:p>
      <w:pPr>
        <w:spacing w:after="160"/>
      </w:pPr>
      <w:r>
        <w:rPr>
          <w:rFonts w:ascii="Calibri" w:hAnsi="Calibri"/>
          <w:b/>
          <w:color w:val="17324D"/>
        </w:rPr>
        <w:t>Re: Confirmation of accounts receivable balance at June 30, 2026</w:t>
      </w:r>
    </w:p>
    <w:p>
      <w:pPr>
        <w:spacing w:after="120"/>
        <w:jc w:val="left"/>
      </w:pPr>
      <w:r>
        <w:rPr>
          <w:rFonts w:ascii="Calibri" w:hAnsi="Calibri"/>
          <w:color w:val="1F2937"/>
        </w:rPr>
        <w:t>Dear Accounts Payable Contact:</w:t>
      </w:r>
    </w:p>
    <w:p>
      <w:pPr>
        <w:spacing w:after="120"/>
        <w:jc w:val="left"/>
      </w:pPr>
      <w:r>
        <w:rPr>
          <w:rFonts w:ascii="Calibri" w:hAnsi="Calibri"/>
          <w:color w:val="1F2937"/>
        </w:rPr>
        <w:t>Our independent auditors are examining our accounts receivable records. Please confirm directly to the audit team whether the balance shown below agrees with your records as of June 30, 2026.</w:t>
      </w:r>
    </w:p>
    <w:p>
      <w:pPr>
        <w:spacing w:after="120"/>
        <w:jc w:val="left"/>
      </w:pPr>
      <w:r>
        <w:rPr>
          <w:rFonts w:ascii="Calibri" w:hAnsi="Calibri"/>
          <w:color w:val="1F2937"/>
        </w:rPr>
        <w:t>This request is not a demand for payment. Please do not send remittance with this confirmation and do not return the completed form to Bayou Technical Services, LLC.</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5000"/>
        <w:gridCol w:w="4360"/>
      </w:tblGrid>
      <w:tr>
        <w:trPr>
          <w:cantSplit/>
        </w:trPr>
        <w:tc>
          <w:tcPr>
            <w:tcW w:type="dxa" w:w="5000"/>
            <w:shd w:fill="EAF2F8"/>
            <w:vAlign w:val="center"/>
          </w:tcPr>
          <w:p>
            <w:pPr>
              <w:spacing w:before="0" w:after="0" w:line="264" w:lineRule="auto"/>
              <w:jc w:val="left"/>
            </w:pPr>
            <w:r/>
            <w:r>
              <w:rPr>
                <w:rFonts w:ascii="Calibri" w:hAnsi="Calibri"/>
                <w:b/>
                <w:color w:val="17324D"/>
                <w:sz w:val="21"/>
              </w:rPr>
              <w:t>Balance according to our records</w:t>
            </w:r>
          </w:p>
        </w:tc>
        <w:tc>
          <w:tcPr>
            <w:tcW w:type="dxa" w:w="4360"/>
            <w:shd w:fill="EAF2F8"/>
            <w:vAlign w:val="center"/>
          </w:tcPr>
          <w:p>
            <w:pPr>
              <w:spacing w:before="0" w:after="0" w:line="264" w:lineRule="auto"/>
              <w:jc w:val="right"/>
            </w:pPr>
            <w:r/>
            <w:r>
              <w:rPr>
                <w:rFonts w:ascii="Calibri" w:hAnsi="Calibri"/>
                <w:b/>
                <w:color w:val="17324D"/>
                <w:sz w:val="28"/>
              </w:rPr>
              <w:t>$40,650.00</w:t>
            </w:r>
          </w:p>
        </w:tc>
      </w:tr>
    </w:tbl>
    <w:p>
      <w:pPr>
        <w:pStyle w:val="Heading2"/>
      </w:pPr>
      <w:r>
        <w:t>Customer response</w:t>
      </w:r>
    </w:p>
    <w:p>
      <w:pPr>
        <w:spacing w:after="80"/>
        <w:jc w:val="left"/>
      </w:pPr>
      <w:r>
        <w:rPr>
          <w:rFonts w:ascii="Calibri" w:hAnsi="Calibri"/>
          <w:color w:val="1F2937"/>
        </w:rPr>
        <w:t>[  ] The balance of $40,650.00 agrees with our records.</w:t>
      </w:r>
    </w:p>
    <w:p>
      <w:pPr>
        <w:spacing w:after="80"/>
        <w:jc w:val="left"/>
      </w:pPr>
      <w:r>
        <w:rPr>
          <w:rFonts w:ascii="Calibri" w:hAnsi="Calibri"/>
          <w:color w:val="1F2937"/>
        </w:rPr>
        <w:t>[  ] The balance does not agree. Our records show a balance of $____________________.</w:t>
      </w:r>
    </w:p>
    <w:p>
      <w:pPr>
        <w:spacing w:after="40"/>
        <w:jc w:val="left"/>
      </w:pPr>
      <w:r>
        <w:rPr>
          <w:rFonts w:ascii="Calibri" w:hAnsi="Calibri"/>
          <w:color w:val="1F2937"/>
        </w:rPr>
        <w:t>Reason for difference: ______________________________________________________________</w:t>
      </w:r>
    </w:p>
    <w:p>
      <w:pPr>
        <w:spacing w:after="160"/>
        <w:jc w:val="left"/>
      </w:pPr>
      <w:r>
        <w:rPr>
          <w:rFonts w:ascii="Calibri" w:hAnsi="Calibri"/>
          <w:color w:val="1F2937"/>
        </w:rPr>
        <w:t>__________________________________________________________________________________</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4680"/>
        <w:gridCol w:w="4680"/>
      </w:tblGrid>
      <w:tr>
        <w:trPr>
          <w:cantSplit/>
        </w:trPr>
        <w:tc>
          <w:tcPr>
            <w:tcW w:type="dxa" w:w="4680"/>
            <w:vAlign w:val="center"/>
          </w:tcPr>
          <w:p>
            <w:pPr>
              <w:spacing w:before="0" w:after="0" w:line="264" w:lineRule="auto"/>
              <w:jc w:val="left"/>
            </w:pPr>
            <w:r/>
            <w:r>
              <w:rPr>
                <w:rFonts w:ascii="Calibri" w:hAnsi="Calibri"/>
                <w:b w:val="0"/>
                <w:color w:val="1F2937"/>
                <w:sz w:val="21"/>
              </w:rPr>
              <w:t>Name / Title: __________________________________</w:t>
            </w:r>
          </w:p>
        </w:tc>
        <w:tc>
          <w:tcPr>
            <w:tcW w:type="dxa" w:w="4680"/>
            <w:vAlign w:val="center"/>
          </w:tcPr>
          <w:p>
            <w:pPr>
              <w:spacing w:before="0" w:after="0" w:line="264" w:lineRule="auto"/>
              <w:jc w:val="left"/>
            </w:pPr>
            <w:r/>
            <w:r>
              <w:rPr>
                <w:rFonts w:ascii="Calibri" w:hAnsi="Calibri"/>
                <w:b w:val="0"/>
                <w:color w:val="1F2937"/>
                <w:sz w:val="21"/>
              </w:rPr>
              <w:t>Signature: _____________________________________</w:t>
            </w:r>
          </w:p>
        </w:tc>
      </w:tr>
      <w:tr>
        <w:trPr>
          <w:cantSplit/>
        </w:trPr>
        <w:tc>
          <w:tcPr>
            <w:tcW w:type="dxa" w:w="4680"/>
            <w:vAlign w:val="center"/>
          </w:tcPr>
          <w:p>
            <w:pPr>
              <w:spacing w:before="0" w:after="0" w:line="264" w:lineRule="auto"/>
              <w:jc w:val="left"/>
            </w:pPr>
            <w:r/>
            <w:r>
              <w:rPr>
                <w:rFonts w:ascii="Calibri" w:hAnsi="Calibri"/>
                <w:b w:val="0"/>
                <w:color w:val="1F2937"/>
                <w:sz w:val="21"/>
              </w:rPr>
              <w:t>Company: _____________________________________</w:t>
            </w:r>
          </w:p>
        </w:tc>
        <w:tc>
          <w:tcPr>
            <w:tcW w:type="dxa" w:w="4680"/>
            <w:vAlign w:val="center"/>
          </w:tcPr>
          <w:p>
            <w:pPr>
              <w:spacing w:before="0" w:after="0" w:line="264" w:lineRule="auto"/>
              <w:jc w:val="left"/>
            </w:pPr>
            <w:r/>
            <w:r>
              <w:rPr>
                <w:rFonts w:ascii="Calibri" w:hAnsi="Calibri"/>
                <w:b w:val="0"/>
                <w:color w:val="1F2937"/>
                <w:sz w:val="21"/>
              </w:rPr>
              <w:t>Date: _________________________________________</w:t>
            </w:r>
          </w:p>
        </w:tc>
      </w:tr>
    </w:tbl>
    <w:p>
      <w:pPr>
        <w:spacing w:after="0"/>
      </w:pP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9360"/>
      </w:tblGrid>
      <w:tr>
        <w:trPr>
          <w:cantSplit/>
        </w:trPr>
        <w:tc>
          <w:tcPr>
            <w:tcW w:type="dxa" w:w="9360"/>
            <w:shd w:fill="FFF4E5"/>
            <w:vAlign w:val="center"/>
          </w:tcPr>
          <w:p>
            <w:pPr>
              <w:spacing w:before="0" w:after="0" w:line="264" w:lineRule="auto"/>
              <w:jc w:val="left"/>
            </w:pPr>
            <w:r/>
            <w:r>
              <w:rPr>
                <w:rFonts w:ascii="Calibri" w:hAnsi="Calibri"/>
                <w:b w:val="0"/>
                <w:color w:val="1F2937"/>
                <w:sz w:val="19"/>
              </w:rPr>
              <w:t>RETURN DIRECTLY TO THE AUDIT TEAM</w:t>
              <w:br/>
              <w:t>Email: confirmations@independent-audit.example</w:t>
              <w:br/>
              <w:t>Subject: CONF-003 - Acadia Health Partners</w:t>
              <w:br/>
              <w:t>This .example address is fictional and used only for portfolio demonstration.</w:t>
            </w:r>
          </w:p>
        </w:tc>
      </w:tr>
    </w:tbl>
    <w:p>
      <w:pPr>
        <w:spacing w:before="160" w:after="0"/>
      </w:pPr>
      <w:r>
        <w:rPr>
          <w:rFonts w:ascii="Calibri" w:hAnsi="Calibri"/>
          <w:color w:val="1F2937"/>
          <w:sz w:val="21"/>
        </w:rPr>
        <w:t>Sincerely,</w:t>
        <w:br/>
        <w:t>Bayou Technical Services, LLC</w:t>
        <w:br/>
        <w:t>Controller (fictional)</w:t>
      </w:r>
    </w:p>
    <w:p>
      <w:r>
        <w:br w:type="page"/>
      </w:r>
    </w:p>
    <w:p>
      <w:pPr>
        <w:spacing w:after="40"/>
      </w:pPr>
      <w:r>
        <w:rPr>
          <w:rFonts w:ascii="Calibri" w:hAnsi="Calibri"/>
          <w:b/>
          <w:color w:val="17324D"/>
          <w:sz w:val="28"/>
        </w:rPr>
        <w:t>BAYOU TECHNICAL SERVICES, LLC</w:t>
      </w:r>
    </w:p>
    <w:p>
      <w:pPr>
        <w:spacing w:after="240"/>
      </w:pPr>
      <w:r>
        <w:rPr>
          <w:rFonts w:ascii="Calibri" w:hAnsi="Calibri"/>
          <w:b/>
          <w:color w:val="667085"/>
          <w:sz w:val="20"/>
        </w:rPr>
        <w:t>Positive accounts receivable confirmation | CONF-004</w:t>
      </w:r>
    </w:p>
    <w:p>
      <w:pPr>
        <w:spacing w:after="160"/>
        <w:jc w:val="left"/>
      </w:pPr>
      <w:r>
        <w:rPr>
          <w:rFonts w:ascii="Calibri" w:hAnsi="Calibri"/>
          <w:color w:val="1F2937"/>
        </w:rPr>
        <w:t>July 1, 2026</w:t>
      </w:r>
    </w:p>
    <w:p>
      <w:pPr>
        <w:spacing w:after="0"/>
        <w:jc w:val="left"/>
      </w:pPr>
      <w:r>
        <w:rPr>
          <w:rFonts w:ascii="Calibri" w:hAnsi="Calibri"/>
          <w:color w:val="1F2937"/>
        </w:rPr>
        <w:t>Bayou Industrial Supply</w:t>
      </w:r>
    </w:p>
    <w:p>
      <w:pPr>
        <w:spacing w:after="0"/>
        <w:jc w:val="left"/>
      </w:pPr>
      <w:r>
        <w:rPr>
          <w:rFonts w:ascii="Calibri" w:hAnsi="Calibri"/>
          <w:color w:val="1F2937"/>
        </w:rPr>
        <w:t>515 Industrial Loop</w:t>
      </w:r>
    </w:p>
    <w:p>
      <w:pPr>
        <w:spacing w:after="0"/>
        <w:jc w:val="left"/>
      </w:pPr>
      <w:r>
        <w:rPr>
          <w:rFonts w:ascii="Calibri" w:hAnsi="Calibri"/>
          <w:color w:val="1F2937"/>
        </w:rPr>
        <w:t>Houma, LA 70360</w:t>
      </w:r>
    </w:p>
    <w:p>
      <w:pPr>
        <w:spacing w:after="200"/>
        <w:jc w:val="left"/>
      </w:pPr>
      <w:r>
        <w:rPr>
          <w:rFonts w:ascii="Calibri" w:hAnsi="Calibri"/>
          <w:color w:val="1F2937"/>
        </w:rPr>
        <w:t>Attention: Accounts Payable</w:t>
      </w:r>
    </w:p>
    <w:p>
      <w:pPr>
        <w:spacing w:after="160"/>
      </w:pPr>
      <w:r>
        <w:rPr>
          <w:rFonts w:ascii="Calibri" w:hAnsi="Calibri"/>
          <w:b/>
          <w:color w:val="17324D"/>
        </w:rPr>
        <w:t>Re: Confirmation of accounts receivable balance at June 30, 2026</w:t>
      </w:r>
    </w:p>
    <w:p>
      <w:pPr>
        <w:spacing w:after="120"/>
        <w:jc w:val="left"/>
      </w:pPr>
      <w:r>
        <w:rPr>
          <w:rFonts w:ascii="Calibri" w:hAnsi="Calibri"/>
          <w:color w:val="1F2937"/>
        </w:rPr>
        <w:t>Dear Accounts Payable Contact:</w:t>
      </w:r>
    </w:p>
    <w:p>
      <w:pPr>
        <w:spacing w:after="120"/>
        <w:jc w:val="left"/>
      </w:pPr>
      <w:r>
        <w:rPr>
          <w:rFonts w:ascii="Calibri" w:hAnsi="Calibri"/>
          <w:color w:val="1F2937"/>
        </w:rPr>
        <w:t>Our independent auditors are examining our accounts receivable records. Please confirm directly to the audit team whether the balance shown below agrees with your records as of June 30, 2026.</w:t>
      </w:r>
    </w:p>
    <w:p>
      <w:pPr>
        <w:spacing w:after="120"/>
        <w:jc w:val="left"/>
      </w:pPr>
      <w:r>
        <w:rPr>
          <w:rFonts w:ascii="Calibri" w:hAnsi="Calibri"/>
          <w:color w:val="1F2937"/>
        </w:rPr>
        <w:t>This request is not a demand for payment. Please do not send remittance with this confirmation and do not return the completed form to Bayou Technical Services, LLC.</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5000"/>
        <w:gridCol w:w="4360"/>
      </w:tblGrid>
      <w:tr>
        <w:trPr>
          <w:cantSplit/>
        </w:trPr>
        <w:tc>
          <w:tcPr>
            <w:tcW w:type="dxa" w:w="5000"/>
            <w:shd w:fill="EAF2F8"/>
            <w:vAlign w:val="center"/>
          </w:tcPr>
          <w:p>
            <w:pPr>
              <w:spacing w:before="0" w:after="0" w:line="264" w:lineRule="auto"/>
              <w:jc w:val="left"/>
            </w:pPr>
            <w:r/>
            <w:r>
              <w:rPr>
                <w:rFonts w:ascii="Calibri" w:hAnsi="Calibri"/>
                <w:b/>
                <w:color w:val="17324D"/>
                <w:sz w:val="21"/>
              </w:rPr>
              <w:t>Balance according to our records</w:t>
            </w:r>
          </w:p>
        </w:tc>
        <w:tc>
          <w:tcPr>
            <w:tcW w:type="dxa" w:w="4360"/>
            <w:shd w:fill="EAF2F8"/>
            <w:vAlign w:val="center"/>
          </w:tcPr>
          <w:p>
            <w:pPr>
              <w:spacing w:before="0" w:after="0" w:line="264" w:lineRule="auto"/>
              <w:jc w:val="right"/>
            </w:pPr>
            <w:r/>
            <w:r>
              <w:rPr>
                <w:rFonts w:ascii="Calibri" w:hAnsi="Calibri"/>
                <w:b/>
                <w:color w:val="17324D"/>
                <w:sz w:val="28"/>
              </w:rPr>
              <w:t>$31,750.00</w:t>
            </w:r>
          </w:p>
        </w:tc>
      </w:tr>
    </w:tbl>
    <w:p>
      <w:pPr>
        <w:pStyle w:val="Heading2"/>
      </w:pPr>
      <w:r>
        <w:t>Customer response</w:t>
      </w:r>
    </w:p>
    <w:p>
      <w:pPr>
        <w:spacing w:after="80"/>
        <w:jc w:val="left"/>
      </w:pPr>
      <w:r>
        <w:rPr>
          <w:rFonts w:ascii="Calibri" w:hAnsi="Calibri"/>
          <w:color w:val="1F2937"/>
        </w:rPr>
        <w:t>[  ] The balance of $31,750.00 agrees with our records.</w:t>
      </w:r>
    </w:p>
    <w:p>
      <w:pPr>
        <w:spacing w:after="80"/>
        <w:jc w:val="left"/>
      </w:pPr>
      <w:r>
        <w:rPr>
          <w:rFonts w:ascii="Calibri" w:hAnsi="Calibri"/>
          <w:color w:val="1F2937"/>
        </w:rPr>
        <w:t>[  ] The balance does not agree. Our records show a balance of $____________________.</w:t>
      </w:r>
    </w:p>
    <w:p>
      <w:pPr>
        <w:spacing w:after="40"/>
        <w:jc w:val="left"/>
      </w:pPr>
      <w:r>
        <w:rPr>
          <w:rFonts w:ascii="Calibri" w:hAnsi="Calibri"/>
          <w:color w:val="1F2937"/>
        </w:rPr>
        <w:t>Reason for difference: ______________________________________________________________</w:t>
      </w:r>
    </w:p>
    <w:p>
      <w:pPr>
        <w:spacing w:after="160"/>
        <w:jc w:val="left"/>
      </w:pPr>
      <w:r>
        <w:rPr>
          <w:rFonts w:ascii="Calibri" w:hAnsi="Calibri"/>
          <w:color w:val="1F2937"/>
        </w:rPr>
        <w:t>__________________________________________________________________________________</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4680"/>
        <w:gridCol w:w="4680"/>
      </w:tblGrid>
      <w:tr>
        <w:trPr>
          <w:cantSplit/>
        </w:trPr>
        <w:tc>
          <w:tcPr>
            <w:tcW w:type="dxa" w:w="4680"/>
            <w:vAlign w:val="center"/>
          </w:tcPr>
          <w:p>
            <w:pPr>
              <w:spacing w:before="0" w:after="0" w:line="264" w:lineRule="auto"/>
              <w:jc w:val="left"/>
            </w:pPr>
            <w:r/>
            <w:r>
              <w:rPr>
                <w:rFonts w:ascii="Calibri" w:hAnsi="Calibri"/>
                <w:b w:val="0"/>
                <w:color w:val="1F2937"/>
                <w:sz w:val="21"/>
              </w:rPr>
              <w:t>Name / Title: __________________________________</w:t>
            </w:r>
          </w:p>
        </w:tc>
        <w:tc>
          <w:tcPr>
            <w:tcW w:type="dxa" w:w="4680"/>
            <w:vAlign w:val="center"/>
          </w:tcPr>
          <w:p>
            <w:pPr>
              <w:spacing w:before="0" w:after="0" w:line="264" w:lineRule="auto"/>
              <w:jc w:val="left"/>
            </w:pPr>
            <w:r/>
            <w:r>
              <w:rPr>
                <w:rFonts w:ascii="Calibri" w:hAnsi="Calibri"/>
                <w:b w:val="0"/>
                <w:color w:val="1F2937"/>
                <w:sz w:val="21"/>
              </w:rPr>
              <w:t>Signature: _____________________________________</w:t>
            </w:r>
          </w:p>
        </w:tc>
      </w:tr>
      <w:tr>
        <w:trPr>
          <w:cantSplit/>
        </w:trPr>
        <w:tc>
          <w:tcPr>
            <w:tcW w:type="dxa" w:w="4680"/>
            <w:vAlign w:val="center"/>
          </w:tcPr>
          <w:p>
            <w:pPr>
              <w:spacing w:before="0" w:after="0" w:line="264" w:lineRule="auto"/>
              <w:jc w:val="left"/>
            </w:pPr>
            <w:r/>
            <w:r>
              <w:rPr>
                <w:rFonts w:ascii="Calibri" w:hAnsi="Calibri"/>
                <w:b w:val="0"/>
                <w:color w:val="1F2937"/>
                <w:sz w:val="21"/>
              </w:rPr>
              <w:t>Company: _____________________________________</w:t>
            </w:r>
          </w:p>
        </w:tc>
        <w:tc>
          <w:tcPr>
            <w:tcW w:type="dxa" w:w="4680"/>
            <w:vAlign w:val="center"/>
          </w:tcPr>
          <w:p>
            <w:pPr>
              <w:spacing w:before="0" w:after="0" w:line="264" w:lineRule="auto"/>
              <w:jc w:val="left"/>
            </w:pPr>
            <w:r/>
            <w:r>
              <w:rPr>
                <w:rFonts w:ascii="Calibri" w:hAnsi="Calibri"/>
                <w:b w:val="0"/>
                <w:color w:val="1F2937"/>
                <w:sz w:val="21"/>
              </w:rPr>
              <w:t>Date: _________________________________________</w:t>
            </w:r>
          </w:p>
        </w:tc>
      </w:tr>
    </w:tbl>
    <w:p>
      <w:pPr>
        <w:spacing w:after="0"/>
      </w:pP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9360"/>
      </w:tblGrid>
      <w:tr>
        <w:trPr>
          <w:cantSplit/>
        </w:trPr>
        <w:tc>
          <w:tcPr>
            <w:tcW w:type="dxa" w:w="9360"/>
            <w:shd w:fill="FFF4E5"/>
            <w:vAlign w:val="center"/>
          </w:tcPr>
          <w:p>
            <w:pPr>
              <w:spacing w:before="0" w:after="0" w:line="264" w:lineRule="auto"/>
              <w:jc w:val="left"/>
            </w:pPr>
            <w:r/>
            <w:r>
              <w:rPr>
                <w:rFonts w:ascii="Calibri" w:hAnsi="Calibri"/>
                <w:b w:val="0"/>
                <w:color w:val="1F2937"/>
                <w:sz w:val="19"/>
              </w:rPr>
              <w:t>RETURN DIRECTLY TO THE AUDIT TEAM</w:t>
              <w:br/>
              <w:t>Email: confirmations@independent-audit.example</w:t>
              <w:br/>
              <w:t>Subject: CONF-004 - Bayou Industrial Supply</w:t>
              <w:br/>
              <w:t>This .example address is fictional and used only for portfolio demonstration.</w:t>
            </w:r>
          </w:p>
        </w:tc>
      </w:tr>
    </w:tbl>
    <w:p>
      <w:pPr>
        <w:spacing w:before="160" w:after="0"/>
      </w:pPr>
      <w:r>
        <w:rPr>
          <w:rFonts w:ascii="Calibri" w:hAnsi="Calibri"/>
          <w:color w:val="1F2937"/>
          <w:sz w:val="21"/>
        </w:rPr>
        <w:t>Sincerely,</w:t>
        <w:br/>
        <w:t>Bayou Technical Services, LLC</w:t>
        <w:br/>
        <w:t>Controller (fictional)</w:t>
      </w:r>
    </w:p>
    <w:p>
      <w:r>
        <w:br w:type="page"/>
      </w:r>
    </w:p>
    <w:p>
      <w:pPr>
        <w:spacing w:after="40"/>
      </w:pPr>
      <w:r>
        <w:rPr>
          <w:rFonts w:ascii="Calibri" w:hAnsi="Calibri"/>
          <w:b/>
          <w:color w:val="17324D"/>
          <w:sz w:val="28"/>
        </w:rPr>
        <w:t>BAYOU TECHNICAL SERVICES, LLC</w:t>
      </w:r>
    </w:p>
    <w:p>
      <w:pPr>
        <w:spacing w:after="240"/>
      </w:pPr>
      <w:r>
        <w:rPr>
          <w:rFonts w:ascii="Calibri" w:hAnsi="Calibri"/>
          <w:b/>
          <w:color w:val="667085"/>
          <w:sz w:val="20"/>
        </w:rPr>
        <w:t>Positive accounts receivable confirmation | CONF-005</w:t>
      </w:r>
    </w:p>
    <w:p>
      <w:pPr>
        <w:spacing w:after="160"/>
        <w:jc w:val="left"/>
      </w:pPr>
      <w:r>
        <w:rPr>
          <w:rFonts w:ascii="Calibri" w:hAnsi="Calibri"/>
          <w:color w:val="1F2937"/>
        </w:rPr>
        <w:t>July 1, 2026</w:t>
      </w:r>
    </w:p>
    <w:p>
      <w:pPr>
        <w:spacing w:after="0"/>
        <w:jc w:val="left"/>
      </w:pPr>
      <w:r>
        <w:rPr>
          <w:rFonts w:ascii="Calibri" w:hAnsi="Calibri"/>
          <w:color w:val="1F2937"/>
        </w:rPr>
        <w:t>Jefferson Community Care</w:t>
      </w:r>
    </w:p>
    <w:p>
      <w:pPr>
        <w:spacing w:after="0"/>
        <w:jc w:val="left"/>
      </w:pPr>
      <w:r>
        <w:rPr>
          <w:rFonts w:ascii="Calibri" w:hAnsi="Calibri"/>
          <w:color w:val="1F2937"/>
        </w:rPr>
        <w:t>700 Community Care Lane</w:t>
      </w:r>
    </w:p>
    <w:p>
      <w:pPr>
        <w:spacing w:after="0"/>
        <w:jc w:val="left"/>
      </w:pPr>
      <w:r>
        <w:rPr>
          <w:rFonts w:ascii="Calibri" w:hAnsi="Calibri"/>
          <w:color w:val="1F2937"/>
        </w:rPr>
        <w:t>Metairie, LA 70001</w:t>
      </w:r>
    </w:p>
    <w:p>
      <w:pPr>
        <w:spacing w:after="200"/>
        <w:jc w:val="left"/>
      </w:pPr>
      <w:r>
        <w:rPr>
          <w:rFonts w:ascii="Calibri" w:hAnsi="Calibri"/>
          <w:color w:val="1F2937"/>
        </w:rPr>
        <w:t>Attention: Accounts Payable</w:t>
      </w:r>
    </w:p>
    <w:p>
      <w:pPr>
        <w:spacing w:after="160"/>
      </w:pPr>
      <w:r>
        <w:rPr>
          <w:rFonts w:ascii="Calibri" w:hAnsi="Calibri"/>
          <w:b/>
          <w:color w:val="17324D"/>
        </w:rPr>
        <w:t>Re: Confirmation of accounts receivable balance at June 30, 2026</w:t>
      </w:r>
    </w:p>
    <w:p>
      <w:pPr>
        <w:spacing w:after="120"/>
        <w:jc w:val="left"/>
      </w:pPr>
      <w:r>
        <w:rPr>
          <w:rFonts w:ascii="Calibri" w:hAnsi="Calibri"/>
          <w:color w:val="1F2937"/>
        </w:rPr>
        <w:t>Dear Accounts Payable Contact:</w:t>
      </w:r>
    </w:p>
    <w:p>
      <w:pPr>
        <w:spacing w:after="120"/>
        <w:jc w:val="left"/>
      </w:pPr>
      <w:r>
        <w:rPr>
          <w:rFonts w:ascii="Calibri" w:hAnsi="Calibri"/>
          <w:color w:val="1F2937"/>
        </w:rPr>
        <w:t>Our independent auditors are examining our accounts receivable records. Please confirm directly to the audit team whether the balance shown below agrees with your records as of June 30, 2026.</w:t>
      </w:r>
    </w:p>
    <w:p>
      <w:pPr>
        <w:spacing w:after="120"/>
        <w:jc w:val="left"/>
      </w:pPr>
      <w:r>
        <w:rPr>
          <w:rFonts w:ascii="Calibri" w:hAnsi="Calibri"/>
          <w:color w:val="1F2937"/>
        </w:rPr>
        <w:t>This request is not a demand for payment. Please do not send remittance with this confirmation and do not return the completed form to Bayou Technical Services, LLC.</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5000"/>
        <w:gridCol w:w="4360"/>
      </w:tblGrid>
      <w:tr>
        <w:trPr>
          <w:cantSplit/>
        </w:trPr>
        <w:tc>
          <w:tcPr>
            <w:tcW w:type="dxa" w:w="5000"/>
            <w:shd w:fill="EAF2F8"/>
            <w:vAlign w:val="center"/>
          </w:tcPr>
          <w:p>
            <w:pPr>
              <w:spacing w:before="0" w:after="0" w:line="264" w:lineRule="auto"/>
              <w:jc w:val="left"/>
            </w:pPr>
            <w:r/>
            <w:r>
              <w:rPr>
                <w:rFonts w:ascii="Calibri" w:hAnsi="Calibri"/>
                <w:b/>
                <w:color w:val="17324D"/>
                <w:sz w:val="21"/>
              </w:rPr>
              <w:t>Balance according to our records</w:t>
            </w:r>
          </w:p>
        </w:tc>
        <w:tc>
          <w:tcPr>
            <w:tcW w:type="dxa" w:w="4360"/>
            <w:shd w:fill="EAF2F8"/>
            <w:vAlign w:val="center"/>
          </w:tcPr>
          <w:p>
            <w:pPr>
              <w:spacing w:before="0" w:after="0" w:line="264" w:lineRule="auto"/>
              <w:jc w:val="right"/>
            </w:pPr>
            <w:r/>
            <w:r>
              <w:rPr>
                <w:rFonts w:ascii="Calibri" w:hAnsi="Calibri"/>
                <w:b/>
                <w:color w:val="17324D"/>
                <w:sz w:val="28"/>
              </w:rPr>
              <w:t>$26,500.00</w:t>
            </w:r>
          </w:p>
        </w:tc>
      </w:tr>
    </w:tbl>
    <w:p>
      <w:pPr>
        <w:pStyle w:val="Heading2"/>
      </w:pPr>
      <w:r>
        <w:t>Customer response</w:t>
      </w:r>
    </w:p>
    <w:p>
      <w:pPr>
        <w:spacing w:after="80"/>
        <w:jc w:val="left"/>
      </w:pPr>
      <w:r>
        <w:rPr>
          <w:rFonts w:ascii="Calibri" w:hAnsi="Calibri"/>
          <w:color w:val="1F2937"/>
        </w:rPr>
        <w:t>[  ] The balance of $26,500.00 agrees with our records.</w:t>
      </w:r>
    </w:p>
    <w:p>
      <w:pPr>
        <w:spacing w:after="80"/>
        <w:jc w:val="left"/>
      </w:pPr>
      <w:r>
        <w:rPr>
          <w:rFonts w:ascii="Calibri" w:hAnsi="Calibri"/>
          <w:color w:val="1F2937"/>
        </w:rPr>
        <w:t>[  ] The balance does not agree. Our records show a balance of $____________________.</w:t>
      </w:r>
    </w:p>
    <w:p>
      <w:pPr>
        <w:spacing w:after="40"/>
        <w:jc w:val="left"/>
      </w:pPr>
      <w:r>
        <w:rPr>
          <w:rFonts w:ascii="Calibri" w:hAnsi="Calibri"/>
          <w:color w:val="1F2937"/>
        </w:rPr>
        <w:t>Reason for difference: ______________________________________________________________</w:t>
      </w:r>
    </w:p>
    <w:p>
      <w:pPr>
        <w:spacing w:after="160"/>
        <w:jc w:val="left"/>
      </w:pPr>
      <w:r>
        <w:rPr>
          <w:rFonts w:ascii="Calibri" w:hAnsi="Calibri"/>
          <w:color w:val="1F2937"/>
        </w:rPr>
        <w:t>__________________________________________________________________________________</w:t>
      </w: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4680"/>
        <w:gridCol w:w="4680"/>
      </w:tblGrid>
      <w:tr>
        <w:trPr>
          <w:cantSplit/>
        </w:trPr>
        <w:tc>
          <w:tcPr>
            <w:tcW w:type="dxa" w:w="4680"/>
            <w:vAlign w:val="center"/>
          </w:tcPr>
          <w:p>
            <w:pPr>
              <w:spacing w:before="0" w:after="0" w:line="264" w:lineRule="auto"/>
              <w:jc w:val="left"/>
            </w:pPr>
            <w:r/>
            <w:r>
              <w:rPr>
                <w:rFonts w:ascii="Calibri" w:hAnsi="Calibri"/>
                <w:b w:val="0"/>
                <w:color w:val="1F2937"/>
                <w:sz w:val="21"/>
              </w:rPr>
              <w:t>Name / Title: __________________________________</w:t>
            </w:r>
          </w:p>
        </w:tc>
        <w:tc>
          <w:tcPr>
            <w:tcW w:type="dxa" w:w="4680"/>
            <w:vAlign w:val="center"/>
          </w:tcPr>
          <w:p>
            <w:pPr>
              <w:spacing w:before="0" w:after="0" w:line="264" w:lineRule="auto"/>
              <w:jc w:val="left"/>
            </w:pPr>
            <w:r/>
            <w:r>
              <w:rPr>
                <w:rFonts w:ascii="Calibri" w:hAnsi="Calibri"/>
                <w:b w:val="0"/>
                <w:color w:val="1F2937"/>
                <w:sz w:val="21"/>
              </w:rPr>
              <w:t>Signature: _____________________________________</w:t>
            </w:r>
          </w:p>
        </w:tc>
      </w:tr>
      <w:tr>
        <w:trPr>
          <w:cantSplit/>
        </w:trPr>
        <w:tc>
          <w:tcPr>
            <w:tcW w:type="dxa" w:w="4680"/>
            <w:vAlign w:val="center"/>
          </w:tcPr>
          <w:p>
            <w:pPr>
              <w:spacing w:before="0" w:after="0" w:line="264" w:lineRule="auto"/>
              <w:jc w:val="left"/>
            </w:pPr>
            <w:r/>
            <w:r>
              <w:rPr>
                <w:rFonts w:ascii="Calibri" w:hAnsi="Calibri"/>
                <w:b w:val="0"/>
                <w:color w:val="1F2937"/>
                <w:sz w:val="21"/>
              </w:rPr>
              <w:t>Company: _____________________________________</w:t>
            </w:r>
          </w:p>
        </w:tc>
        <w:tc>
          <w:tcPr>
            <w:tcW w:type="dxa" w:w="4680"/>
            <w:vAlign w:val="center"/>
          </w:tcPr>
          <w:p>
            <w:pPr>
              <w:spacing w:before="0" w:after="0" w:line="264" w:lineRule="auto"/>
              <w:jc w:val="left"/>
            </w:pPr>
            <w:r/>
            <w:r>
              <w:rPr>
                <w:rFonts w:ascii="Calibri" w:hAnsi="Calibri"/>
                <w:b w:val="0"/>
                <w:color w:val="1F2937"/>
                <w:sz w:val="21"/>
              </w:rPr>
              <w:t>Date: _________________________________________</w:t>
            </w:r>
          </w:p>
        </w:tc>
      </w:tr>
    </w:tbl>
    <w:p>
      <w:pPr>
        <w:spacing w:after="0"/>
      </w:pPr>
    </w:p>
    <w:tbl>
      <w:tblPr>
        <w:jc w:val="left"/>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space="0" w:color="D7DEE7"/>
          <w:start w:val="single" w:sz="4" w:space="0" w:color="D7DEE7"/>
          <w:bottom w:val="single" w:sz="4" w:space="0" w:color="D7DEE7"/>
          <w:end w:val="single" w:sz="4" w:space="0" w:color="D7DEE7"/>
          <w:insideH w:val="single" w:sz="4" w:space="0" w:color="D7DEE7"/>
          <w:insideV w:val="single" w:sz="4" w:space="0" w:color="D7DEE7"/>
        </w:tblBorders>
      </w:tblPr>
      <w:tblGrid>
        <w:gridCol w:w="9360"/>
      </w:tblGrid>
      <w:tr>
        <w:trPr>
          <w:cantSplit/>
        </w:trPr>
        <w:tc>
          <w:tcPr>
            <w:tcW w:type="dxa" w:w="9360"/>
            <w:shd w:fill="FFF4E5"/>
            <w:vAlign w:val="center"/>
          </w:tcPr>
          <w:p>
            <w:pPr>
              <w:spacing w:before="0" w:after="0" w:line="264" w:lineRule="auto"/>
              <w:jc w:val="left"/>
            </w:pPr>
            <w:r/>
            <w:r>
              <w:rPr>
                <w:rFonts w:ascii="Calibri" w:hAnsi="Calibri"/>
                <w:b w:val="0"/>
                <w:color w:val="1F2937"/>
                <w:sz w:val="19"/>
              </w:rPr>
              <w:t>RETURN DIRECTLY TO THE AUDIT TEAM</w:t>
              <w:br/>
              <w:t>Email: confirmations@independent-audit.example</w:t>
              <w:br/>
              <w:t>Subject: CONF-005 - Jefferson Community Care</w:t>
              <w:br/>
              <w:t>This .example address is fictional and used only for portfolio demonstration.</w:t>
            </w:r>
          </w:p>
        </w:tc>
      </w:tr>
    </w:tbl>
    <w:p>
      <w:pPr>
        <w:spacing w:before="160" w:after="0"/>
      </w:pPr>
      <w:r>
        <w:rPr>
          <w:rFonts w:ascii="Calibri" w:hAnsi="Calibri"/>
          <w:color w:val="1F2937"/>
          <w:sz w:val="21"/>
        </w:rPr>
        <w:t>Sincerely,</w:t>
        <w:br/>
        <w:t>Bayou Technical Services, LLC</w:t>
        <w:br/>
        <w:t>Controller (fictional)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color w:val="667085"/>
        <w:sz w:val="17"/>
      </w:rPr>
      <w:t>Fictional client | Synthetic data</w:t>
    </w:r>
    <w:r>
      <w:rPr>
        <w:rFonts w:ascii="Calibri" w:hAnsi="Calibri"/>
        <w:color w:val="667085"/>
        <w:sz w:val="17"/>
      </w:rPr>
      <w:tab/>
      <w:t xml:space="preserve">Page </w:t>
    </w:r>
    <w:fldChar w:fldCharType="begin"/>
    <w:instrText xml:space="preserve"> PAGE </w:instrText>
    <w:fldChar w:fldCharType="separate"/>
    <w:r>
      <w:t>1</w:t>
    </w:r>
    <w:fldChar w:fldCharType="end"/>
    <w:r>
      <w:rPr>
        <w:rFonts w:ascii="Calibri" w:hAnsi="Calibri"/>
        <w:color w:val="667085"/>
        <w:sz w:val="17"/>
      </w:rPr>
      <w:t xml:space="preserve"> of </w:t>
    </w:r>
    <w:fldChar w:fldCharType="begin"/>
    <w:instrText xml:space="preserve"> NUMPAGES </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Pr>
        <w:rFonts w:ascii="Calibri" w:hAnsi="Calibri"/>
        <w:b/>
        <w:color w:val="667085"/>
        <w:sz w:val="17"/>
      </w:rPr>
      <w:t>AR CONFIRMATION PACKET</w:t>
    </w:r>
    <w:r>
      <w:rPr>
        <w:rFonts w:ascii="Calibri" w:hAnsi="Calibri"/>
        <w:color w:val="667085"/>
        <w:sz w:val="17"/>
      </w:rPr>
      <w:tab/>
      <w:t>AR-CONF-01 | PORTFOLIO SIMULATION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264" w:lineRule="auto"/>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 Confirmation Letters 2026</dc:title>
  <dc:subject>Portfolio audit confirmation simulation</dc:subject>
  <dc:creator>SanDAce07</dc:creator>
  <cp:keywords>audit, accounts receivable, confirmations, portfolio simulation</cp:keywords>
  <dc:description>Fictional client and synthetic data for portfolio demonstration.</dc:description>
  <cp:lastModifiedBy/>
  <cp:revision>1</cp:revision>
  <dcterms:created xsi:type="dcterms:W3CDTF">2013-12-23T23:15:00Z</dcterms:created>
  <dcterms:modified xsi:type="dcterms:W3CDTF">2013-12-23T23:15:00Z</dcterms:modified>
  <cp:category/>
</cp:coreProperties>
</file>