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B4546B" w14:textId="3107AA22" w:rsidR="003D45B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666666"/>
          <w:sz w:val="30"/>
          <w:szCs w:val="30"/>
        </w:rPr>
      </w:pPr>
      <w:r>
        <w:rPr>
          <w:color w:val="000000"/>
          <w:sz w:val="52"/>
          <w:szCs w:val="52"/>
        </w:rPr>
        <w:t>Lista de Características</w:t>
      </w:r>
    </w:p>
    <w:p w14:paraId="79177013" w14:textId="77777777" w:rsidR="003D45BB" w:rsidRDefault="00000000">
      <w:pPr>
        <w:pStyle w:val="Subttulo"/>
      </w:pPr>
      <w:bookmarkStart w:id="0" w:name="_heading=h.30j0zll" w:colFirst="0" w:colLast="0"/>
      <w:bookmarkEnd w:id="0"/>
      <w:r>
        <w:t>Descrição das Características</w:t>
      </w:r>
    </w:p>
    <w:tbl>
      <w:tblPr>
        <w:tblStyle w:val="a1"/>
        <w:tblW w:w="1024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3D45BB" w14:paraId="5351F64C" w14:textId="77777777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375A0" w14:textId="77777777" w:rsidR="003D45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442E" w14:textId="77777777" w:rsidR="003D45BB" w:rsidRDefault="00000000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8765F" w14:textId="77777777" w:rsidR="003D45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3D45BB" w14:paraId="793C0FF7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AF02" w14:textId="77777777" w:rsidR="003D45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09AB3" w14:textId="1F744D13" w:rsidR="003D45BB" w:rsidRDefault="00456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5670A">
              <w:t>Sistema de Controle e Acompanhamento da Demanda: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2E1C4" w14:textId="31715271" w:rsidR="003D45BB" w:rsidRDefault="00456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 w:rsidRPr="0045670A">
              <w:t>O programa implementa um sistema abrangente para gerenciar a demanda de ensaios fotográficos. Esse sistema é composto por diversos componentes:</w:t>
            </w:r>
          </w:p>
        </w:tc>
      </w:tr>
      <w:tr w:rsidR="003D45BB" w14:paraId="2E92C3F0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D6900" w14:textId="77777777" w:rsidR="003D45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D8A1" w14:textId="301753EF" w:rsidR="003D45BB" w:rsidRDefault="00456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5670A">
              <w:t>Cadastro de Clientes e Fotógrafos: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8376B" w14:textId="04DE02A9" w:rsidR="003D45BB" w:rsidRDefault="00456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 w:rsidRPr="0045670A">
              <w:t>Um banco de dados é criado para armazenar informações detalhadas dos clientes e fotógrafos, incluindo nomes, informações de contato e histórico</w:t>
            </w:r>
          </w:p>
        </w:tc>
      </w:tr>
      <w:tr w:rsidR="003D45BB" w14:paraId="6D8C18B2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8D47" w14:textId="77777777" w:rsidR="003D45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FB463" w14:textId="3AD03C39" w:rsidR="003D45BB" w:rsidRDefault="00456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5670A">
              <w:t>Agendamento de Ensaios: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6151" w14:textId="39F511FB" w:rsidR="003D45BB" w:rsidRDefault="0045670A" w:rsidP="00456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Os clientes podem agendar ensaios de forma conveniente, seja por meio de um portal online ou entrando em contato direto com a empresa. Isso permite a escolha da modalidade de ensaio, data e outras preferências.</w:t>
            </w:r>
          </w:p>
        </w:tc>
      </w:tr>
      <w:tr w:rsidR="003D45BB" w14:paraId="5BA42263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C4E51" w14:textId="77777777" w:rsidR="003D45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53CCA" w14:textId="4C6C38D7" w:rsidR="003D45BB" w:rsidRDefault="00456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5670A">
              <w:t>Acompanhamento de Demanda: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2FF2C" w14:textId="3A175254" w:rsidR="003D45BB" w:rsidRDefault="0045670A">
            <w:pPr>
              <w:widowControl w:val="0"/>
              <w:spacing w:after="200" w:line="240" w:lineRule="auto"/>
              <w:jc w:val="both"/>
            </w:pPr>
            <w:r w:rsidRPr="0045670A">
              <w:t>O sistema mantém um registro detalhado de todos os ensaios agendados, registrando informações como data, horário, local, modalidade de ensaio e valores acordados.</w:t>
            </w:r>
          </w:p>
        </w:tc>
      </w:tr>
      <w:tr w:rsidR="003D45BB" w14:paraId="3DB478F5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813EB" w14:textId="77777777" w:rsidR="003D45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1040D" w14:textId="297096FE" w:rsidR="003D45BB" w:rsidRDefault="00456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5670A">
              <w:t>Alocação de Fotógrafos: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7C4C5" w14:textId="78C40EF2" w:rsidR="003D45BB" w:rsidRDefault="00456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 w:rsidRPr="0045670A">
              <w:t>Com base na disponibilidade e especialização dos fotógrafos, o sistema aloca os profissionais para cada ensaio agendado.</w:t>
            </w:r>
          </w:p>
        </w:tc>
      </w:tr>
      <w:tr w:rsidR="003D45BB" w14:paraId="6546855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1C1B" w14:textId="77777777" w:rsidR="003D45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00E21" w14:textId="509308EF" w:rsidR="003D45BB" w:rsidRDefault="00456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5670A">
              <w:t>Geração de Contratos e Faturas: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C50D" w14:textId="6D5BA0F0" w:rsidR="003D45BB" w:rsidRDefault="00456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 w:rsidRPr="0045670A">
              <w:t>Após a confirmação do agendamento, o sistema gera automaticamente contratos e faturas para os clientes, calculando os valores com base na modalidade de ensaio e serviços adicionais solicitados.</w:t>
            </w:r>
          </w:p>
        </w:tc>
      </w:tr>
      <w:tr w:rsidR="003D45BB" w14:paraId="317F0F4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8A76" w14:textId="77777777" w:rsidR="003D45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AB69F" w14:textId="3158ABE5" w:rsidR="003D45BB" w:rsidRDefault="00456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5670A">
              <w:t>Lembretes e Notificações: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A8362" w14:textId="00A45AF7" w:rsidR="003D45BB" w:rsidRDefault="00456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 w:rsidRPr="0045670A">
              <w:t>Lembretes automatizados são enviados aos clientes e fotógrafos antes da data do ensaio, garantindo que todos estejam bem preparados.</w:t>
            </w:r>
          </w:p>
        </w:tc>
      </w:tr>
      <w:tr w:rsidR="003D45BB" w14:paraId="1FEA9A74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A1E56" w14:textId="77777777" w:rsidR="003D45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AB9A2" w14:textId="26CDBF6B" w:rsidR="003D45BB" w:rsidRDefault="00456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5670A">
              <w:t>Acompanhamento pós-Ensaio: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06760" w14:textId="2529B08B" w:rsidR="003D45BB" w:rsidRDefault="00456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 w:rsidRPr="0045670A">
              <w:t>Após a realização do ensaio, o sistema permite o upload e compartilhamento das fotos com os clientes, além da coleta de feedbacks e avaliações.</w:t>
            </w:r>
          </w:p>
        </w:tc>
      </w:tr>
      <w:tr w:rsidR="003D45BB" w14:paraId="7D8CF3C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200C" w14:textId="77777777" w:rsidR="003D45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E1FEA" w14:textId="0E9F1D20" w:rsidR="003D45BB" w:rsidRDefault="00456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5670A">
              <w:t>Relatórios de Desempenho: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B0649" w14:textId="3207FD11" w:rsidR="003D45BB" w:rsidRDefault="0045670A">
            <w:pPr>
              <w:widowControl w:val="0"/>
              <w:spacing w:after="200" w:line="240" w:lineRule="auto"/>
              <w:jc w:val="both"/>
            </w:pPr>
            <w:r w:rsidRPr="0045670A">
              <w:t>A empresa tem acesso a relatórios detalhados que fornecem informações sobre o desempenho dos fotógrafos, a demanda por modalidades de ensaio e um histórico completo de agendamentos.</w:t>
            </w:r>
          </w:p>
        </w:tc>
      </w:tr>
    </w:tbl>
    <w:p w14:paraId="74DA90B4" w14:textId="77777777" w:rsidR="003D45BB" w:rsidRDefault="003D45BB"/>
    <w:p w14:paraId="7FEE4BD6" w14:textId="77777777" w:rsidR="003D45BB" w:rsidRDefault="003D45BB"/>
    <w:sectPr w:rsidR="003D45B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16A6"/>
    <w:multiLevelType w:val="multilevel"/>
    <w:tmpl w:val="45D2F7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CB5EB6"/>
    <w:multiLevelType w:val="multilevel"/>
    <w:tmpl w:val="49080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1E113A"/>
    <w:multiLevelType w:val="multilevel"/>
    <w:tmpl w:val="2D6CD8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D23AF2"/>
    <w:multiLevelType w:val="multilevel"/>
    <w:tmpl w:val="37FE66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85758339">
    <w:abstractNumId w:val="0"/>
  </w:num>
  <w:num w:numId="2" w16cid:durableId="1518233550">
    <w:abstractNumId w:val="2"/>
  </w:num>
  <w:num w:numId="3" w16cid:durableId="556286310">
    <w:abstractNumId w:val="3"/>
  </w:num>
  <w:num w:numId="4" w16cid:durableId="1197356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5BB"/>
    <w:rsid w:val="00135357"/>
    <w:rsid w:val="003D45BB"/>
    <w:rsid w:val="0045670A"/>
    <w:rsid w:val="00480676"/>
    <w:rsid w:val="00940EBB"/>
    <w:rsid w:val="00E233C9"/>
    <w:rsid w:val="00E80634"/>
    <w:rsid w:val="00F6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CD5E3"/>
  <w15:docId w15:val="{2506FC11-6033-46E4-AA9A-7F4CA65D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28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288D"/>
    <w:rPr>
      <w:rFonts w:ascii="Segoe UI" w:hAnsi="Segoe UI" w:cs="Segoe UI"/>
      <w:sz w:val="18"/>
      <w:szCs w:val="18"/>
    </w:r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2ZZzdO5JVmsg4IB/3msKZGXrCA==">CgMxLjAyCGguZ2pkZ3hzMgloLjMwajB6bGw4AHIhMUJiRlQ1dEZGaEZPYVhyOFRQYWZaYWZjdmVjZjVLZUEy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284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SanFisherBRK</dc:creator>
  <cp:lastModifiedBy>SanFisherBRK</cp:lastModifiedBy>
  <cp:revision>5</cp:revision>
  <dcterms:created xsi:type="dcterms:W3CDTF">2023-10-21T22:20:00Z</dcterms:created>
  <dcterms:modified xsi:type="dcterms:W3CDTF">2023-11-09T22:46:00Z</dcterms:modified>
</cp:coreProperties>
</file>