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4D74" w14:textId="7D6C1C7C" w:rsidR="000E2E72" w:rsidRPr="00617BAE" w:rsidRDefault="005B4EF1" w:rsidP="005B4EF1">
      <w:pPr>
        <w:pStyle w:val="1"/>
        <w:rPr>
          <w:color w:val="000000" w:themeColor="text1"/>
          <w:lang w:val="ru-RU"/>
        </w:rPr>
      </w:pPr>
      <w:r w:rsidRPr="005B4EF1">
        <w:drawing>
          <wp:inline distT="0" distB="0" distL="0" distR="0" wp14:anchorId="607604DA" wp14:editId="51EBCE02">
            <wp:extent cx="5377180" cy="8229600"/>
            <wp:effectExtent l="0" t="0" r="0" b="0"/>
            <wp:docPr id="382282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1F40" w14:textId="77777777" w:rsidR="000E2E72" w:rsidRPr="00617BAE" w:rsidRDefault="00000000">
      <w:pPr>
        <w:pStyle w:val="1"/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lastRenderedPageBreak/>
        <w:t>Цель работы</w:t>
      </w:r>
    </w:p>
    <w:p w14:paraId="02A4B85D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Изучить среду разработки </w:t>
      </w:r>
      <w:r w:rsidRPr="00617BAE">
        <w:rPr>
          <w:color w:val="000000" w:themeColor="text1"/>
        </w:rPr>
        <w:t>Visual</w:t>
      </w:r>
      <w:r w:rsidRPr="00617BAE">
        <w:rPr>
          <w:color w:val="000000" w:themeColor="text1"/>
          <w:lang w:val="ru-RU"/>
        </w:rPr>
        <w:t xml:space="preserve"> </w:t>
      </w:r>
      <w:r w:rsidRPr="00617BAE">
        <w:rPr>
          <w:color w:val="000000" w:themeColor="text1"/>
        </w:rPr>
        <w:t>Studio</w:t>
      </w:r>
      <w:r w:rsidRPr="00617BAE">
        <w:rPr>
          <w:color w:val="000000" w:themeColor="text1"/>
          <w:lang w:val="ru-RU"/>
        </w:rPr>
        <w:t xml:space="preserve">, научиться создавать, компилировать и запускать программы на языке </w:t>
      </w:r>
      <w:r w:rsidRPr="00617BAE">
        <w:rPr>
          <w:color w:val="000000" w:themeColor="text1"/>
        </w:rPr>
        <w:t>C</w:t>
      </w:r>
      <w:r w:rsidRPr="00617BAE">
        <w:rPr>
          <w:color w:val="000000" w:themeColor="text1"/>
          <w:lang w:val="ru-RU"/>
        </w:rPr>
        <w:t xml:space="preserve">++, а также освоить использование </w:t>
      </w:r>
      <w:r w:rsidRPr="00617BAE">
        <w:rPr>
          <w:color w:val="000000" w:themeColor="text1"/>
        </w:rPr>
        <w:t>std</w:t>
      </w:r>
      <w:r w:rsidRPr="00617BAE">
        <w:rPr>
          <w:color w:val="000000" w:themeColor="text1"/>
          <w:lang w:val="ru-RU"/>
        </w:rPr>
        <w:t>::</w:t>
      </w:r>
      <w:r w:rsidRPr="00617BAE">
        <w:rPr>
          <w:color w:val="000000" w:themeColor="text1"/>
        </w:rPr>
        <w:t>cin</w:t>
      </w:r>
      <w:r w:rsidRPr="00617BAE">
        <w:rPr>
          <w:color w:val="000000" w:themeColor="text1"/>
          <w:lang w:val="ru-RU"/>
        </w:rPr>
        <w:t xml:space="preserve"> и </w:t>
      </w:r>
      <w:r w:rsidRPr="00617BAE">
        <w:rPr>
          <w:color w:val="000000" w:themeColor="text1"/>
        </w:rPr>
        <w:t>std</w:t>
      </w:r>
      <w:r w:rsidRPr="00617BAE">
        <w:rPr>
          <w:color w:val="000000" w:themeColor="text1"/>
          <w:lang w:val="ru-RU"/>
        </w:rPr>
        <w:t>::</w:t>
      </w:r>
      <w:r w:rsidRPr="00617BAE">
        <w:rPr>
          <w:color w:val="000000" w:themeColor="text1"/>
        </w:rPr>
        <w:t>cout</w:t>
      </w:r>
      <w:r w:rsidRPr="00617BAE">
        <w:rPr>
          <w:color w:val="000000" w:themeColor="text1"/>
          <w:lang w:val="ru-RU"/>
        </w:rPr>
        <w:t xml:space="preserve"> для ввода и вывода данных.</w:t>
      </w:r>
    </w:p>
    <w:p w14:paraId="044180A9" w14:textId="77777777" w:rsidR="000E2E72" w:rsidRPr="00617BAE" w:rsidRDefault="00000000">
      <w:pPr>
        <w:pStyle w:val="1"/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1. Теоретические сведения</w:t>
      </w:r>
    </w:p>
    <w:p w14:paraId="5FF181B3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В процессе выполнения программы на </w:t>
      </w:r>
      <w:r w:rsidRPr="00617BAE">
        <w:rPr>
          <w:color w:val="000000" w:themeColor="text1"/>
        </w:rPr>
        <w:t>C</w:t>
      </w:r>
      <w:r w:rsidRPr="00617BAE">
        <w:rPr>
          <w:color w:val="000000" w:themeColor="text1"/>
          <w:lang w:val="ru-RU"/>
        </w:rPr>
        <w:t>++ исходный код проходит несколько этапов: написание программы, предварительная обработка, компиляция, компоновка, загрузка и выполнение.</w:t>
      </w:r>
    </w:p>
    <w:p w14:paraId="4F09AA9A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Основой консольной программы является функция </w:t>
      </w:r>
      <w:r w:rsidRPr="00617BAE">
        <w:rPr>
          <w:color w:val="000000" w:themeColor="text1"/>
        </w:rPr>
        <w:t>main</w:t>
      </w:r>
      <w:r w:rsidRPr="00617BAE">
        <w:rPr>
          <w:color w:val="000000" w:themeColor="text1"/>
          <w:lang w:val="ru-RU"/>
        </w:rPr>
        <w:t xml:space="preserve">(). Для работы с вводом и выводом используется библиотека </w:t>
      </w:r>
      <w:r w:rsidRPr="00617BAE">
        <w:rPr>
          <w:color w:val="000000" w:themeColor="text1"/>
        </w:rPr>
        <w:t>iostream</w:t>
      </w:r>
      <w:r w:rsidRPr="00617BAE">
        <w:rPr>
          <w:color w:val="000000" w:themeColor="text1"/>
          <w:lang w:val="ru-RU"/>
        </w:rPr>
        <w:t>.</w:t>
      </w:r>
    </w:p>
    <w:p w14:paraId="40E2A6CB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Для вывода информации используется </w:t>
      </w:r>
      <w:r w:rsidRPr="00617BAE">
        <w:rPr>
          <w:color w:val="000000" w:themeColor="text1"/>
        </w:rPr>
        <w:t>cout</w:t>
      </w:r>
      <w:r w:rsidRPr="00617BAE">
        <w:rPr>
          <w:color w:val="000000" w:themeColor="text1"/>
          <w:lang w:val="ru-RU"/>
        </w:rPr>
        <w:t xml:space="preserve">, для ввода данных — </w:t>
      </w:r>
      <w:r w:rsidRPr="00617BAE">
        <w:rPr>
          <w:color w:val="000000" w:themeColor="text1"/>
        </w:rPr>
        <w:t>cin</w:t>
      </w:r>
      <w:r w:rsidRPr="00617BAE">
        <w:rPr>
          <w:color w:val="000000" w:themeColor="text1"/>
          <w:lang w:val="ru-RU"/>
        </w:rPr>
        <w:t xml:space="preserve">. В программах лабораторной работы использовались переменные типа </w:t>
      </w:r>
      <w:r w:rsidRPr="00617BAE">
        <w:rPr>
          <w:color w:val="000000" w:themeColor="text1"/>
        </w:rPr>
        <w:t>double</w:t>
      </w:r>
      <w:r w:rsidRPr="00617BAE">
        <w:rPr>
          <w:color w:val="000000" w:themeColor="text1"/>
          <w:lang w:val="ru-RU"/>
        </w:rPr>
        <w:t>, так как этот тип позволяет работать не только с целыми, но и с дробными числами.</w:t>
      </w:r>
    </w:p>
    <w:p w14:paraId="52259336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Также выполнялась проверка корректности ввода с помощью </w:t>
      </w:r>
      <w:r w:rsidRPr="00617BAE">
        <w:rPr>
          <w:color w:val="000000" w:themeColor="text1"/>
        </w:rPr>
        <w:t>cin</w:t>
      </w:r>
      <w:r w:rsidRPr="00617BAE">
        <w:rPr>
          <w:color w:val="000000" w:themeColor="text1"/>
          <w:lang w:val="ru-RU"/>
        </w:rPr>
        <w:t>.</w:t>
      </w:r>
      <w:r w:rsidRPr="00617BAE">
        <w:rPr>
          <w:color w:val="000000" w:themeColor="text1"/>
        </w:rPr>
        <w:t>fail</w:t>
      </w:r>
      <w:r w:rsidRPr="00617BAE">
        <w:rPr>
          <w:color w:val="000000" w:themeColor="text1"/>
          <w:lang w:val="ru-RU"/>
        </w:rPr>
        <w:t>().</w:t>
      </w:r>
    </w:p>
    <w:p w14:paraId="068D53D1" w14:textId="77777777" w:rsidR="000E2E72" w:rsidRPr="00617BAE" w:rsidRDefault="00000000">
      <w:pPr>
        <w:pStyle w:val="1"/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2. Ход выполнения работы</w:t>
      </w:r>
    </w:p>
    <w:p w14:paraId="76D51A31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Работа выполнялась в среде разработки </w:t>
      </w:r>
      <w:r w:rsidRPr="00617BAE">
        <w:rPr>
          <w:color w:val="000000" w:themeColor="text1"/>
        </w:rPr>
        <w:t>Microsoft</w:t>
      </w:r>
      <w:r w:rsidRPr="00617BAE">
        <w:rPr>
          <w:color w:val="000000" w:themeColor="text1"/>
          <w:lang w:val="ru-RU"/>
        </w:rPr>
        <w:t xml:space="preserve"> </w:t>
      </w:r>
      <w:r w:rsidRPr="00617BAE">
        <w:rPr>
          <w:color w:val="000000" w:themeColor="text1"/>
        </w:rPr>
        <w:t>Visual</w:t>
      </w:r>
      <w:r w:rsidRPr="00617BAE">
        <w:rPr>
          <w:color w:val="000000" w:themeColor="text1"/>
          <w:lang w:val="ru-RU"/>
        </w:rPr>
        <w:t xml:space="preserve"> </w:t>
      </w:r>
      <w:r w:rsidRPr="00617BAE">
        <w:rPr>
          <w:color w:val="000000" w:themeColor="text1"/>
        </w:rPr>
        <w:t>Studio</w:t>
      </w:r>
      <w:r w:rsidRPr="00617BAE">
        <w:rPr>
          <w:color w:val="000000" w:themeColor="text1"/>
          <w:lang w:val="ru-RU"/>
        </w:rPr>
        <w:t xml:space="preserve"> 2026.</w:t>
      </w:r>
    </w:p>
    <w:p w14:paraId="685ABC84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Для удобства исходные файлы заданий были разделены на отдельные программы:</w:t>
      </w:r>
    </w:p>
    <w:p w14:paraId="7BFEF163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rFonts w:ascii="Courier New" w:hAnsi="Courier New"/>
          <w:color w:val="000000" w:themeColor="text1"/>
          <w:sz w:val="20"/>
        </w:rPr>
        <w:t>Tasks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br/>
        <w:t xml:space="preserve">├── </w:t>
      </w:r>
      <w:r w:rsidRPr="00617BAE">
        <w:rPr>
          <w:rFonts w:ascii="Courier New" w:hAnsi="Courier New"/>
          <w:color w:val="000000" w:themeColor="text1"/>
          <w:sz w:val="20"/>
        </w:rPr>
        <w:t>Basic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>.</w:t>
      </w:r>
      <w:r w:rsidRPr="00617BAE">
        <w:rPr>
          <w:rFonts w:ascii="Courier New" w:hAnsi="Courier New"/>
          <w:color w:val="000000" w:themeColor="text1"/>
          <w:sz w:val="20"/>
        </w:rPr>
        <w:t>cpp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br/>
        <w:t xml:space="preserve">├── </w:t>
      </w:r>
      <w:r w:rsidRPr="00617BAE">
        <w:rPr>
          <w:rFonts w:ascii="Courier New" w:hAnsi="Courier New"/>
          <w:color w:val="000000" w:themeColor="text1"/>
          <w:sz w:val="20"/>
        </w:rPr>
        <w:t>Medium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>.</w:t>
      </w:r>
      <w:r w:rsidRPr="00617BAE">
        <w:rPr>
          <w:rFonts w:ascii="Courier New" w:hAnsi="Courier New"/>
          <w:color w:val="000000" w:themeColor="text1"/>
          <w:sz w:val="20"/>
        </w:rPr>
        <w:t>cpp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br/>
        <w:t xml:space="preserve">└── </w:t>
      </w:r>
      <w:r w:rsidRPr="00617BAE">
        <w:rPr>
          <w:rFonts w:ascii="Courier New" w:hAnsi="Courier New"/>
          <w:color w:val="000000" w:themeColor="text1"/>
          <w:sz w:val="20"/>
        </w:rPr>
        <w:t>Advanced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>.</w:t>
      </w:r>
      <w:r w:rsidRPr="00617BAE">
        <w:rPr>
          <w:rFonts w:ascii="Courier New" w:hAnsi="Courier New"/>
          <w:color w:val="000000" w:themeColor="text1"/>
          <w:sz w:val="20"/>
        </w:rPr>
        <w:t>cpp</w:t>
      </w:r>
    </w:p>
    <w:p w14:paraId="7E7F5035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В процессе работы также использовалась система контроля версий </w:t>
      </w:r>
      <w:r w:rsidRPr="00617BAE">
        <w:rPr>
          <w:color w:val="000000" w:themeColor="text1"/>
        </w:rPr>
        <w:t>Git</w:t>
      </w:r>
      <w:r w:rsidRPr="00617BAE">
        <w:rPr>
          <w:color w:val="000000" w:themeColor="text1"/>
          <w:lang w:val="ru-RU"/>
        </w:rPr>
        <w:t xml:space="preserve"> и репозиторий </w:t>
      </w:r>
      <w:r w:rsidRPr="00617BAE">
        <w:rPr>
          <w:color w:val="000000" w:themeColor="text1"/>
        </w:rPr>
        <w:t>GitHub</w:t>
      </w:r>
      <w:r w:rsidRPr="00617BAE">
        <w:rPr>
          <w:color w:val="000000" w:themeColor="text1"/>
          <w:lang w:val="ru-RU"/>
        </w:rPr>
        <w:t>.</w:t>
      </w:r>
    </w:p>
    <w:p w14:paraId="7534FB29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При выполнении лабораторной работы сначала случайно был выполнен вариант №1. После этого был выбран правильный основной вариант — №8. Вариант №8 был выполнен для всех трёх уровней: базового, среднего и повышенного.</w:t>
      </w:r>
    </w:p>
    <w:p w14:paraId="0C94421E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lastRenderedPageBreak/>
        <w:t xml:space="preserve">Основной вариант №8 сохранён в отдельной ветке </w:t>
      </w:r>
      <w:r w:rsidRPr="00617BAE">
        <w:rPr>
          <w:color w:val="000000" w:themeColor="text1"/>
        </w:rPr>
        <w:t>Git</w:t>
      </w:r>
      <w:r w:rsidRPr="00617BAE">
        <w:rPr>
          <w:color w:val="000000" w:themeColor="text1"/>
          <w:lang w:val="ru-RU"/>
        </w:rPr>
        <w:t xml:space="preserve"> — </w:t>
      </w:r>
      <w:r w:rsidRPr="00617BAE">
        <w:rPr>
          <w:color w:val="000000" w:themeColor="text1"/>
        </w:rPr>
        <w:t>Lab</w:t>
      </w:r>
      <w:r w:rsidRPr="00617BAE">
        <w:rPr>
          <w:color w:val="000000" w:themeColor="text1"/>
          <w:lang w:val="ru-RU"/>
        </w:rPr>
        <w:t xml:space="preserve">1 — и отправлен на </w:t>
      </w:r>
      <w:r w:rsidRPr="00617BAE">
        <w:rPr>
          <w:color w:val="000000" w:themeColor="text1"/>
        </w:rPr>
        <w:t>GitHub</w:t>
      </w:r>
      <w:r w:rsidRPr="00617BAE">
        <w:rPr>
          <w:color w:val="000000" w:themeColor="text1"/>
          <w:lang w:val="ru-RU"/>
        </w:rPr>
        <w:t>.</w:t>
      </w:r>
    </w:p>
    <w:p w14:paraId="2EB933DE" w14:textId="77777777" w:rsidR="000E2E72" w:rsidRPr="00617BAE" w:rsidRDefault="00000000">
      <w:pPr>
        <w:pStyle w:val="1"/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3. Выполнение базового уровня</w:t>
      </w:r>
    </w:p>
    <w:p w14:paraId="1207A39E" w14:textId="77777777" w:rsidR="000E2E72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Для варианта №8 базовое задание заключается в запросе числа и выводе его квадрата.</w:t>
      </w:r>
    </w:p>
    <w:p w14:paraId="2491A449" w14:textId="7FFD8A1F" w:rsidR="00617BAE" w:rsidRPr="00617BAE" w:rsidRDefault="00975779">
      <w:pPr>
        <w:rPr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3CA8C90A" wp14:editId="18823E8D">
            <wp:extent cx="5486400" cy="3952240"/>
            <wp:effectExtent l="0" t="0" r="0" b="0"/>
            <wp:docPr id="1480951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51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6DC0" w14:textId="77777777" w:rsidR="000E2E72" w:rsidRPr="00617BAE" w:rsidRDefault="00000000">
      <w:pPr>
        <w:rPr>
          <w:color w:val="000000" w:themeColor="text1"/>
        </w:rPr>
      </w:pPr>
      <w:r w:rsidRPr="00617BAE">
        <w:rPr>
          <w:color w:val="000000" w:themeColor="text1"/>
        </w:rPr>
        <w:t>Результат выполнения:</w:t>
      </w:r>
    </w:p>
    <w:p w14:paraId="0DD813D4" w14:textId="7542B4A8" w:rsidR="00617BAE" w:rsidRDefault="00975779">
      <w:pPr>
        <w:rPr>
          <w:rFonts w:ascii="Courier New" w:hAnsi="Courier New"/>
          <w:color w:val="000000" w:themeColor="text1"/>
          <w:sz w:val="20"/>
          <w:lang w:val="ru-RU"/>
        </w:rPr>
      </w:pPr>
      <w:r>
        <w:rPr>
          <w:noProof/>
        </w:rPr>
        <w:drawing>
          <wp:inline distT="0" distB="0" distL="0" distR="0" wp14:anchorId="1B1988C5" wp14:editId="3DA0AB3C">
            <wp:extent cx="3657143" cy="580952"/>
            <wp:effectExtent l="0" t="0" r="635" b="0"/>
            <wp:docPr id="59127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71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6D11" w14:textId="77777777" w:rsidR="000E2E72" w:rsidRPr="00617BAE" w:rsidRDefault="00000000">
      <w:pPr>
        <w:pStyle w:val="1"/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4. Выполнение среднего уровня</w:t>
      </w:r>
    </w:p>
    <w:p w14:paraId="35F1FDAB" w14:textId="77777777" w:rsidR="000E2E72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Для варианта №8 среднего уровня необходимо запросить число и вывести его квадрат и куб.</w:t>
      </w:r>
    </w:p>
    <w:p w14:paraId="253987F0" w14:textId="4B41B2FA" w:rsidR="00975779" w:rsidRPr="00617BAE" w:rsidRDefault="00975779">
      <w:pPr>
        <w:rPr>
          <w:color w:val="000000" w:themeColor="text1"/>
          <w:lang w:val="ru-RU"/>
        </w:rPr>
      </w:pPr>
      <w:r w:rsidRPr="00975779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327C08BF" wp14:editId="192E41E0">
            <wp:extent cx="5486400" cy="4157980"/>
            <wp:effectExtent l="0" t="0" r="0" b="0"/>
            <wp:docPr id="158292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0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48FB" w14:textId="77777777" w:rsidR="000E2E72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Результат выполнения:</w:t>
      </w:r>
    </w:p>
    <w:p w14:paraId="4578E1D0" w14:textId="70D39C8B" w:rsidR="00975779" w:rsidRPr="00617BAE" w:rsidRDefault="00975779">
      <w:pPr>
        <w:rPr>
          <w:color w:val="000000" w:themeColor="text1"/>
          <w:lang w:val="ru-RU"/>
        </w:rPr>
      </w:pPr>
      <w:r w:rsidRPr="00975779">
        <w:rPr>
          <w:noProof/>
          <w:color w:val="000000" w:themeColor="text1"/>
          <w:lang w:val="ru-RU"/>
        </w:rPr>
        <w:drawing>
          <wp:inline distT="0" distB="0" distL="0" distR="0" wp14:anchorId="01298666" wp14:editId="31159AF2">
            <wp:extent cx="4410691" cy="752580"/>
            <wp:effectExtent l="0" t="0" r="9525" b="9525"/>
            <wp:docPr id="42137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0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0722" w14:textId="77777777" w:rsidR="000E2E72" w:rsidRPr="00617BAE" w:rsidRDefault="00000000">
      <w:pPr>
        <w:pStyle w:val="1"/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5. Выполнение повышенного уровня</w:t>
      </w:r>
    </w:p>
    <w:p w14:paraId="71D380A2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Для варианта №8 повышенного уровня необходимо ввести катеты прямоугольного треугольника и определить его периметр и площадь.</w:t>
      </w:r>
    </w:p>
    <w:p w14:paraId="28FFDBE6" w14:textId="67CAF05A" w:rsidR="00975779" w:rsidRDefault="00D558FF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F73A241" wp14:editId="0BFB360A">
            <wp:extent cx="5486400" cy="6959600"/>
            <wp:effectExtent l="0" t="0" r="0" b="0"/>
            <wp:docPr id="203607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4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6382" w14:textId="77777777" w:rsidR="00D558FF" w:rsidRDefault="00D558FF" w:rsidP="00D558FF">
      <w:pPr>
        <w:rPr>
          <w:color w:val="000000" w:themeColor="text1"/>
          <w:lang w:val="ru-RU"/>
        </w:rPr>
      </w:pPr>
      <w:r w:rsidRPr="00975779">
        <w:rPr>
          <w:color w:val="000000" w:themeColor="text1"/>
          <w:lang w:val="ru-RU"/>
        </w:rPr>
        <w:t>Результат выполнения:</w:t>
      </w:r>
    </w:p>
    <w:p w14:paraId="504AC74B" w14:textId="77777777" w:rsidR="00D558FF" w:rsidRPr="00D558FF" w:rsidRDefault="00D558FF">
      <w:pPr>
        <w:rPr>
          <w:color w:val="000000" w:themeColor="text1"/>
        </w:rPr>
      </w:pPr>
    </w:p>
    <w:p w14:paraId="6D02AE02" w14:textId="61D0BBD8" w:rsidR="00975779" w:rsidRPr="00617BAE" w:rsidRDefault="00975779">
      <w:pPr>
        <w:rPr>
          <w:color w:val="000000" w:themeColor="text1"/>
          <w:lang w:val="ru-RU"/>
        </w:rPr>
      </w:pPr>
      <w:r w:rsidRPr="00975779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1FC33BB1" wp14:editId="1FD5B032">
            <wp:extent cx="3343742" cy="895475"/>
            <wp:effectExtent l="0" t="0" r="9525" b="0"/>
            <wp:docPr id="62927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9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9B1A" w14:textId="28CC0B84" w:rsidR="000E2E72" w:rsidRPr="00617BAE" w:rsidRDefault="00D558FF">
      <w:pPr>
        <w:pStyle w:val="1"/>
        <w:rPr>
          <w:color w:val="000000" w:themeColor="text1"/>
        </w:rPr>
      </w:pPr>
      <w:r>
        <w:rPr>
          <w:color w:val="000000" w:themeColor="text1"/>
        </w:rPr>
        <w:t>6</w:t>
      </w:r>
      <w:r w:rsidRPr="00617BAE">
        <w:rPr>
          <w:color w:val="000000" w:themeColor="text1"/>
        </w:rPr>
        <w:t>. Таблица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5"/>
        <w:gridCol w:w="2157"/>
        <w:gridCol w:w="2159"/>
        <w:gridCol w:w="2159"/>
      </w:tblGrid>
      <w:tr w:rsidR="000E2E72" w:rsidRPr="00617BAE" w14:paraId="21099C98" w14:textId="77777777">
        <w:tc>
          <w:tcPr>
            <w:tcW w:w="2160" w:type="dxa"/>
          </w:tcPr>
          <w:p w14:paraId="67FC1267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№</w:t>
            </w:r>
          </w:p>
        </w:tc>
        <w:tc>
          <w:tcPr>
            <w:tcW w:w="2160" w:type="dxa"/>
          </w:tcPr>
          <w:p w14:paraId="4C5AF114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Входные данные</w:t>
            </w:r>
          </w:p>
        </w:tc>
        <w:tc>
          <w:tcPr>
            <w:tcW w:w="2160" w:type="dxa"/>
          </w:tcPr>
          <w:p w14:paraId="57DF692D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Ожидаемый результат</w:t>
            </w:r>
          </w:p>
        </w:tc>
        <w:tc>
          <w:tcPr>
            <w:tcW w:w="2160" w:type="dxa"/>
          </w:tcPr>
          <w:p w14:paraId="30D2C62E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Фактический результат</w:t>
            </w:r>
          </w:p>
        </w:tc>
      </w:tr>
      <w:tr w:rsidR="000E2E72" w:rsidRPr="00617BAE" w14:paraId="65C89477" w14:textId="77777777">
        <w:tc>
          <w:tcPr>
            <w:tcW w:w="2160" w:type="dxa"/>
          </w:tcPr>
          <w:p w14:paraId="08C92A72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286E05DF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1FE4072B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Квадрат = 25</w:t>
            </w:r>
          </w:p>
        </w:tc>
        <w:tc>
          <w:tcPr>
            <w:tcW w:w="2160" w:type="dxa"/>
          </w:tcPr>
          <w:p w14:paraId="09F3B738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Квадрат = 25</w:t>
            </w:r>
          </w:p>
        </w:tc>
      </w:tr>
      <w:tr w:rsidR="000E2E72" w:rsidRPr="00617BAE" w14:paraId="3969991A" w14:textId="77777777">
        <w:tc>
          <w:tcPr>
            <w:tcW w:w="2160" w:type="dxa"/>
          </w:tcPr>
          <w:p w14:paraId="5AF4911D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736FF759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2.5</w:t>
            </w:r>
          </w:p>
        </w:tc>
        <w:tc>
          <w:tcPr>
            <w:tcW w:w="2160" w:type="dxa"/>
          </w:tcPr>
          <w:p w14:paraId="29710E2A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Квадрат = 6.25, куб = 15.625</w:t>
            </w:r>
          </w:p>
        </w:tc>
        <w:tc>
          <w:tcPr>
            <w:tcW w:w="2160" w:type="dxa"/>
          </w:tcPr>
          <w:p w14:paraId="71392C69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Получен правильный результат</w:t>
            </w:r>
          </w:p>
        </w:tc>
      </w:tr>
      <w:tr w:rsidR="000E2E72" w:rsidRPr="00617BAE" w14:paraId="2BC9AE27" w14:textId="77777777">
        <w:tc>
          <w:tcPr>
            <w:tcW w:w="2160" w:type="dxa"/>
          </w:tcPr>
          <w:p w14:paraId="23235616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1DAA4317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3, 4</w:t>
            </w:r>
          </w:p>
        </w:tc>
        <w:tc>
          <w:tcPr>
            <w:tcW w:w="2160" w:type="dxa"/>
          </w:tcPr>
          <w:p w14:paraId="27DC8C91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Периметр = 12, площадь = 6</w:t>
            </w:r>
          </w:p>
        </w:tc>
        <w:tc>
          <w:tcPr>
            <w:tcW w:w="2160" w:type="dxa"/>
          </w:tcPr>
          <w:p w14:paraId="53096DE4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Периметр = 12, площадь = 6</w:t>
            </w:r>
          </w:p>
        </w:tc>
      </w:tr>
      <w:tr w:rsidR="000E2E72" w:rsidRPr="00617BAE" w14:paraId="322E69A0" w14:textId="77777777">
        <w:tc>
          <w:tcPr>
            <w:tcW w:w="2160" w:type="dxa"/>
          </w:tcPr>
          <w:p w14:paraId="732ADE57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4</w:t>
            </w:r>
          </w:p>
        </w:tc>
        <w:tc>
          <w:tcPr>
            <w:tcW w:w="2160" w:type="dxa"/>
          </w:tcPr>
          <w:p w14:paraId="4EA09715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abc</w:t>
            </w:r>
          </w:p>
        </w:tc>
        <w:tc>
          <w:tcPr>
            <w:tcW w:w="2160" w:type="dxa"/>
          </w:tcPr>
          <w:p w14:paraId="01D0D4A1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Сообщение об ошибке</w:t>
            </w:r>
          </w:p>
        </w:tc>
        <w:tc>
          <w:tcPr>
            <w:tcW w:w="2160" w:type="dxa"/>
          </w:tcPr>
          <w:p w14:paraId="4379C95A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Error input!</w:t>
            </w:r>
          </w:p>
        </w:tc>
      </w:tr>
      <w:tr w:rsidR="000E2E72" w:rsidRPr="00617BAE" w14:paraId="7B9B9766" w14:textId="77777777">
        <w:tc>
          <w:tcPr>
            <w:tcW w:w="2160" w:type="dxa"/>
          </w:tcPr>
          <w:p w14:paraId="3996E722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6D2DCC2E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0</w:t>
            </w:r>
          </w:p>
        </w:tc>
        <w:tc>
          <w:tcPr>
            <w:tcW w:w="2160" w:type="dxa"/>
          </w:tcPr>
          <w:p w14:paraId="10FEEFD5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Сообщение об ошибке</w:t>
            </w:r>
          </w:p>
        </w:tc>
        <w:tc>
          <w:tcPr>
            <w:tcW w:w="2160" w:type="dxa"/>
          </w:tcPr>
          <w:p w14:paraId="1F43803E" w14:textId="77777777" w:rsidR="000E2E72" w:rsidRPr="00617BAE" w:rsidRDefault="00000000">
            <w:pPr>
              <w:rPr>
                <w:color w:val="000000" w:themeColor="text1"/>
              </w:rPr>
            </w:pPr>
            <w:r w:rsidRPr="00617BAE">
              <w:rPr>
                <w:color w:val="000000" w:themeColor="text1"/>
              </w:rPr>
              <w:t>Error: Invalid katet!</w:t>
            </w:r>
          </w:p>
        </w:tc>
      </w:tr>
    </w:tbl>
    <w:p w14:paraId="1B0C0BD5" w14:textId="2D6DB25F" w:rsidR="000E2E72" w:rsidRPr="00D558FF" w:rsidRDefault="00D558FF">
      <w:pPr>
        <w:pStyle w:val="1"/>
        <w:rPr>
          <w:color w:val="000000" w:themeColor="text1"/>
          <w:lang w:val="ru-RU"/>
        </w:rPr>
      </w:pPr>
      <w:r w:rsidRPr="00D558FF">
        <w:rPr>
          <w:color w:val="000000" w:themeColor="text1"/>
          <w:lang w:val="ru-RU"/>
        </w:rPr>
        <w:t xml:space="preserve">7. Работа с </w:t>
      </w:r>
      <w:r w:rsidRPr="00617BAE">
        <w:rPr>
          <w:color w:val="000000" w:themeColor="text1"/>
        </w:rPr>
        <w:t>Git</w:t>
      </w:r>
      <w:r w:rsidRPr="00D558FF">
        <w:rPr>
          <w:color w:val="000000" w:themeColor="text1"/>
          <w:lang w:val="ru-RU"/>
        </w:rPr>
        <w:t xml:space="preserve"> и </w:t>
      </w:r>
      <w:r w:rsidRPr="00617BAE">
        <w:rPr>
          <w:color w:val="000000" w:themeColor="text1"/>
        </w:rPr>
        <w:t>GitHub</w:t>
      </w:r>
    </w:p>
    <w:p w14:paraId="382EB3E2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В процессе выполнения лабораторной работы использовалась система контроля версий </w:t>
      </w:r>
      <w:r w:rsidRPr="00617BAE">
        <w:rPr>
          <w:color w:val="000000" w:themeColor="text1"/>
        </w:rPr>
        <w:t>Git</w:t>
      </w:r>
      <w:r w:rsidRPr="00617BAE">
        <w:rPr>
          <w:color w:val="000000" w:themeColor="text1"/>
          <w:lang w:val="ru-RU"/>
        </w:rPr>
        <w:t>.</w:t>
      </w:r>
    </w:p>
    <w:p w14:paraId="72B7C635" w14:textId="77777777" w:rsidR="000E2E72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Основной вариант №8 был сохранён в отдельной ветке </w:t>
      </w:r>
      <w:r w:rsidRPr="00617BAE">
        <w:rPr>
          <w:color w:val="000000" w:themeColor="text1"/>
        </w:rPr>
        <w:t>Lab</w:t>
      </w:r>
      <w:r w:rsidRPr="00617BAE">
        <w:rPr>
          <w:color w:val="000000" w:themeColor="text1"/>
          <w:lang w:val="ru-RU"/>
        </w:rPr>
        <w:t xml:space="preserve">1 и отправлен в удалённый репозиторий </w:t>
      </w:r>
      <w:r w:rsidRPr="00617BAE">
        <w:rPr>
          <w:color w:val="000000" w:themeColor="text1"/>
        </w:rPr>
        <w:t>GitHub</w:t>
      </w:r>
      <w:r w:rsidRPr="00617BAE">
        <w:rPr>
          <w:color w:val="000000" w:themeColor="text1"/>
          <w:lang w:val="ru-RU"/>
        </w:rPr>
        <w:t>.</w:t>
      </w:r>
    </w:p>
    <w:p w14:paraId="47D08AE1" w14:textId="6B886E49" w:rsidR="005B4EF1" w:rsidRPr="00617BAE" w:rsidRDefault="005B4EF1">
      <w:pPr>
        <w:rPr>
          <w:color w:val="000000" w:themeColor="text1"/>
          <w:lang w:val="ru-RU"/>
        </w:rPr>
      </w:pPr>
      <w:r w:rsidRPr="005B4EF1">
        <w:rPr>
          <w:color w:val="000000" w:themeColor="text1"/>
          <w:lang w:val="ru-RU"/>
        </w:rPr>
        <w:t>https://github.com/SanRels/Lab-Introduction-to-Programming-and-Algorithms</w:t>
      </w:r>
    </w:p>
    <w:p w14:paraId="0F3BC8AE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rFonts w:ascii="Courier New" w:hAnsi="Courier New"/>
          <w:color w:val="000000" w:themeColor="text1"/>
          <w:sz w:val="20"/>
        </w:rPr>
        <w:t>git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 xml:space="preserve"> </w:t>
      </w:r>
      <w:proofErr w:type="gramStart"/>
      <w:r w:rsidRPr="00617BAE">
        <w:rPr>
          <w:rFonts w:ascii="Courier New" w:hAnsi="Courier New"/>
          <w:color w:val="000000" w:themeColor="text1"/>
          <w:sz w:val="20"/>
        </w:rPr>
        <w:t>add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 xml:space="preserve"> .</w:t>
      </w:r>
      <w:proofErr w:type="gramEnd"/>
      <w:r w:rsidRPr="00617BAE">
        <w:rPr>
          <w:rFonts w:ascii="Courier New" w:hAnsi="Courier New"/>
          <w:color w:val="000000" w:themeColor="text1"/>
          <w:sz w:val="20"/>
          <w:lang w:val="ru-RU"/>
        </w:rPr>
        <w:br/>
      </w:r>
      <w:r w:rsidRPr="00617BAE">
        <w:rPr>
          <w:rFonts w:ascii="Courier New" w:hAnsi="Courier New"/>
          <w:color w:val="000000" w:themeColor="text1"/>
          <w:sz w:val="20"/>
        </w:rPr>
        <w:t>git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 xml:space="preserve"> </w:t>
      </w:r>
      <w:r w:rsidRPr="00617BAE">
        <w:rPr>
          <w:rFonts w:ascii="Courier New" w:hAnsi="Courier New"/>
          <w:color w:val="000000" w:themeColor="text1"/>
          <w:sz w:val="20"/>
        </w:rPr>
        <w:t>commit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 xml:space="preserve"> -</w:t>
      </w:r>
      <w:r w:rsidRPr="00617BAE">
        <w:rPr>
          <w:rFonts w:ascii="Courier New" w:hAnsi="Courier New"/>
          <w:color w:val="000000" w:themeColor="text1"/>
          <w:sz w:val="20"/>
        </w:rPr>
        <w:t>m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 xml:space="preserve"> "Выполнил задания с 8 варианта"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br/>
      </w:r>
      <w:r w:rsidRPr="00617BAE">
        <w:rPr>
          <w:rFonts w:ascii="Courier New" w:hAnsi="Courier New"/>
          <w:color w:val="000000" w:themeColor="text1"/>
          <w:sz w:val="20"/>
        </w:rPr>
        <w:t>git</w:t>
      </w:r>
      <w:r w:rsidRPr="00617BAE">
        <w:rPr>
          <w:rFonts w:ascii="Courier New" w:hAnsi="Courier New"/>
          <w:color w:val="000000" w:themeColor="text1"/>
          <w:sz w:val="20"/>
          <w:lang w:val="ru-RU"/>
        </w:rPr>
        <w:t xml:space="preserve"> </w:t>
      </w:r>
      <w:r w:rsidRPr="00617BAE">
        <w:rPr>
          <w:rFonts w:ascii="Courier New" w:hAnsi="Courier New"/>
          <w:color w:val="000000" w:themeColor="text1"/>
          <w:sz w:val="20"/>
        </w:rPr>
        <w:t>push</w:t>
      </w:r>
    </w:p>
    <w:p w14:paraId="038E8492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После отправки ветки на </w:t>
      </w:r>
      <w:r w:rsidRPr="00617BAE">
        <w:rPr>
          <w:color w:val="000000" w:themeColor="text1"/>
        </w:rPr>
        <w:t>GitHub</w:t>
      </w:r>
      <w:r w:rsidRPr="00617BAE">
        <w:rPr>
          <w:color w:val="000000" w:themeColor="text1"/>
          <w:lang w:val="ru-RU"/>
        </w:rPr>
        <w:t xml:space="preserve"> была выполнена проверка:</w:t>
      </w:r>
    </w:p>
    <w:p w14:paraId="0D8081D9" w14:textId="77777777" w:rsidR="000E2E72" w:rsidRPr="00617BAE" w:rsidRDefault="00000000">
      <w:pPr>
        <w:rPr>
          <w:color w:val="000000" w:themeColor="text1"/>
        </w:rPr>
      </w:pPr>
      <w:r w:rsidRPr="00617BAE">
        <w:rPr>
          <w:rFonts w:ascii="Courier New" w:hAnsi="Courier New"/>
          <w:color w:val="000000" w:themeColor="text1"/>
          <w:sz w:val="20"/>
        </w:rPr>
        <w:t>On branch Lab1</w:t>
      </w:r>
      <w:r w:rsidRPr="00617BAE">
        <w:rPr>
          <w:rFonts w:ascii="Courier New" w:hAnsi="Courier New"/>
          <w:color w:val="000000" w:themeColor="text1"/>
          <w:sz w:val="20"/>
        </w:rPr>
        <w:br/>
        <w:t>Your branch is up to date with 'origin/Lab1'.</w:t>
      </w:r>
      <w:r w:rsidRPr="00617BAE">
        <w:rPr>
          <w:rFonts w:ascii="Courier New" w:hAnsi="Courier New"/>
          <w:color w:val="000000" w:themeColor="text1"/>
          <w:sz w:val="20"/>
        </w:rPr>
        <w:br/>
      </w:r>
      <w:r w:rsidRPr="00617BAE">
        <w:rPr>
          <w:rFonts w:ascii="Courier New" w:hAnsi="Courier New"/>
          <w:color w:val="000000" w:themeColor="text1"/>
          <w:sz w:val="20"/>
        </w:rPr>
        <w:br/>
        <w:t>nothing to commit, working tree clean</w:t>
      </w:r>
    </w:p>
    <w:p w14:paraId="16022D23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lastRenderedPageBreak/>
        <w:t>Это означает, что изменения варианта №8 сохранены и синхронизированы с удалённым репозиторием.</w:t>
      </w:r>
    </w:p>
    <w:p w14:paraId="139B2423" w14:textId="3D4BA341" w:rsidR="000E2E72" w:rsidRPr="00617BAE" w:rsidRDefault="00D558FF">
      <w:pPr>
        <w:pStyle w:val="1"/>
        <w:rPr>
          <w:color w:val="000000" w:themeColor="text1"/>
          <w:lang w:val="ru-RU"/>
        </w:rPr>
      </w:pPr>
      <w:r w:rsidRPr="005B4EF1">
        <w:rPr>
          <w:color w:val="000000" w:themeColor="text1"/>
          <w:lang w:val="ru-RU"/>
        </w:rPr>
        <w:t>8</w:t>
      </w:r>
      <w:r w:rsidRPr="00617BAE">
        <w:rPr>
          <w:color w:val="000000" w:themeColor="text1"/>
          <w:lang w:val="ru-RU"/>
        </w:rPr>
        <w:t>. Ответы на контрольные вопросы</w:t>
      </w:r>
    </w:p>
    <w:p w14:paraId="41C5FEB3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>1. Чем отличается препроцессор от компилятора?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  <w:lang w:val="ru-RU"/>
        </w:rPr>
        <w:t>Препроцессор выполняет предварительную обработку исходного кода, например подключает файлы через #</w:t>
      </w:r>
      <w:r w:rsidRPr="00617BAE">
        <w:rPr>
          <w:color w:val="000000" w:themeColor="text1"/>
        </w:rPr>
        <w:t>include</w:t>
      </w:r>
      <w:r w:rsidRPr="00617BAE">
        <w:rPr>
          <w:color w:val="000000" w:themeColor="text1"/>
          <w:lang w:val="ru-RU"/>
        </w:rPr>
        <w:t xml:space="preserve">. Компилятор переводит обработанный код </w:t>
      </w:r>
      <w:r w:rsidRPr="00617BAE">
        <w:rPr>
          <w:color w:val="000000" w:themeColor="text1"/>
        </w:rPr>
        <w:t>C</w:t>
      </w:r>
      <w:r w:rsidRPr="00617BAE">
        <w:rPr>
          <w:color w:val="000000" w:themeColor="text1"/>
          <w:lang w:val="ru-RU"/>
        </w:rPr>
        <w:t>++ в машинный код.</w:t>
      </w:r>
    </w:p>
    <w:p w14:paraId="63C8E467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>2. Что произойдёт, если в #</w:t>
      </w:r>
      <w:r w:rsidRPr="00617BAE">
        <w:rPr>
          <w:b/>
          <w:color w:val="000000" w:themeColor="text1"/>
        </w:rPr>
        <w:t>include</w:t>
      </w:r>
      <w:r w:rsidRPr="00617BAE">
        <w:rPr>
          <w:b/>
          <w:color w:val="000000" w:themeColor="text1"/>
          <w:lang w:val="ru-RU"/>
        </w:rPr>
        <w:t xml:space="preserve"> &lt;</w:t>
      </w:r>
      <w:r w:rsidRPr="00617BAE">
        <w:rPr>
          <w:b/>
          <w:color w:val="000000" w:themeColor="text1"/>
        </w:rPr>
        <w:t>iostream</w:t>
      </w:r>
      <w:r w:rsidRPr="00617BAE">
        <w:rPr>
          <w:b/>
          <w:color w:val="000000" w:themeColor="text1"/>
          <w:lang w:val="ru-RU"/>
        </w:rPr>
        <w:t>&gt; использовать кавычки?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  <w:lang w:val="ru-RU"/>
        </w:rPr>
        <w:t>При записи #</w:t>
      </w:r>
      <w:r w:rsidRPr="00617BAE">
        <w:rPr>
          <w:color w:val="000000" w:themeColor="text1"/>
        </w:rPr>
        <w:t>include</w:t>
      </w:r>
      <w:r w:rsidRPr="00617BAE">
        <w:rPr>
          <w:color w:val="000000" w:themeColor="text1"/>
          <w:lang w:val="ru-RU"/>
        </w:rPr>
        <w:t xml:space="preserve"> "</w:t>
      </w:r>
      <w:r w:rsidRPr="00617BAE">
        <w:rPr>
          <w:color w:val="000000" w:themeColor="text1"/>
        </w:rPr>
        <w:t>iostream</w:t>
      </w:r>
      <w:r w:rsidRPr="00617BAE">
        <w:rPr>
          <w:color w:val="000000" w:themeColor="text1"/>
          <w:lang w:val="ru-RU"/>
        </w:rPr>
        <w:t>" компилятор сначала будет искать файл среди локальных файлов проекта. При записи #</w:t>
      </w:r>
      <w:r w:rsidRPr="00617BAE">
        <w:rPr>
          <w:color w:val="000000" w:themeColor="text1"/>
        </w:rPr>
        <w:t>include</w:t>
      </w:r>
      <w:r w:rsidRPr="00617BAE">
        <w:rPr>
          <w:color w:val="000000" w:themeColor="text1"/>
          <w:lang w:val="ru-RU"/>
        </w:rPr>
        <w:t xml:space="preserve"> &lt;</w:t>
      </w:r>
      <w:r w:rsidRPr="00617BAE">
        <w:rPr>
          <w:color w:val="000000" w:themeColor="text1"/>
        </w:rPr>
        <w:t>iostream</w:t>
      </w:r>
      <w:r w:rsidRPr="00617BAE">
        <w:rPr>
          <w:color w:val="000000" w:themeColor="text1"/>
          <w:lang w:val="ru-RU"/>
        </w:rPr>
        <w:t>&gt; поиск выполняется среди стандартных системных библиотек.</w:t>
      </w:r>
    </w:p>
    <w:p w14:paraId="2CEF3948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>3. Почему 9 / 5 даёт 1, а 9.0 / 5 даёт 1.8?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  <w:lang w:val="ru-RU"/>
        </w:rPr>
        <w:t xml:space="preserve">Потому что при делении двух целых чисел результат является целым. Если хотя бы один операнд является </w:t>
      </w:r>
      <w:r w:rsidRPr="00617BAE">
        <w:rPr>
          <w:color w:val="000000" w:themeColor="text1"/>
        </w:rPr>
        <w:t>double</w:t>
      </w:r>
      <w:r w:rsidRPr="00617BAE">
        <w:rPr>
          <w:color w:val="000000" w:themeColor="text1"/>
          <w:lang w:val="ru-RU"/>
        </w:rPr>
        <w:t>, выполняется вещественное деление.</w:t>
      </w:r>
    </w:p>
    <w:p w14:paraId="70754E47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 xml:space="preserve">4. В каких случаях использование </w:t>
      </w:r>
      <w:r w:rsidRPr="00617BAE">
        <w:rPr>
          <w:b/>
          <w:color w:val="000000" w:themeColor="text1"/>
        </w:rPr>
        <w:t>std</w:t>
      </w:r>
      <w:r w:rsidRPr="00617BAE">
        <w:rPr>
          <w:b/>
          <w:color w:val="000000" w:themeColor="text1"/>
          <w:lang w:val="ru-RU"/>
        </w:rPr>
        <w:t>::</w:t>
      </w:r>
      <w:r w:rsidRPr="00617BAE">
        <w:rPr>
          <w:b/>
          <w:color w:val="000000" w:themeColor="text1"/>
        </w:rPr>
        <w:t>endl</w:t>
      </w:r>
      <w:r w:rsidRPr="00617BAE">
        <w:rPr>
          <w:b/>
          <w:color w:val="000000" w:themeColor="text1"/>
          <w:lang w:val="ru-RU"/>
        </w:rPr>
        <w:t xml:space="preserve"> может навредить производительности?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</w:rPr>
        <w:t>std</w:t>
      </w:r>
      <w:r w:rsidRPr="00617BAE">
        <w:rPr>
          <w:color w:val="000000" w:themeColor="text1"/>
          <w:lang w:val="ru-RU"/>
        </w:rPr>
        <w:t>::</w:t>
      </w:r>
      <w:r w:rsidRPr="00617BAE">
        <w:rPr>
          <w:color w:val="000000" w:themeColor="text1"/>
        </w:rPr>
        <w:t>endl</w:t>
      </w:r>
      <w:r w:rsidRPr="00617BAE">
        <w:rPr>
          <w:color w:val="000000" w:themeColor="text1"/>
          <w:lang w:val="ru-RU"/>
        </w:rPr>
        <w:t xml:space="preserve"> не только переносит строку, но и принудительно очищает буфер вывода. При большом количестве операций вывода это может снизить производительность.</w:t>
      </w:r>
    </w:p>
    <w:p w14:paraId="5F48F2CD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>5. Что случится, если не инициализировать переменную перед использованием?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  <w:lang w:val="ru-RU"/>
        </w:rPr>
        <w:t>Переменная может содержать неопределённое значение. Поэтому лучше задавать начальное значение при объявлении.</w:t>
      </w:r>
    </w:p>
    <w:p w14:paraId="0C9789CD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>6. Какие три типа ошибок может содержать программа?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  <w:lang w:val="ru-RU"/>
        </w:rPr>
        <w:t>Можно выделить синтаксические ошибки, ошибки времени выполнения и логические ошибки.</w:t>
      </w:r>
    </w:p>
    <w:p w14:paraId="2C8E4375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>7. Что делает оператор &lt;&lt;?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  <w:lang w:val="ru-RU"/>
        </w:rPr>
        <w:t xml:space="preserve">Оператор &lt;&lt; используется для передачи данных в поток вывода </w:t>
      </w:r>
      <w:r w:rsidRPr="00617BAE">
        <w:rPr>
          <w:color w:val="000000" w:themeColor="text1"/>
        </w:rPr>
        <w:t>cout</w:t>
      </w:r>
      <w:r w:rsidRPr="00617BAE">
        <w:rPr>
          <w:color w:val="000000" w:themeColor="text1"/>
          <w:lang w:val="ru-RU"/>
        </w:rPr>
        <w:t>.</w:t>
      </w:r>
    </w:p>
    <w:p w14:paraId="68BEAC01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lastRenderedPageBreak/>
        <w:t xml:space="preserve">8. Как вывести несколько значений в одном </w:t>
      </w:r>
      <w:r w:rsidRPr="00617BAE">
        <w:rPr>
          <w:b/>
          <w:color w:val="000000" w:themeColor="text1"/>
        </w:rPr>
        <w:t>cout</w:t>
      </w:r>
      <w:r w:rsidRPr="00617BAE">
        <w:rPr>
          <w:b/>
          <w:color w:val="000000" w:themeColor="text1"/>
          <w:lang w:val="ru-RU"/>
        </w:rPr>
        <w:t>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  <w:lang w:val="ru-RU"/>
        </w:rPr>
        <w:t xml:space="preserve">Можно последовательно использовать оператор &lt;&lt;: </w:t>
      </w:r>
      <w:r w:rsidRPr="00617BAE">
        <w:rPr>
          <w:color w:val="000000" w:themeColor="text1"/>
        </w:rPr>
        <w:t>cout</w:t>
      </w:r>
      <w:r w:rsidRPr="00617BAE">
        <w:rPr>
          <w:color w:val="000000" w:themeColor="text1"/>
          <w:lang w:val="ru-RU"/>
        </w:rPr>
        <w:t xml:space="preserve"> &lt;&lt; </w:t>
      </w:r>
      <w:r w:rsidRPr="00617BAE">
        <w:rPr>
          <w:color w:val="000000" w:themeColor="text1"/>
        </w:rPr>
        <w:t>a</w:t>
      </w:r>
      <w:r w:rsidRPr="00617BAE">
        <w:rPr>
          <w:color w:val="000000" w:themeColor="text1"/>
          <w:lang w:val="ru-RU"/>
        </w:rPr>
        <w:t xml:space="preserve"> &lt;&lt; </w:t>
      </w:r>
      <w:r w:rsidRPr="00617BAE">
        <w:rPr>
          <w:color w:val="000000" w:themeColor="text1"/>
        </w:rPr>
        <w:t>b</w:t>
      </w:r>
      <w:r w:rsidRPr="00617BAE">
        <w:rPr>
          <w:color w:val="000000" w:themeColor="text1"/>
          <w:lang w:val="ru-RU"/>
        </w:rPr>
        <w:t xml:space="preserve"> &lt;&lt; </w:t>
      </w:r>
      <w:r w:rsidRPr="00617BAE">
        <w:rPr>
          <w:color w:val="000000" w:themeColor="text1"/>
        </w:rPr>
        <w:t>c</w:t>
      </w:r>
      <w:r w:rsidRPr="00617BAE">
        <w:rPr>
          <w:color w:val="000000" w:themeColor="text1"/>
          <w:lang w:val="ru-RU"/>
        </w:rPr>
        <w:t>;</w:t>
      </w:r>
    </w:p>
    <w:p w14:paraId="75D98DA8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 xml:space="preserve">9. Зачем нужен </w:t>
      </w:r>
      <w:r w:rsidRPr="00617BAE">
        <w:rPr>
          <w:b/>
          <w:color w:val="000000" w:themeColor="text1"/>
        </w:rPr>
        <w:t>return</w:t>
      </w:r>
      <w:r w:rsidRPr="00617BAE">
        <w:rPr>
          <w:b/>
          <w:color w:val="000000" w:themeColor="text1"/>
          <w:lang w:val="ru-RU"/>
        </w:rPr>
        <w:t xml:space="preserve"> 0;?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</w:rPr>
        <w:t>return</w:t>
      </w:r>
      <w:r w:rsidRPr="00617BAE">
        <w:rPr>
          <w:color w:val="000000" w:themeColor="text1"/>
          <w:lang w:val="ru-RU"/>
        </w:rPr>
        <w:t xml:space="preserve"> 0; завершает функцию </w:t>
      </w:r>
      <w:r w:rsidRPr="00617BAE">
        <w:rPr>
          <w:color w:val="000000" w:themeColor="text1"/>
        </w:rPr>
        <w:t>main</w:t>
      </w:r>
      <w:r w:rsidRPr="00617BAE">
        <w:rPr>
          <w:color w:val="000000" w:themeColor="text1"/>
          <w:lang w:val="ru-RU"/>
        </w:rPr>
        <w:t>() и сообщает операционной системе об успешном завершении программы.</w:t>
      </w:r>
    </w:p>
    <w:p w14:paraId="361C6A6E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b/>
          <w:color w:val="000000" w:themeColor="text1"/>
          <w:lang w:val="ru-RU"/>
        </w:rPr>
        <w:t>10. Как проверить, что пользователь ввёл число, а не букву?</w:t>
      </w:r>
      <w:r w:rsidRPr="00617BAE">
        <w:rPr>
          <w:b/>
          <w:color w:val="000000" w:themeColor="text1"/>
          <w:lang w:val="ru-RU"/>
        </w:rPr>
        <w:br/>
      </w:r>
      <w:r w:rsidRPr="00617BAE">
        <w:rPr>
          <w:color w:val="000000" w:themeColor="text1"/>
          <w:lang w:val="ru-RU"/>
        </w:rPr>
        <w:t xml:space="preserve">Можно использовать </w:t>
      </w:r>
      <w:r w:rsidRPr="00617BAE">
        <w:rPr>
          <w:color w:val="000000" w:themeColor="text1"/>
        </w:rPr>
        <w:t>cin</w:t>
      </w:r>
      <w:r w:rsidRPr="00617BAE">
        <w:rPr>
          <w:color w:val="000000" w:themeColor="text1"/>
          <w:lang w:val="ru-RU"/>
        </w:rPr>
        <w:t>.</w:t>
      </w:r>
      <w:r w:rsidRPr="00617BAE">
        <w:rPr>
          <w:color w:val="000000" w:themeColor="text1"/>
        </w:rPr>
        <w:t>fail</w:t>
      </w:r>
      <w:r w:rsidRPr="00617BAE">
        <w:rPr>
          <w:color w:val="000000" w:themeColor="text1"/>
          <w:lang w:val="ru-RU"/>
        </w:rPr>
        <w:t xml:space="preserve">(). Если ввод некорректный, функция вернёт </w:t>
      </w:r>
      <w:r w:rsidRPr="00617BAE">
        <w:rPr>
          <w:color w:val="000000" w:themeColor="text1"/>
        </w:rPr>
        <w:t>true</w:t>
      </w:r>
      <w:r w:rsidRPr="00617BAE">
        <w:rPr>
          <w:color w:val="000000" w:themeColor="text1"/>
          <w:lang w:val="ru-RU"/>
        </w:rPr>
        <w:t>.</w:t>
      </w:r>
    </w:p>
    <w:p w14:paraId="7B2BD64C" w14:textId="05B78EA7" w:rsidR="000E2E72" w:rsidRPr="00617BAE" w:rsidRDefault="00D558FF">
      <w:pPr>
        <w:pStyle w:val="1"/>
        <w:rPr>
          <w:color w:val="000000" w:themeColor="text1"/>
          <w:lang w:val="ru-RU"/>
        </w:rPr>
      </w:pPr>
      <w:r w:rsidRPr="005B4EF1">
        <w:rPr>
          <w:color w:val="000000" w:themeColor="text1"/>
          <w:lang w:val="ru-RU"/>
        </w:rPr>
        <w:t>9</w:t>
      </w:r>
      <w:r w:rsidRPr="00617BAE">
        <w:rPr>
          <w:color w:val="000000" w:themeColor="text1"/>
          <w:lang w:val="ru-RU"/>
        </w:rPr>
        <w:t>. Вывод</w:t>
      </w:r>
    </w:p>
    <w:p w14:paraId="5BC927BB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В ходе выполнения лабораторной работы была изучена среда разработки </w:t>
      </w:r>
      <w:r w:rsidRPr="00617BAE">
        <w:rPr>
          <w:color w:val="000000" w:themeColor="text1"/>
        </w:rPr>
        <w:t>Visual</w:t>
      </w:r>
      <w:r w:rsidRPr="00617BAE">
        <w:rPr>
          <w:color w:val="000000" w:themeColor="text1"/>
          <w:lang w:val="ru-RU"/>
        </w:rPr>
        <w:t xml:space="preserve"> </w:t>
      </w:r>
      <w:r w:rsidRPr="00617BAE">
        <w:rPr>
          <w:color w:val="000000" w:themeColor="text1"/>
        </w:rPr>
        <w:t>Studio</w:t>
      </w:r>
      <w:r w:rsidRPr="00617BAE">
        <w:rPr>
          <w:color w:val="000000" w:themeColor="text1"/>
          <w:lang w:val="ru-RU"/>
        </w:rPr>
        <w:t xml:space="preserve"> 2026 и основные этапы создания консольных программ на языке </w:t>
      </w:r>
      <w:r w:rsidRPr="00617BAE">
        <w:rPr>
          <w:color w:val="000000" w:themeColor="text1"/>
        </w:rPr>
        <w:t>C</w:t>
      </w:r>
      <w:r w:rsidRPr="00617BAE">
        <w:rPr>
          <w:color w:val="000000" w:themeColor="text1"/>
          <w:lang w:val="ru-RU"/>
        </w:rPr>
        <w:t>++.</w:t>
      </w:r>
    </w:p>
    <w:p w14:paraId="4F06102B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>Были выполнены задания базового, среднего и повышенного уровней. Основным был выбран вариант №8. Дополнительно вариант №1 был выполнен случайно до выбора правильного варианта.</w:t>
      </w:r>
    </w:p>
    <w:p w14:paraId="36A7164A" w14:textId="77777777" w:rsidR="000E2E72" w:rsidRPr="00617BAE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В процессе работы были освоены ввод и вывод данных с помощью </w:t>
      </w:r>
      <w:r w:rsidRPr="00617BAE">
        <w:rPr>
          <w:color w:val="000000" w:themeColor="text1"/>
        </w:rPr>
        <w:t>cin</w:t>
      </w:r>
      <w:r w:rsidRPr="00617BAE">
        <w:rPr>
          <w:color w:val="000000" w:themeColor="text1"/>
          <w:lang w:val="ru-RU"/>
        </w:rPr>
        <w:t xml:space="preserve"> и </w:t>
      </w:r>
      <w:r w:rsidRPr="00617BAE">
        <w:rPr>
          <w:color w:val="000000" w:themeColor="text1"/>
        </w:rPr>
        <w:t>cout</w:t>
      </w:r>
      <w:r w:rsidRPr="00617BAE">
        <w:rPr>
          <w:color w:val="000000" w:themeColor="text1"/>
          <w:lang w:val="ru-RU"/>
        </w:rPr>
        <w:t xml:space="preserve">, использование переменных типа </w:t>
      </w:r>
      <w:r w:rsidRPr="00617BAE">
        <w:rPr>
          <w:color w:val="000000" w:themeColor="text1"/>
        </w:rPr>
        <w:t>double</w:t>
      </w:r>
      <w:r w:rsidRPr="00617BAE">
        <w:rPr>
          <w:color w:val="000000" w:themeColor="text1"/>
          <w:lang w:val="ru-RU"/>
        </w:rPr>
        <w:t>, выполнение арифметических операций, проверка ошибочного ввода и проверка граничных значений.</w:t>
      </w:r>
    </w:p>
    <w:p w14:paraId="305EB011" w14:textId="047FAB4F" w:rsidR="000E2E72" w:rsidRPr="005B4EF1" w:rsidRDefault="00000000">
      <w:pPr>
        <w:rPr>
          <w:color w:val="000000" w:themeColor="text1"/>
          <w:lang w:val="ru-RU"/>
        </w:rPr>
      </w:pPr>
      <w:r w:rsidRPr="00617BAE">
        <w:rPr>
          <w:color w:val="000000" w:themeColor="text1"/>
          <w:lang w:val="ru-RU"/>
        </w:rPr>
        <w:t xml:space="preserve">Также была освоена работа с </w:t>
      </w:r>
      <w:r w:rsidRPr="00617BAE">
        <w:rPr>
          <w:color w:val="000000" w:themeColor="text1"/>
        </w:rPr>
        <w:t>Git</w:t>
      </w:r>
      <w:r w:rsidRPr="00617BAE">
        <w:rPr>
          <w:color w:val="000000" w:themeColor="text1"/>
          <w:lang w:val="ru-RU"/>
        </w:rPr>
        <w:t xml:space="preserve"> и </w:t>
      </w:r>
      <w:r w:rsidRPr="00617BAE">
        <w:rPr>
          <w:color w:val="000000" w:themeColor="text1"/>
        </w:rPr>
        <w:t>GitHub</w:t>
      </w:r>
      <w:r w:rsidRPr="00617BAE">
        <w:rPr>
          <w:color w:val="000000" w:themeColor="text1"/>
          <w:lang w:val="ru-RU"/>
        </w:rPr>
        <w:t xml:space="preserve">. Основные результаты варианта №8 были сохранены в отдельной ветке </w:t>
      </w:r>
      <w:r w:rsidRPr="00617BAE">
        <w:rPr>
          <w:color w:val="000000" w:themeColor="text1"/>
        </w:rPr>
        <w:t>Lab</w:t>
      </w:r>
      <w:r w:rsidRPr="00617BAE">
        <w:rPr>
          <w:color w:val="000000" w:themeColor="text1"/>
          <w:lang w:val="ru-RU"/>
        </w:rPr>
        <w:t>1 и отправлены в удалённый репозиторий.</w:t>
      </w:r>
    </w:p>
    <w:sectPr w:rsidR="000E2E72" w:rsidRPr="005B4E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975398">
    <w:abstractNumId w:val="8"/>
  </w:num>
  <w:num w:numId="2" w16cid:durableId="1235311426">
    <w:abstractNumId w:val="6"/>
  </w:num>
  <w:num w:numId="3" w16cid:durableId="802384957">
    <w:abstractNumId w:val="5"/>
  </w:num>
  <w:num w:numId="4" w16cid:durableId="1861045778">
    <w:abstractNumId w:val="4"/>
  </w:num>
  <w:num w:numId="5" w16cid:durableId="2005014133">
    <w:abstractNumId w:val="7"/>
  </w:num>
  <w:num w:numId="6" w16cid:durableId="626932536">
    <w:abstractNumId w:val="3"/>
  </w:num>
  <w:num w:numId="7" w16cid:durableId="776487985">
    <w:abstractNumId w:val="2"/>
  </w:num>
  <w:num w:numId="8" w16cid:durableId="2126920008">
    <w:abstractNumId w:val="1"/>
  </w:num>
  <w:num w:numId="9" w16cid:durableId="173114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445"/>
    <w:rsid w:val="000E2E72"/>
    <w:rsid w:val="0015074B"/>
    <w:rsid w:val="0029639D"/>
    <w:rsid w:val="00326F90"/>
    <w:rsid w:val="005B4EF1"/>
    <w:rsid w:val="00617BAE"/>
    <w:rsid w:val="00975779"/>
    <w:rsid w:val="00A56F30"/>
    <w:rsid w:val="00AA1D8D"/>
    <w:rsid w:val="00B47730"/>
    <w:rsid w:val="00CB0664"/>
    <w:rsid w:val="00D55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911379"/>
  <w14:defaultImageDpi w14:val="300"/>
  <w15:docId w15:val="{C46B2DBC-304D-4240-ABF3-786B34A5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558F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778</Words>
  <Characters>4438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a11416</cp:lastModifiedBy>
  <cp:revision>2</cp:revision>
  <dcterms:created xsi:type="dcterms:W3CDTF">2026-09-13T05:15:00Z</dcterms:created>
  <dcterms:modified xsi:type="dcterms:W3CDTF">2026-09-13T05:15:00Z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209850262</vt:i4>
  </property>
</Properties>
</file>