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C66" w:rsidRPr="00516CAD" w:rsidRDefault="00945C66" w:rsidP="00945C66">
      <w:pPr>
        <w:shd w:val="clear" w:color="auto" w:fill="FFFFFF"/>
        <w:spacing w:after="0"/>
        <w:ind w:firstLine="709"/>
        <w:rPr>
          <w:color w:val="000000"/>
          <w:szCs w:val="28"/>
        </w:rPr>
      </w:pPr>
      <w:r w:rsidRPr="00516CAD">
        <w:rPr>
          <w:color w:val="000000"/>
          <w:szCs w:val="28"/>
        </w:rPr>
        <w:t>Имеется 20 магазинов сети строительных магазинов. Территориально магазины располагаются: в г. Екатеринбург – 7 магазинов; в г. Каменск-Уральский – 4 магазина; в г. Н. Тагил- 5 магазинов; в городах спутниках г. Екатеринбурга – 4 магазина.</w:t>
      </w:r>
    </w:p>
    <w:p w:rsidR="00945C66" w:rsidRPr="00516CAD" w:rsidRDefault="00945C66" w:rsidP="00945C66">
      <w:pPr>
        <w:shd w:val="clear" w:color="auto" w:fill="FFFFFF"/>
        <w:spacing w:after="0"/>
        <w:ind w:firstLine="709"/>
        <w:rPr>
          <w:color w:val="000000"/>
          <w:szCs w:val="28"/>
        </w:rPr>
      </w:pPr>
      <w:r w:rsidRPr="00516CAD">
        <w:rPr>
          <w:color w:val="000000"/>
          <w:szCs w:val="28"/>
        </w:rPr>
        <w:t>Периодичность заказов для магазинов. Раз в сутки на базу приходит заказ из определенного магазина: из г. Екатеринбург раз в 2 дня, из г. Нижний Тагил раз в 4 дня, из городов спутников г. Екатеринбург раз в 3 дня, из г. Каменск-Уральский раз в 4 дня.</w:t>
      </w:r>
    </w:p>
    <w:p w:rsidR="00945C66" w:rsidRPr="00516CAD" w:rsidRDefault="00945C66" w:rsidP="00945C66">
      <w:pPr>
        <w:shd w:val="clear" w:color="auto" w:fill="FFFFFF"/>
        <w:spacing w:after="0"/>
        <w:ind w:firstLine="709"/>
        <w:rPr>
          <w:color w:val="000000"/>
          <w:szCs w:val="28"/>
        </w:rPr>
      </w:pPr>
      <w:r w:rsidRPr="00516CAD">
        <w:rPr>
          <w:color w:val="000000"/>
          <w:szCs w:val="28"/>
        </w:rPr>
        <w:t xml:space="preserve">Магазины находят на следующем расстоянии от базы: магазины г. Екатеринбурга от </w:t>
      </w:r>
      <w:r>
        <w:rPr>
          <w:color w:val="000000"/>
          <w:szCs w:val="28"/>
        </w:rPr>
        <w:t>2</w:t>
      </w:r>
      <w:r w:rsidRPr="00516CAD">
        <w:rPr>
          <w:color w:val="000000"/>
          <w:szCs w:val="28"/>
        </w:rPr>
        <w:t xml:space="preserve">0 до </w:t>
      </w:r>
      <w:r>
        <w:rPr>
          <w:color w:val="000000"/>
          <w:szCs w:val="28"/>
        </w:rPr>
        <w:t>4</w:t>
      </w:r>
      <w:r w:rsidRPr="00516CAD">
        <w:rPr>
          <w:color w:val="000000"/>
          <w:szCs w:val="28"/>
        </w:rPr>
        <w:t>0 км; магазины г. Нижний Тагил от 1</w:t>
      </w:r>
      <w:r>
        <w:rPr>
          <w:color w:val="000000"/>
          <w:szCs w:val="28"/>
        </w:rPr>
        <w:t>4</w:t>
      </w:r>
      <w:r w:rsidRPr="00516CAD">
        <w:rPr>
          <w:color w:val="000000"/>
          <w:szCs w:val="28"/>
        </w:rPr>
        <w:t>0 до 1</w:t>
      </w:r>
      <w:r>
        <w:rPr>
          <w:color w:val="000000"/>
          <w:szCs w:val="28"/>
        </w:rPr>
        <w:t>5</w:t>
      </w:r>
      <w:r w:rsidRPr="00516CAD">
        <w:rPr>
          <w:color w:val="000000"/>
          <w:szCs w:val="28"/>
        </w:rPr>
        <w:t>0 км; магазины г. Каменск-Уральский от 1</w:t>
      </w:r>
      <w:r>
        <w:rPr>
          <w:color w:val="000000"/>
          <w:szCs w:val="28"/>
        </w:rPr>
        <w:t>3</w:t>
      </w:r>
      <w:r w:rsidRPr="00516CAD">
        <w:rPr>
          <w:color w:val="000000"/>
          <w:szCs w:val="28"/>
        </w:rPr>
        <w:t>5 до 1</w:t>
      </w:r>
      <w:r>
        <w:rPr>
          <w:color w:val="000000"/>
          <w:szCs w:val="28"/>
        </w:rPr>
        <w:t>4</w:t>
      </w:r>
      <w:r w:rsidRPr="00516CAD">
        <w:rPr>
          <w:color w:val="000000"/>
          <w:szCs w:val="28"/>
        </w:rPr>
        <w:t xml:space="preserve">5 км; магазины городов-спутников Екатеринбурга от </w:t>
      </w:r>
      <w:r>
        <w:rPr>
          <w:color w:val="000000"/>
          <w:szCs w:val="28"/>
        </w:rPr>
        <w:t>2</w:t>
      </w:r>
      <w:r w:rsidRPr="00516CAD">
        <w:rPr>
          <w:color w:val="000000"/>
          <w:szCs w:val="28"/>
        </w:rPr>
        <w:t xml:space="preserve">0 км до </w:t>
      </w:r>
      <w:r>
        <w:rPr>
          <w:color w:val="000000"/>
          <w:szCs w:val="28"/>
        </w:rPr>
        <w:t>4</w:t>
      </w:r>
      <w:r w:rsidRPr="00516CAD">
        <w:rPr>
          <w:color w:val="000000"/>
          <w:szCs w:val="28"/>
        </w:rPr>
        <w:t>0 км.</w:t>
      </w:r>
    </w:p>
    <w:p w:rsidR="00945C66" w:rsidRPr="00516CAD" w:rsidRDefault="00945C66" w:rsidP="00945C66">
      <w:pPr>
        <w:shd w:val="clear" w:color="auto" w:fill="FFFFFF"/>
        <w:spacing w:after="0"/>
        <w:ind w:firstLine="709"/>
        <w:rPr>
          <w:color w:val="000000"/>
          <w:szCs w:val="28"/>
        </w:rPr>
      </w:pPr>
      <w:r w:rsidRPr="00516CAD">
        <w:rPr>
          <w:color w:val="000000"/>
          <w:szCs w:val="28"/>
        </w:rPr>
        <w:t>В автопарке базы имеется 20 машин средней грузоподъемности. После появления заявки на товар на базе, автомобиль едет за товаром на базу. В модели предусмотрено изменять скорость движения автомобилей.</w:t>
      </w:r>
    </w:p>
    <w:p w:rsidR="00945C66" w:rsidRPr="00516CAD" w:rsidRDefault="00945C66" w:rsidP="00945C66">
      <w:pPr>
        <w:shd w:val="clear" w:color="auto" w:fill="FFFFFF"/>
        <w:spacing w:after="0"/>
        <w:ind w:firstLine="709"/>
        <w:rPr>
          <w:color w:val="000000"/>
          <w:szCs w:val="28"/>
        </w:rPr>
      </w:pPr>
      <w:r w:rsidRPr="00516CAD">
        <w:rPr>
          <w:color w:val="000000"/>
          <w:szCs w:val="28"/>
        </w:rPr>
        <w:t>Весь товар находится на пяти складах. Тяжелый негабарит на первом и втором складе, тяжелые европалеты на третьем, сантехника на четвертом, легкие европалеты на пятом.</w:t>
      </w:r>
    </w:p>
    <w:p w:rsidR="00945C66" w:rsidRPr="00516CAD" w:rsidRDefault="00945C66" w:rsidP="00945C66">
      <w:pPr>
        <w:shd w:val="clear" w:color="auto" w:fill="FFFFFF"/>
        <w:spacing w:after="0"/>
        <w:ind w:firstLine="709"/>
        <w:rPr>
          <w:color w:val="000000"/>
          <w:szCs w:val="28"/>
        </w:rPr>
      </w:pPr>
      <w:r w:rsidRPr="00516CAD">
        <w:rPr>
          <w:color w:val="000000"/>
          <w:szCs w:val="28"/>
        </w:rPr>
        <w:t>После того как грузовик подъехал на парковку к складу, к нему подходит кладовщик и закрепляет за машиной автопогрузчик, после загрузки товаром автомобиля кладовщик выдает накладную водителю. Этап погрузки происходит следующим образом: имеется 2 грузчика, они могут загружать одновременно 2 средних грузовика (склад имеет 2 поста погрузки). Время загрузки машины 1 час.</w:t>
      </w:r>
    </w:p>
    <w:p w:rsidR="00945C66" w:rsidRPr="00516CAD" w:rsidRDefault="00945C66" w:rsidP="00945C66">
      <w:pPr>
        <w:shd w:val="clear" w:color="auto" w:fill="FFFFFF"/>
        <w:spacing w:after="0"/>
        <w:ind w:firstLine="709"/>
        <w:rPr>
          <w:color w:val="000000"/>
          <w:szCs w:val="28"/>
        </w:rPr>
      </w:pPr>
      <w:r w:rsidRPr="00516CAD">
        <w:rPr>
          <w:color w:val="000000"/>
          <w:szCs w:val="28"/>
        </w:rPr>
        <w:t>Весь товар загружается по следующим правилам:</w:t>
      </w:r>
    </w:p>
    <w:p w:rsidR="00945C66" w:rsidRPr="00516CAD" w:rsidRDefault="00945C66" w:rsidP="00945C66">
      <w:pPr>
        <w:shd w:val="clear" w:color="auto" w:fill="FFFFFF"/>
        <w:spacing w:after="0"/>
        <w:ind w:firstLine="709"/>
        <w:rPr>
          <w:color w:val="000000"/>
          <w:szCs w:val="28"/>
        </w:rPr>
      </w:pPr>
      <w:r w:rsidRPr="00516CAD">
        <w:rPr>
          <w:color w:val="000000"/>
          <w:szCs w:val="28"/>
        </w:rPr>
        <w:t>а) сперва тяжелый негабарит (не больше 8 листов);</w:t>
      </w:r>
    </w:p>
    <w:p w:rsidR="00945C66" w:rsidRPr="00516CAD" w:rsidRDefault="00945C66" w:rsidP="00945C66">
      <w:pPr>
        <w:shd w:val="clear" w:color="auto" w:fill="FFFFFF"/>
        <w:spacing w:after="0"/>
        <w:ind w:firstLine="709"/>
        <w:rPr>
          <w:color w:val="000000"/>
          <w:szCs w:val="28"/>
        </w:rPr>
      </w:pPr>
      <w:r w:rsidRPr="00516CAD">
        <w:rPr>
          <w:color w:val="000000"/>
          <w:szCs w:val="28"/>
        </w:rPr>
        <w:t>б) сантехника, не больше 2 ванн в один автомобиль;</w:t>
      </w:r>
    </w:p>
    <w:p w:rsidR="00945C66" w:rsidRPr="00516CAD" w:rsidRDefault="00945C66" w:rsidP="00945C66">
      <w:pPr>
        <w:shd w:val="clear" w:color="auto" w:fill="FFFFFF"/>
        <w:spacing w:after="0"/>
        <w:ind w:firstLine="709"/>
        <w:rPr>
          <w:color w:val="000000"/>
          <w:szCs w:val="28"/>
        </w:rPr>
      </w:pPr>
      <w:r w:rsidRPr="00516CAD">
        <w:rPr>
          <w:color w:val="000000"/>
          <w:szCs w:val="28"/>
        </w:rPr>
        <w:t>в) европалета не больше 200 кг;</w:t>
      </w:r>
    </w:p>
    <w:p w:rsidR="00945C66" w:rsidRPr="00516CAD" w:rsidRDefault="00945C66" w:rsidP="00945C66">
      <w:pPr>
        <w:shd w:val="clear" w:color="auto" w:fill="FFFFFF"/>
        <w:spacing w:after="0"/>
        <w:ind w:firstLine="709"/>
        <w:rPr>
          <w:color w:val="000000"/>
          <w:szCs w:val="28"/>
        </w:rPr>
      </w:pPr>
      <w:r w:rsidRPr="00516CAD">
        <w:rPr>
          <w:color w:val="000000"/>
          <w:szCs w:val="28"/>
        </w:rPr>
        <w:t>г) легкого европалета не больше 100 кг;</w:t>
      </w:r>
    </w:p>
    <w:p w:rsidR="00945C66" w:rsidRPr="00516CAD" w:rsidRDefault="00945C66" w:rsidP="00945C66">
      <w:pPr>
        <w:shd w:val="clear" w:color="auto" w:fill="FFFFFF"/>
        <w:spacing w:after="0"/>
        <w:ind w:firstLine="709"/>
        <w:rPr>
          <w:color w:val="000000"/>
          <w:szCs w:val="28"/>
        </w:rPr>
      </w:pPr>
      <w:r w:rsidRPr="00516CAD">
        <w:rPr>
          <w:color w:val="000000"/>
          <w:szCs w:val="28"/>
        </w:rPr>
        <w:t xml:space="preserve">Допустимые варианты сочетаний для загрузки грузовика: а+4г; а+2в; 2в+4г; б+2в; б+4г; 8г; 4в; а+б+в; а+б+2г. Согласно статистике обработки заказов, заказ от одного магазина разбивают на два рейса одной машины. </w:t>
      </w:r>
    </w:p>
    <w:p w:rsidR="00945C66" w:rsidRPr="00516CAD" w:rsidRDefault="00945C66" w:rsidP="00945C66">
      <w:pPr>
        <w:shd w:val="clear" w:color="auto" w:fill="FFFFFF"/>
        <w:spacing w:after="0"/>
        <w:ind w:firstLine="709"/>
        <w:rPr>
          <w:color w:val="000000"/>
          <w:szCs w:val="28"/>
        </w:rPr>
      </w:pPr>
      <w:r w:rsidRPr="00516CAD">
        <w:rPr>
          <w:color w:val="000000"/>
          <w:szCs w:val="28"/>
        </w:rPr>
        <w:t>Если автомобиль приехал, а грузчики еще не освободились, то грузовик становится в очередь на парковку рядом со складом.</w:t>
      </w:r>
    </w:p>
    <w:p w:rsidR="00945C66" w:rsidRPr="00516CAD" w:rsidRDefault="00945C66" w:rsidP="00945C66">
      <w:pPr>
        <w:shd w:val="clear" w:color="auto" w:fill="FFFFFF"/>
        <w:spacing w:after="0"/>
        <w:ind w:firstLine="709"/>
        <w:rPr>
          <w:color w:val="000000"/>
          <w:szCs w:val="28"/>
        </w:rPr>
      </w:pPr>
      <w:r w:rsidRPr="00516CAD">
        <w:rPr>
          <w:color w:val="000000"/>
          <w:szCs w:val="28"/>
        </w:rPr>
        <w:t>Раз в несколько дней на склады приезжает «Камаз» и загружает склады товаром. При этом Камаз перекрывает полностью склад (оба поста) на 3 часа, средние грузовики в это время не могут подъехать к складу и загружаться.</w:t>
      </w:r>
    </w:p>
    <w:p w:rsidR="00945C66" w:rsidRPr="00516CAD" w:rsidRDefault="00945C66" w:rsidP="00945C66">
      <w:pPr>
        <w:shd w:val="clear" w:color="auto" w:fill="FFFFFF"/>
        <w:spacing w:after="0"/>
        <w:ind w:firstLine="709"/>
        <w:rPr>
          <w:color w:val="000000"/>
          <w:szCs w:val="28"/>
        </w:rPr>
      </w:pPr>
      <w:r w:rsidRPr="00516CAD">
        <w:rPr>
          <w:color w:val="000000"/>
          <w:szCs w:val="28"/>
        </w:rPr>
        <w:lastRenderedPageBreak/>
        <w:t>У машин и грузчиков 12 часовой рабочий день. После того как машины загрузились на складе они везут товары в магазины и возвращаются обратно на базу (если остались позиции в заявке от магазина).</w:t>
      </w:r>
    </w:p>
    <w:p w:rsidR="00945C66" w:rsidRPr="00536FE5" w:rsidRDefault="00945C66" w:rsidP="00945C66">
      <w:pPr>
        <w:spacing w:after="0"/>
        <w:ind w:firstLine="709"/>
        <w:rPr>
          <w:color w:val="000000"/>
          <w:szCs w:val="28"/>
        </w:rPr>
      </w:pPr>
      <w:r w:rsidRPr="00516CAD">
        <w:rPr>
          <w:color w:val="000000"/>
          <w:szCs w:val="28"/>
        </w:rPr>
        <w:t>Промоделировать процесс снабжения сети строительных магазинов в дневную</w:t>
      </w:r>
      <w:r>
        <w:rPr>
          <w:color w:val="000000"/>
          <w:szCs w:val="28"/>
        </w:rPr>
        <w:t xml:space="preserve"> (с 8 утра до 8 вечера)</w:t>
      </w:r>
      <w:r w:rsidRPr="00516CAD">
        <w:rPr>
          <w:color w:val="000000"/>
          <w:szCs w:val="28"/>
        </w:rPr>
        <w:t xml:space="preserve"> и ночную смену</w:t>
      </w:r>
      <w:r>
        <w:rPr>
          <w:color w:val="000000"/>
          <w:szCs w:val="28"/>
        </w:rPr>
        <w:t xml:space="preserve"> (с 8 вечера до 8 утра)</w:t>
      </w:r>
      <w:r w:rsidRPr="00516CAD">
        <w:rPr>
          <w:color w:val="000000"/>
          <w:szCs w:val="28"/>
        </w:rPr>
        <w:t xml:space="preserve"> в течение недели, с учетом того, что средняя скорость движения в ночное время увеличивается с</w:t>
      </w:r>
      <w:r>
        <w:rPr>
          <w:color w:val="000000"/>
          <w:szCs w:val="28"/>
        </w:rPr>
        <w:t xml:space="preserve"> 4</w:t>
      </w:r>
      <w:r w:rsidRPr="00516CAD">
        <w:rPr>
          <w:color w:val="000000"/>
          <w:szCs w:val="28"/>
        </w:rPr>
        <w:t xml:space="preserve">0 км/час до </w:t>
      </w:r>
      <w:r>
        <w:rPr>
          <w:color w:val="000000"/>
          <w:szCs w:val="28"/>
        </w:rPr>
        <w:t>5</w:t>
      </w:r>
      <w:r w:rsidRPr="00516CAD">
        <w:rPr>
          <w:color w:val="000000"/>
          <w:szCs w:val="28"/>
        </w:rPr>
        <w:t xml:space="preserve">5 км, а стоимость часа водителя и грузчика в ночное время увеличивается на 25 % с базовой ставки </w:t>
      </w:r>
      <w:r>
        <w:rPr>
          <w:color w:val="000000"/>
          <w:szCs w:val="28"/>
        </w:rPr>
        <w:t>8</w:t>
      </w:r>
      <w:r w:rsidRPr="00516CAD">
        <w:rPr>
          <w:color w:val="000000"/>
          <w:szCs w:val="28"/>
        </w:rPr>
        <w:t>00 руб./час.</w:t>
      </w:r>
    </w:p>
    <w:p w:rsidR="00945C66" w:rsidRDefault="00945C66" w:rsidP="00945C66">
      <w:pPr>
        <w:spacing w:after="0"/>
        <w:ind w:firstLine="709"/>
        <w:rPr>
          <w:color w:val="000000"/>
          <w:szCs w:val="28"/>
        </w:rPr>
      </w:pPr>
      <w:r>
        <w:rPr>
          <w:color w:val="000000"/>
          <w:szCs w:val="28"/>
        </w:rPr>
        <w:t>Рассчитать</w:t>
      </w:r>
      <w:bookmarkStart w:id="0" w:name="_GoBack"/>
      <w:bookmarkEnd w:id="0"/>
      <w:r>
        <w:rPr>
          <w:color w:val="000000"/>
          <w:szCs w:val="28"/>
        </w:rPr>
        <w:t>:</w:t>
      </w:r>
    </w:p>
    <w:p w:rsidR="00945C66" w:rsidRPr="00356851" w:rsidRDefault="00945C66" w:rsidP="00945C66">
      <w:pPr>
        <w:pStyle w:val="a3"/>
        <w:numPr>
          <w:ilvl w:val="0"/>
          <w:numId w:val="1"/>
        </w:numPr>
        <w:spacing w:after="0"/>
        <w:ind w:hanging="294"/>
        <w:rPr>
          <w:color w:val="000000"/>
          <w:szCs w:val="28"/>
        </w:rPr>
      </w:pPr>
      <w:r w:rsidRPr="00356851">
        <w:rPr>
          <w:color w:val="000000"/>
          <w:szCs w:val="28"/>
        </w:rPr>
        <w:t>процент выполненных заказов (отношение количества выполненных заказов к числу поступивших * 100%);</w:t>
      </w:r>
    </w:p>
    <w:p w:rsidR="00945C66" w:rsidRDefault="00945C66" w:rsidP="00945C66">
      <w:pPr>
        <w:pStyle w:val="a3"/>
        <w:numPr>
          <w:ilvl w:val="0"/>
          <w:numId w:val="1"/>
        </w:numPr>
        <w:spacing w:after="0"/>
        <w:ind w:hanging="294"/>
        <w:rPr>
          <w:color w:val="000000"/>
          <w:szCs w:val="28"/>
        </w:rPr>
      </w:pPr>
      <w:r>
        <w:rPr>
          <w:color w:val="000000"/>
          <w:szCs w:val="28"/>
        </w:rPr>
        <w:t>среднюю загрузку одного грузовика;</w:t>
      </w:r>
    </w:p>
    <w:p w:rsidR="00945C66" w:rsidRDefault="00945C66" w:rsidP="00945C66">
      <w:pPr>
        <w:pStyle w:val="a3"/>
        <w:numPr>
          <w:ilvl w:val="0"/>
          <w:numId w:val="1"/>
        </w:numPr>
        <w:spacing w:after="0"/>
        <w:ind w:hanging="294"/>
        <w:rPr>
          <w:color w:val="000000"/>
          <w:szCs w:val="28"/>
        </w:rPr>
      </w:pPr>
      <w:r>
        <w:rPr>
          <w:color w:val="000000"/>
          <w:szCs w:val="28"/>
        </w:rPr>
        <w:t>суммарный заработок водителей;</w:t>
      </w:r>
    </w:p>
    <w:p w:rsidR="00945C66" w:rsidRDefault="00945C66" w:rsidP="00945C66">
      <w:pPr>
        <w:pStyle w:val="a3"/>
        <w:numPr>
          <w:ilvl w:val="0"/>
          <w:numId w:val="1"/>
        </w:numPr>
        <w:spacing w:after="0"/>
        <w:ind w:hanging="294"/>
        <w:rPr>
          <w:color w:val="000000"/>
          <w:szCs w:val="28"/>
        </w:rPr>
      </w:pPr>
      <w:r>
        <w:rPr>
          <w:color w:val="000000"/>
          <w:szCs w:val="28"/>
        </w:rPr>
        <w:t>средний заработок одного водителя за дневную смену в течение времени моделирования;</w:t>
      </w:r>
    </w:p>
    <w:p w:rsidR="00945C66" w:rsidRDefault="00945C66" w:rsidP="00945C66">
      <w:pPr>
        <w:pStyle w:val="a3"/>
        <w:numPr>
          <w:ilvl w:val="0"/>
          <w:numId w:val="1"/>
        </w:numPr>
        <w:spacing w:after="0"/>
        <w:ind w:hanging="294"/>
        <w:rPr>
          <w:color w:val="000000"/>
          <w:szCs w:val="28"/>
        </w:rPr>
      </w:pPr>
      <w:r>
        <w:rPr>
          <w:color w:val="000000"/>
          <w:szCs w:val="28"/>
        </w:rPr>
        <w:t>средний заработок водителя за ночную смену в течение времени моделирования.</w:t>
      </w:r>
    </w:p>
    <w:p w:rsidR="005F3FA9" w:rsidRDefault="005F3FA9"/>
    <w:sectPr w:rsidR="005F3F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B52FBC"/>
    <w:multiLevelType w:val="hybridMultilevel"/>
    <w:tmpl w:val="8B26BE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6DC"/>
    <w:rsid w:val="001F26DC"/>
    <w:rsid w:val="005F3FA9"/>
    <w:rsid w:val="0094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55D1E6-7934-4E65-B2DE-0B6706BAC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5C66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465</Words>
  <Characters>2651</Characters>
  <Application>Microsoft Office Word</Application>
  <DocSecurity>0</DocSecurity>
  <Lines>22</Lines>
  <Paragraphs>6</Paragraphs>
  <ScaleCrop>false</ScaleCrop>
  <Company>SPecialiST RePack</Company>
  <LinksUpToDate>false</LinksUpToDate>
  <CharactersWithSpaces>3110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2020-10-11T10:25:00Z</dcterms:created>
  <dcterms:modified xsi:type="dcterms:W3CDTF">2020-10-11T10:27:00Z</dcterms:modified>
</cp:coreProperties>
</file>