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E7282" w14:textId="77777777" w:rsidR="00643DBF" w:rsidRDefault="00643DBF" w:rsidP="00643DBF">
      <w:pPr>
        <w:spacing w:line="240" w:lineRule="atLeast"/>
        <w:jc w:val="center"/>
        <w:rPr>
          <w:rFonts w:ascii="Arial" w:hAnsi="Arial" w:cs="Arial"/>
          <w:b/>
          <w:color w:val="00B050"/>
          <w:sz w:val="56"/>
          <w:szCs w:val="24"/>
          <w:u w:val="single"/>
        </w:rPr>
      </w:pPr>
      <w:r w:rsidRPr="00643DBF">
        <w:rPr>
          <w:rFonts w:ascii="Arial" w:hAnsi="Arial" w:cs="Arial"/>
          <w:b/>
          <w:color w:val="00B050"/>
          <w:sz w:val="56"/>
          <w:szCs w:val="24"/>
          <w:u w:val="single"/>
        </w:rPr>
        <w:t>ACTIVITATS UNITAT 3</w:t>
      </w:r>
    </w:p>
    <w:p w14:paraId="0A2E7283" w14:textId="457ECB82" w:rsidR="00643DBF" w:rsidRPr="00572A64" w:rsidRDefault="00E86E2D" w:rsidP="00643DBF">
      <w:pPr>
        <w:spacing w:line="240" w:lineRule="atLeast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572A64">
        <w:rPr>
          <w:rFonts w:ascii="Arial" w:hAnsi="Arial" w:cs="Arial"/>
          <w:b/>
          <w:color w:val="FF0000"/>
          <w:sz w:val="24"/>
          <w:szCs w:val="24"/>
          <w:u w:val="single"/>
        </w:rPr>
        <w:t>Visualitza el següent vídeo</w:t>
      </w:r>
      <w:r w:rsidR="00572A64" w:rsidRPr="00572A64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: </w:t>
      </w:r>
      <w:hyperlink r:id="rId7" w:history="1">
        <w:r w:rsidR="00572A64" w:rsidRPr="00572A64">
          <w:rPr>
            <w:rStyle w:val="Hipervnculo"/>
            <w:rFonts w:ascii="Arial" w:hAnsi="Arial" w:cs="Arial"/>
            <w:color w:val="FF0000"/>
            <w:sz w:val="24"/>
            <w:szCs w:val="24"/>
          </w:rPr>
          <w:t>Unitat 3 vídeo 7. Flipped FOL. Càrrega física, càrrega mental i condicions psicosocials - YouTube</w:t>
        </w:r>
      </w:hyperlink>
    </w:p>
    <w:p w14:paraId="0A2E7284" w14:textId="77777777" w:rsidR="00643DBF" w:rsidRPr="0047308B" w:rsidRDefault="00643DBF" w:rsidP="00643DBF">
      <w:pPr>
        <w:pStyle w:val="Prrafodelista"/>
        <w:numPr>
          <w:ilvl w:val="0"/>
          <w:numId w:val="1"/>
        </w:numPr>
        <w:spacing w:line="240" w:lineRule="atLeast"/>
        <w:ind w:left="646"/>
        <w:rPr>
          <w:rFonts w:ascii="Arial" w:hAnsi="Arial" w:cs="Arial"/>
          <w:sz w:val="24"/>
          <w:szCs w:val="24"/>
        </w:rPr>
      </w:pPr>
      <w:r w:rsidRPr="0047308B">
        <w:rPr>
          <w:rFonts w:ascii="Arial" w:hAnsi="Arial" w:cs="Arial"/>
          <w:b/>
          <w:sz w:val="24"/>
          <w:szCs w:val="24"/>
        </w:rPr>
        <w:t>Vitorino treballa com a transportista. Als quatre del matí acudeix al magatzem amb el camió per a arreplegar la càrrega. El seu treball consisteix a desplaçar manualment els paquets, de grandària i pes molt variat, fins a la cinta transportadora que va dónes del centre del magatzem fins al moll de càrrega. Una vegada que a dalt a la destinació, descàrrega el camió amb ajuda de màquines d'elevació i transport o manualment segons l'empresa. Vitorino te amb freqüència dolor en la zona lumbar.</w:t>
      </w:r>
    </w:p>
    <w:p w14:paraId="0A2E7285" w14:textId="308F76E7" w:rsidR="00643DBF" w:rsidRDefault="00643DBF" w:rsidP="00643DBF">
      <w:pPr>
        <w:pStyle w:val="Prrafodelista"/>
        <w:spacing w:line="240" w:lineRule="atLeast"/>
        <w:ind w:left="644"/>
        <w:rPr>
          <w:rFonts w:ascii="Arial" w:hAnsi="Arial" w:cs="Arial"/>
          <w:b/>
          <w:sz w:val="24"/>
          <w:szCs w:val="24"/>
        </w:rPr>
      </w:pPr>
      <w:r w:rsidRPr="0047308B">
        <w:rPr>
          <w:rFonts w:ascii="Arial" w:hAnsi="Arial" w:cs="Arial"/>
          <w:b/>
          <w:sz w:val="24"/>
          <w:szCs w:val="24"/>
        </w:rPr>
        <w:t>Explica els pautes que s'han de seguir per a la manipulació manual de càrregues.</w:t>
      </w:r>
    </w:p>
    <w:p w14:paraId="0AD14042" w14:textId="2300378B" w:rsidR="00A35270" w:rsidRDefault="00A35270" w:rsidP="00643DBF">
      <w:pPr>
        <w:pStyle w:val="Prrafodelista"/>
        <w:spacing w:line="240" w:lineRule="atLeast"/>
        <w:ind w:left="644"/>
        <w:rPr>
          <w:rFonts w:ascii="Arial" w:hAnsi="Arial" w:cs="Arial"/>
          <w:b/>
          <w:sz w:val="24"/>
          <w:szCs w:val="24"/>
        </w:rPr>
      </w:pPr>
    </w:p>
    <w:p w14:paraId="5A5F8345" w14:textId="0B01E775" w:rsidR="00A35270" w:rsidRPr="00A35270" w:rsidRDefault="00A35270" w:rsidP="00643DBF">
      <w:pPr>
        <w:pStyle w:val="Prrafodelista"/>
        <w:spacing w:line="240" w:lineRule="atLeast"/>
        <w:ind w:left="644"/>
        <w:rPr>
          <w:rFonts w:ascii="Arial" w:hAnsi="Arial" w:cs="Arial"/>
          <w:b/>
          <w:sz w:val="24"/>
          <w:szCs w:val="24"/>
          <w:highlight w:val="yellow"/>
        </w:rPr>
      </w:pPr>
      <w:r w:rsidRPr="00A35270">
        <w:rPr>
          <w:rFonts w:ascii="Arial" w:hAnsi="Arial" w:cs="Arial"/>
          <w:b/>
          <w:sz w:val="24"/>
          <w:szCs w:val="24"/>
          <w:highlight w:val="yellow"/>
        </w:rPr>
        <w:t>Els pautes que s’han de seguir són:</w:t>
      </w:r>
    </w:p>
    <w:p w14:paraId="63193477" w14:textId="1392343F" w:rsidR="00A35270" w:rsidRPr="00A35270" w:rsidRDefault="00A35270" w:rsidP="00643DBF">
      <w:pPr>
        <w:pStyle w:val="Prrafodelista"/>
        <w:spacing w:line="240" w:lineRule="atLeast"/>
        <w:ind w:left="644"/>
        <w:rPr>
          <w:rFonts w:ascii="Arial" w:hAnsi="Arial" w:cs="Arial"/>
          <w:b/>
          <w:sz w:val="24"/>
          <w:szCs w:val="24"/>
          <w:highlight w:val="yellow"/>
        </w:rPr>
      </w:pPr>
      <w:r w:rsidRPr="00A35270">
        <w:rPr>
          <w:rFonts w:ascii="Arial" w:hAnsi="Arial" w:cs="Arial"/>
          <w:b/>
          <w:sz w:val="24"/>
          <w:szCs w:val="24"/>
          <w:highlight w:val="yellow"/>
        </w:rPr>
        <w:t>L'esquena ha d’estar recta.</w:t>
      </w:r>
    </w:p>
    <w:p w14:paraId="6AEB091C" w14:textId="0E6D1CB0" w:rsidR="00A35270" w:rsidRPr="00A35270" w:rsidRDefault="00A35270" w:rsidP="00643DBF">
      <w:pPr>
        <w:pStyle w:val="Prrafodelista"/>
        <w:spacing w:line="240" w:lineRule="atLeast"/>
        <w:ind w:left="644"/>
        <w:rPr>
          <w:rFonts w:ascii="Arial" w:hAnsi="Arial" w:cs="Arial"/>
          <w:b/>
          <w:sz w:val="24"/>
          <w:szCs w:val="24"/>
          <w:highlight w:val="yellow"/>
        </w:rPr>
      </w:pPr>
      <w:r w:rsidRPr="00A35270">
        <w:rPr>
          <w:rFonts w:ascii="Arial" w:hAnsi="Arial" w:cs="Arial"/>
          <w:b/>
          <w:sz w:val="24"/>
          <w:szCs w:val="24"/>
          <w:highlight w:val="yellow"/>
        </w:rPr>
        <w:t>S’han de separar els peus aprox 50 cm.</w:t>
      </w:r>
    </w:p>
    <w:p w14:paraId="15E5A6C7" w14:textId="1D6676E2" w:rsidR="00A35270" w:rsidRDefault="00A35270" w:rsidP="00643DBF">
      <w:pPr>
        <w:pStyle w:val="Prrafodelista"/>
        <w:spacing w:line="240" w:lineRule="atLeast"/>
        <w:ind w:left="644"/>
        <w:rPr>
          <w:rFonts w:ascii="Arial" w:hAnsi="Arial" w:cs="Arial"/>
          <w:b/>
          <w:sz w:val="24"/>
          <w:szCs w:val="24"/>
          <w:highlight w:val="yellow"/>
        </w:rPr>
      </w:pPr>
      <w:r w:rsidRPr="00A35270">
        <w:rPr>
          <w:rFonts w:ascii="Arial" w:hAnsi="Arial" w:cs="Arial"/>
          <w:b/>
          <w:sz w:val="24"/>
          <w:szCs w:val="24"/>
          <w:highlight w:val="yellow"/>
        </w:rPr>
        <w:t>Doblegar els genolls per a carregar la càrrega.</w:t>
      </w:r>
    </w:p>
    <w:p w14:paraId="7EEB8394" w14:textId="4235A5A1" w:rsidR="00A35270" w:rsidRPr="00A35270" w:rsidRDefault="00A35270" w:rsidP="00643DBF">
      <w:pPr>
        <w:pStyle w:val="Prrafodelista"/>
        <w:spacing w:line="240" w:lineRule="atLeast"/>
        <w:ind w:left="644"/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b/>
          <w:sz w:val="24"/>
          <w:szCs w:val="24"/>
          <w:highlight w:val="yellow"/>
        </w:rPr>
        <w:t>Agarrrar correctament amb els dos mans la càrrega.</w:t>
      </w:r>
    </w:p>
    <w:p w14:paraId="74BFD0FA" w14:textId="2B834C3D" w:rsidR="00A35270" w:rsidRDefault="00A35270" w:rsidP="00643DBF">
      <w:pPr>
        <w:pStyle w:val="Prrafodelista"/>
        <w:spacing w:line="240" w:lineRule="atLeast"/>
        <w:ind w:left="644"/>
        <w:rPr>
          <w:rFonts w:ascii="Arial" w:hAnsi="Arial" w:cs="Arial"/>
          <w:b/>
          <w:sz w:val="24"/>
          <w:szCs w:val="24"/>
        </w:rPr>
      </w:pPr>
      <w:r w:rsidRPr="00A35270">
        <w:rPr>
          <w:rFonts w:ascii="Arial" w:hAnsi="Arial" w:cs="Arial"/>
          <w:b/>
          <w:sz w:val="24"/>
          <w:szCs w:val="24"/>
          <w:highlight w:val="yellow"/>
        </w:rPr>
        <w:t>Es reco</w:t>
      </w:r>
      <w:r w:rsidR="00365563">
        <w:rPr>
          <w:rFonts w:ascii="Arial" w:hAnsi="Arial" w:cs="Arial"/>
          <w:b/>
          <w:sz w:val="24"/>
          <w:szCs w:val="24"/>
          <w:highlight w:val="yellow"/>
        </w:rPr>
        <w:t xml:space="preserve">mana no sobrepassar 25 Kg en el </w:t>
      </w:r>
      <w:r>
        <w:rPr>
          <w:rFonts w:ascii="Arial" w:hAnsi="Arial" w:cs="Arial"/>
          <w:b/>
          <w:sz w:val="24"/>
          <w:szCs w:val="24"/>
          <w:highlight w:val="yellow"/>
        </w:rPr>
        <w:t>pes de</w:t>
      </w:r>
      <w:r w:rsidRPr="00A35270">
        <w:rPr>
          <w:rFonts w:ascii="Arial" w:hAnsi="Arial" w:cs="Arial"/>
          <w:b/>
          <w:sz w:val="24"/>
          <w:szCs w:val="24"/>
          <w:highlight w:val="yellow"/>
        </w:rPr>
        <w:t>l a càrrega.</w:t>
      </w:r>
    </w:p>
    <w:p w14:paraId="4E45660A" w14:textId="77777777" w:rsidR="00A35270" w:rsidRPr="0047308B" w:rsidRDefault="00A35270" w:rsidP="00643DBF">
      <w:pPr>
        <w:pStyle w:val="Prrafodelista"/>
        <w:spacing w:line="240" w:lineRule="atLeast"/>
        <w:ind w:left="644"/>
        <w:rPr>
          <w:rFonts w:ascii="Arial" w:hAnsi="Arial" w:cs="Arial"/>
          <w:sz w:val="24"/>
          <w:szCs w:val="24"/>
        </w:rPr>
      </w:pPr>
    </w:p>
    <w:p w14:paraId="0A2E7286" w14:textId="77777777" w:rsidR="00643DBF" w:rsidRPr="0047308B" w:rsidRDefault="00643DBF" w:rsidP="00643DBF">
      <w:pPr>
        <w:pStyle w:val="Prrafodelista"/>
        <w:numPr>
          <w:ilvl w:val="0"/>
          <w:numId w:val="1"/>
        </w:numPr>
        <w:spacing w:line="240" w:lineRule="atLeast"/>
        <w:rPr>
          <w:rFonts w:ascii="Arial" w:hAnsi="Arial" w:cs="Arial"/>
          <w:sz w:val="24"/>
          <w:szCs w:val="24"/>
        </w:rPr>
      </w:pPr>
      <w:r w:rsidRPr="0047308B">
        <w:rPr>
          <w:rFonts w:ascii="Arial" w:hAnsi="Arial" w:cs="Arial"/>
          <w:b/>
          <w:color w:val="000000"/>
          <w:sz w:val="24"/>
          <w:szCs w:val="24"/>
        </w:rPr>
        <w:t>Assenyala si són vertaderes o falses els següents afirmacions relacionades amb la realització d'una correcta manipulació de càrregues:</w:t>
      </w:r>
    </w:p>
    <w:p w14:paraId="0A2E7287" w14:textId="56C5A753" w:rsidR="00643DBF" w:rsidRPr="0047308B" w:rsidRDefault="00643DBF" w:rsidP="00643DBF">
      <w:pPr>
        <w:pStyle w:val="Prrafodelista"/>
        <w:spacing w:line="240" w:lineRule="atLeast"/>
        <w:ind w:left="1001"/>
        <w:rPr>
          <w:rFonts w:ascii="Arial" w:hAnsi="Arial" w:cs="Arial"/>
          <w:sz w:val="24"/>
          <w:szCs w:val="24"/>
        </w:rPr>
      </w:pPr>
      <w:r w:rsidRPr="0047308B">
        <w:rPr>
          <w:rFonts w:ascii="Arial" w:hAnsi="Arial" w:cs="Arial"/>
          <w:b/>
          <w:color w:val="000000"/>
          <w:sz w:val="24"/>
          <w:szCs w:val="24"/>
        </w:rPr>
        <w:t>a) S'ha de doblegar l'esquena.</w:t>
      </w:r>
      <w:r w:rsidR="00A35270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A35270" w:rsidRPr="00A35270">
        <w:rPr>
          <w:rFonts w:ascii="Arial" w:hAnsi="Arial" w:cs="Arial"/>
          <w:b/>
          <w:color w:val="000000"/>
          <w:sz w:val="24"/>
          <w:szCs w:val="24"/>
          <w:highlight w:val="yellow"/>
        </w:rPr>
        <w:t>Falsa</w:t>
      </w:r>
    </w:p>
    <w:p w14:paraId="0A2E7288" w14:textId="7C57F74C" w:rsidR="00643DBF" w:rsidRPr="0047308B" w:rsidRDefault="00643DBF" w:rsidP="00643DBF">
      <w:pPr>
        <w:pStyle w:val="Prrafodelista"/>
        <w:spacing w:line="240" w:lineRule="atLeast"/>
        <w:ind w:left="1001"/>
        <w:rPr>
          <w:rFonts w:ascii="Arial" w:hAnsi="Arial" w:cs="Arial"/>
          <w:sz w:val="24"/>
          <w:szCs w:val="24"/>
        </w:rPr>
      </w:pPr>
      <w:r w:rsidRPr="0047308B">
        <w:rPr>
          <w:rFonts w:ascii="Arial" w:hAnsi="Arial" w:cs="Arial"/>
          <w:b/>
          <w:color w:val="000000"/>
          <w:sz w:val="24"/>
          <w:szCs w:val="24"/>
        </w:rPr>
        <w:t>b) No s'aconsella alçar manualment més de 35 kg.</w:t>
      </w:r>
      <w:r w:rsidR="00A35270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A35270" w:rsidRPr="00A35270">
        <w:rPr>
          <w:rFonts w:ascii="Arial" w:hAnsi="Arial" w:cs="Arial"/>
          <w:b/>
          <w:color w:val="000000"/>
          <w:sz w:val="24"/>
          <w:szCs w:val="24"/>
          <w:highlight w:val="yellow"/>
        </w:rPr>
        <w:t>Vertadera</w:t>
      </w:r>
    </w:p>
    <w:p w14:paraId="0A2E7289" w14:textId="76206E56" w:rsidR="00643DBF" w:rsidRPr="0047308B" w:rsidRDefault="00643DBF" w:rsidP="00643DBF">
      <w:pPr>
        <w:pStyle w:val="Prrafodelista"/>
        <w:spacing w:line="240" w:lineRule="atLeast"/>
        <w:ind w:left="1001"/>
        <w:rPr>
          <w:rFonts w:ascii="Arial" w:hAnsi="Arial" w:cs="Arial"/>
          <w:sz w:val="24"/>
          <w:szCs w:val="24"/>
        </w:rPr>
      </w:pPr>
      <w:r w:rsidRPr="0047308B">
        <w:rPr>
          <w:rFonts w:ascii="Arial" w:hAnsi="Arial" w:cs="Arial"/>
          <w:b/>
          <w:color w:val="000000"/>
          <w:sz w:val="24"/>
          <w:szCs w:val="24"/>
        </w:rPr>
        <w:t>c) S'han de separar els peus a una distància aproximada de 50 cm l'un de l'altre.</w:t>
      </w:r>
      <w:r w:rsidR="00A35270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A35270" w:rsidRPr="00A35270">
        <w:rPr>
          <w:rFonts w:ascii="Arial" w:hAnsi="Arial" w:cs="Arial"/>
          <w:b/>
          <w:color w:val="000000"/>
          <w:sz w:val="24"/>
          <w:szCs w:val="24"/>
          <w:highlight w:val="yellow"/>
        </w:rPr>
        <w:t>Vertadera</w:t>
      </w:r>
    </w:p>
    <w:p w14:paraId="0A2E728A" w14:textId="4113301D" w:rsidR="00643DBF" w:rsidRPr="0047308B" w:rsidRDefault="00643DBF" w:rsidP="00643DBF">
      <w:pPr>
        <w:pStyle w:val="Prrafodelista"/>
        <w:spacing w:line="240" w:lineRule="atLeast"/>
        <w:ind w:left="1001"/>
        <w:rPr>
          <w:rFonts w:ascii="Arial" w:hAnsi="Arial" w:cs="Arial"/>
          <w:sz w:val="24"/>
          <w:szCs w:val="24"/>
        </w:rPr>
      </w:pPr>
      <w:r w:rsidRPr="0047308B">
        <w:rPr>
          <w:rFonts w:ascii="Arial" w:hAnsi="Arial" w:cs="Arial"/>
          <w:b/>
          <w:color w:val="000000"/>
          <w:sz w:val="24"/>
          <w:szCs w:val="24"/>
        </w:rPr>
        <w:t>d) Els peus han d'estar junts.</w:t>
      </w:r>
      <w:r w:rsidR="00A35270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A35270" w:rsidRPr="00A35270">
        <w:rPr>
          <w:rFonts w:ascii="Arial" w:hAnsi="Arial" w:cs="Arial"/>
          <w:b/>
          <w:color w:val="000000"/>
          <w:sz w:val="24"/>
          <w:szCs w:val="24"/>
          <w:highlight w:val="yellow"/>
        </w:rPr>
        <w:t>Falsa</w:t>
      </w:r>
    </w:p>
    <w:p w14:paraId="0A2E728B" w14:textId="7DB7E434" w:rsidR="00643DBF" w:rsidRPr="0047308B" w:rsidRDefault="00643DBF" w:rsidP="00643DBF">
      <w:pPr>
        <w:pStyle w:val="Prrafodelista"/>
        <w:spacing w:line="240" w:lineRule="atLeast"/>
        <w:ind w:left="1001"/>
        <w:rPr>
          <w:rFonts w:ascii="Arial" w:hAnsi="Arial" w:cs="Arial"/>
          <w:sz w:val="24"/>
          <w:szCs w:val="24"/>
        </w:rPr>
      </w:pPr>
      <w:r w:rsidRPr="0047308B">
        <w:rPr>
          <w:rFonts w:ascii="Arial" w:hAnsi="Arial" w:cs="Arial"/>
          <w:b/>
          <w:color w:val="000000"/>
          <w:sz w:val="24"/>
          <w:szCs w:val="24"/>
        </w:rPr>
        <w:t>e) Els cames han d'estar estirades, sense doblegar els genolls.</w:t>
      </w:r>
      <w:r w:rsidR="00A35270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A35270" w:rsidRPr="00A35270">
        <w:rPr>
          <w:rFonts w:ascii="Arial" w:hAnsi="Arial" w:cs="Arial"/>
          <w:b/>
          <w:color w:val="000000"/>
          <w:sz w:val="24"/>
          <w:szCs w:val="24"/>
          <w:highlight w:val="yellow"/>
        </w:rPr>
        <w:t>Falsa</w:t>
      </w:r>
    </w:p>
    <w:p w14:paraId="0A2E728C" w14:textId="77777777" w:rsidR="00643DBF" w:rsidRPr="0047308B" w:rsidRDefault="00643DBF" w:rsidP="00643DBF">
      <w:pPr>
        <w:pStyle w:val="Prrafodelista"/>
        <w:spacing w:line="240" w:lineRule="atLeast"/>
        <w:ind w:left="1001"/>
        <w:rPr>
          <w:rFonts w:ascii="Arial" w:hAnsi="Arial" w:cs="Arial"/>
          <w:b/>
          <w:color w:val="000000"/>
          <w:sz w:val="24"/>
          <w:szCs w:val="24"/>
        </w:rPr>
      </w:pPr>
    </w:p>
    <w:p w14:paraId="0A2E728D" w14:textId="77777777" w:rsidR="00643DBF" w:rsidRPr="0047308B" w:rsidRDefault="00643DBF" w:rsidP="00643DBF">
      <w:pPr>
        <w:pStyle w:val="Prrafodelista"/>
        <w:numPr>
          <w:ilvl w:val="0"/>
          <w:numId w:val="1"/>
        </w:numPr>
        <w:spacing w:after="80" w:line="240" w:lineRule="atLeast"/>
        <w:ind w:left="998" w:hanging="357"/>
        <w:rPr>
          <w:rFonts w:ascii="Arial" w:hAnsi="Arial" w:cs="Arial"/>
          <w:sz w:val="24"/>
          <w:szCs w:val="24"/>
        </w:rPr>
      </w:pPr>
      <w:r w:rsidRPr="0047308B">
        <w:rPr>
          <w:rFonts w:ascii="Arial" w:hAnsi="Arial" w:cs="Arial"/>
          <w:b/>
          <w:color w:val="000000"/>
          <w:sz w:val="24"/>
          <w:szCs w:val="24"/>
        </w:rPr>
        <w:t>Explica quina és la postura adequada del cos quan és treballa assegut I quan és treballa dempeus?</w:t>
      </w:r>
    </w:p>
    <w:p w14:paraId="0A2E728E" w14:textId="77777777" w:rsidR="00643DBF" w:rsidRPr="0047308B" w:rsidRDefault="00643DBF" w:rsidP="00643DBF">
      <w:pPr>
        <w:pStyle w:val="Prrafodelista"/>
        <w:spacing w:line="240" w:lineRule="atLeast"/>
        <w:ind w:left="1001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aconcuadrcula"/>
        <w:tblW w:w="8623" w:type="dxa"/>
        <w:tblInd w:w="996" w:type="dxa"/>
        <w:tblCellMar>
          <w:left w:w="67" w:type="dxa"/>
        </w:tblCellMar>
        <w:tblLook w:val="04A0" w:firstRow="1" w:lastRow="0" w:firstColumn="1" w:lastColumn="0" w:noHBand="0" w:noVBand="1"/>
      </w:tblPr>
      <w:tblGrid>
        <w:gridCol w:w="2084"/>
        <w:gridCol w:w="6539"/>
      </w:tblGrid>
      <w:tr w:rsidR="00643DBF" w:rsidRPr="0047308B" w14:paraId="0A2E7291" w14:textId="77777777" w:rsidTr="007F2116">
        <w:tc>
          <w:tcPr>
            <w:tcW w:w="2084" w:type="dxa"/>
            <w:tcBorders>
              <w:top w:val="single" w:sz="8" w:space="0" w:color="57B5B1"/>
              <w:left w:val="single" w:sz="8" w:space="0" w:color="57B5B1"/>
              <w:bottom w:val="single" w:sz="8" w:space="0" w:color="FFFFFF"/>
              <w:right w:val="single" w:sz="8" w:space="0" w:color="57B5B1"/>
            </w:tcBorders>
            <w:shd w:val="clear" w:color="auto" w:fill="57B5B1"/>
            <w:tcMar>
              <w:left w:w="67" w:type="dxa"/>
            </w:tcMar>
            <w:vAlign w:val="center"/>
          </w:tcPr>
          <w:p w14:paraId="0A2E728F" w14:textId="77777777" w:rsidR="00643DBF" w:rsidRPr="0047308B" w:rsidRDefault="00643DBF" w:rsidP="007F2116">
            <w:pPr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 w:rsidRPr="0047308B">
              <w:rPr>
                <w:rFonts w:ascii="Arial" w:hAnsi="Arial" w:cs="Arial"/>
                <w:b/>
                <w:color w:val="000000"/>
                <w:sz w:val="24"/>
                <w:szCs w:val="24"/>
              </w:rPr>
              <w:t>Treball assegut</w:t>
            </w:r>
          </w:p>
        </w:tc>
        <w:tc>
          <w:tcPr>
            <w:tcW w:w="6538" w:type="dxa"/>
            <w:tcBorders>
              <w:top w:val="single" w:sz="8" w:space="0" w:color="57B5B1"/>
              <w:left w:val="single" w:sz="8" w:space="0" w:color="57B5B1"/>
              <w:bottom w:val="single" w:sz="8" w:space="0" w:color="57B5B1"/>
              <w:right w:val="single" w:sz="8" w:space="0" w:color="57B5B1"/>
            </w:tcBorders>
            <w:shd w:val="clear" w:color="auto" w:fill="auto"/>
            <w:tcMar>
              <w:left w:w="67" w:type="dxa"/>
            </w:tcMar>
          </w:tcPr>
          <w:p w14:paraId="0A2E7290" w14:textId="24FB5333" w:rsidR="00643DBF" w:rsidRPr="0047308B" w:rsidRDefault="00A35270" w:rsidP="007F2116">
            <w:pPr>
              <w:pStyle w:val="Prrafodelista"/>
              <w:spacing w:line="240" w:lineRule="atLeast"/>
              <w:ind w:hanging="357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Els cames </w:t>
            </w:r>
            <w:r w:rsidR="00845899">
              <w:rPr>
                <w:rFonts w:ascii="Arial" w:hAnsi="Arial" w:cs="Arial"/>
                <w:color w:val="000000"/>
                <w:sz w:val="24"/>
                <w:szCs w:val="24"/>
              </w:rPr>
              <w:t>i</w:t>
            </w:r>
            <w:r w:rsidR="00365563">
              <w:rPr>
                <w:rFonts w:ascii="Arial" w:hAnsi="Arial" w:cs="Arial"/>
                <w:color w:val="000000"/>
                <w:sz w:val="24"/>
                <w:szCs w:val="24"/>
              </w:rPr>
              <w:t xml:space="preserve"> cuixes han d’estar a 90º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o un poc més, els peus apegats a terra o sota</w:t>
            </w:r>
            <w:r w:rsidR="00845899">
              <w:rPr>
                <w:rFonts w:ascii="Arial" w:hAnsi="Arial" w:cs="Arial"/>
                <w:color w:val="000000"/>
                <w:sz w:val="24"/>
                <w:szCs w:val="24"/>
              </w:rPr>
              <w:t>bre un reposapeus, avantbraços i</w:t>
            </w:r>
            <w:r w:rsidR="00365563">
              <w:rPr>
                <w:rFonts w:ascii="Arial" w:hAnsi="Arial" w:cs="Arial"/>
                <w:color w:val="000000"/>
                <w:sz w:val="24"/>
                <w:szCs w:val="24"/>
              </w:rPr>
              <w:t xml:space="preserve"> braços a 90º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o un poc més, colzes apegats al cos,</w:t>
            </w:r>
            <w:r w:rsidR="00845899">
              <w:rPr>
                <w:rFonts w:ascii="Arial" w:hAnsi="Arial" w:cs="Arial"/>
                <w:color w:val="000000"/>
                <w:sz w:val="24"/>
                <w:szCs w:val="24"/>
              </w:rPr>
              <w:t xml:space="preserve"> cap i coll en posició recta, muscles relaxants, ratolí/dispositius d’entrada próxims al teclat i per últim vora superior del monitor al nivell dels ulls o un poc per baix.</w:t>
            </w:r>
          </w:p>
        </w:tc>
      </w:tr>
      <w:tr w:rsidR="00643DBF" w:rsidRPr="0047308B" w14:paraId="0A2E7294" w14:textId="77777777" w:rsidTr="007F2116">
        <w:tc>
          <w:tcPr>
            <w:tcW w:w="2084" w:type="dxa"/>
            <w:tcBorders>
              <w:top w:val="single" w:sz="8" w:space="0" w:color="FFFFFF"/>
              <w:left w:val="single" w:sz="8" w:space="0" w:color="57B5B1"/>
              <w:bottom w:val="single" w:sz="8" w:space="0" w:color="57B5B1"/>
              <w:right w:val="single" w:sz="8" w:space="0" w:color="57B5B1"/>
            </w:tcBorders>
            <w:shd w:val="clear" w:color="auto" w:fill="57B5B1"/>
            <w:tcMar>
              <w:left w:w="67" w:type="dxa"/>
            </w:tcMar>
            <w:vAlign w:val="center"/>
          </w:tcPr>
          <w:p w14:paraId="0A2E7292" w14:textId="77777777" w:rsidR="00643DBF" w:rsidRPr="0047308B" w:rsidRDefault="00643DBF" w:rsidP="007F2116">
            <w:pPr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 w:rsidRPr="0047308B">
              <w:rPr>
                <w:rFonts w:ascii="Arial" w:hAnsi="Arial" w:cs="Arial"/>
                <w:b/>
                <w:color w:val="000000"/>
                <w:sz w:val="24"/>
                <w:szCs w:val="24"/>
              </w:rPr>
              <w:t>Treball dempeus</w:t>
            </w:r>
          </w:p>
        </w:tc>
        <w:tc>
          <w:tcPr>
            <w:tcW w:w="6538" w:type="dxa"/>
            <w:tcBorders>
              <w:top w:val="single" w:sz="8" w:space="0" w:color="57B5B1"/>
              <w:left w:val="single" w:sz="8" w:space="0" w:color="57B5B1"/>
              <w:bottom w:val="single" w:sz="8" w:space="0" w:color="57B5B1"/>
              <w:right w:val="single" w:sz="8" w:space="0" w:color="57B5B1"/>
            </w:tcBorders>
            <w:shd w:val="clear" w:color="auto" w:fill="auto"/>
            <w:tcMar>
              <w:left w:w="67" w:type="dxa"/>
            </w:tcMar>
          </w:tcPr>
          <w:p w14:paraId="0A2E7293" w14:textId="037AFCC0" w:rsidR="00643DBF" w:rsidRPr="0047308B" w:rsidRDefault="003C6F37" w:rsidP="007F2116">
            <w:pPr>
              <w:pStyle w:val="Prrafodelista"/>
              <w:spacing w:line="240" w:lineRule="atLeast"/>
              <w:ind w:hanging="357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En treballs dempeus estàtics per menys d’una hora, és procura avançar  un peu respecte de l’altre per tal de minimit</w:t>
            </w:r>
            <w:r w:rsidR="007A1A1F">
              <w:rPr>
                <w:rFonts w:ascii="Arial" w:hAnsi="Arial" w:cs="Arial"/>
                <w:color w:val="000000"/>
                <w:sz w:val="24"/>
                <w:szCs w:val="24"/>
              </w:rPr>
              <w:t>tsar la tensió sobre l’esquena, i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 treballs dempeus per més d’una hora és recomana disposar d’una cadira en la qual podem estar en una posició dempeus-asseguda</w:t>
            </w:r>
          </w:p>
        </w:tc>
      </w:tr>
    </w:tbl>
    <w:p w14:paraId="3919E693" w14:textId="77777777" w:rsidR="003C6F37" w:rsidRDefault="003C6F37" w:rsidP="00643DBF">
      <w:pPr>
        <w:pStyle w:val="TXTRespuesta"/>
        <w:spacing w:after="120"/>
        <w:ind w:left="644"/>
        <w:rPr>
          <w:rFonts w:ascii="Arial" w:hAnsi="Arial" w:cs="Arial"/>
          <w:b/>
          <w:bCs/>
          <w:color w:val="00000A"/>
          <w:sz w:val="24"/>
          <w:szCs w:val="24"/>
          <w:u w:val="single"/>
          <w:lang w:val="es-ES"/>
        </w:rPr>
      </w:pPr>
    </w:p>
    <w:p w14:paraId="0A2E729D" w14:textId="2918D7C2" w:rsidR="00643DBF" w:rsidRPr="0047308B" w:rsidRDefault="00643DBF" w:rsidP="00643DBF">
      <w:pPr>
        <w:pStyle w:val="TXTRespuesta"/>
        <w:spacing w:after="120"/>
        <w:ind w:left="644"/>
        <w:rPr>
          <w:rFonts w:ascii="Arial" w:hAnsi="Arial" w:cs="Arial"/>
          <w:sz w:val="24"/>
          <w:szCs w:val="24"/>
        </w:rPr>
      </w:pPr>
      <w:r w:rsidRPr="0047308B">
        <w:rPr>
          <w:rFonts w:ascii="Arial" w:hAnsi="Arial" w:cs="Arial"/>
          <w:b/>
          <w:bCs/>
          <w:color w:val="00000A"/>
          <w:sz w:val="24"/>
          <w:szCs w:val="24"/>
          <w:u w:val="single"/>
          <w:lang w:val="es-ES"/>
        </w:rPr>
        <w:lastRenderedPageBreak/>
        <w:t>CONDICIONS PSICOSOCIALS</w:t>
      </w:r>
    </w:p>
    <w:p w14:paraId="77B1539A" w14:textId="7AF7E82D" w:rsidR="00695750" w:rsidRPr="00695750" w:rsidRDefault="00643DBF" w:rsidP="00695750">
      <w:pPr>
        <w:pStyle w:val="TXTRespuesta"/>
        <w:numPr>
          <w:ilvl w:val="0"/>
          <w:numId w:val="1"/>
        </w:numPr>
        <w:spacing w:after="120"/>
        <w:ind w:firstLine="0"/>
        <w:rPr>
          <w:rFonts w:ascii="Arial" w:hAnsi="Arial" w:cs="Arial"/>
          <w:sz w:val="24"/>
          <w:szCs w:val="24"/>
          <w:lang w:val="es-ES"/>
        </w:rPr>
      </w:pPr>
      <w:r w:rsidRPr="0047308B">
        <w:rPr>
          <w:rFonts w:ascii="Arial" w:hAnsi="Arial" w:cs="Arial"/>
          <w:b/>
          <w:bCs/>
          <w:color w:val="00000A"/>
          <w:sz w:val="24"/>
          <w:szCs w:val="24"/>
          <w:lang w:val="es-ES"/>
        </w:rPr>
        <w:t xml:space="preserve">A prop la Nota tècnica de l'INSHT que tracta sobre l'assetjament psicològic </w:t>
      </w:r>
      <w:r w:rsidR="00B34777">
        <w:rPr>
          <w:rFonts w:ascii="Arial" w:hAnsi="Arial" w:cs="Arial"/>
          <w:b/>
          <w:bCs/>
          <w:color w:val="00000A"/>
          <w:sz w:val="24"/>
          <w:szCs w:val="24"/>
          <w:lang w:val="es-ES"/>
        </w:rPr>
        <w:t xml:space="preserve">( </w:t>
      </w:r>
      <w:hyperlink r:id="rId8" w:history="1">
        <w:r w:rsidR="00B34777">
          <w:rPr>
            <w:rStyle w:val="Hipervnculo"/>
          </w:rPr>
          <w:t>Nota tècnica de prevenció  - NTP 854 (insst.es)</w:t>
        </w:r>
      </w:hyperlink>
      <w:r w:rsidR="00B34777" w:rsidRPr="0047308B">
        <w:rPr>
          <w:rFonts w:ascii="Arial" w:hAnsi="Arial" w:cs="Arial"/>
          <w:b/>
          <w:bCs/>
          <w:color w:val="00000A"/>
          <w:sz w:val="24"/>
          <w:szCs w:val="24"/>
          <w:lang w:val="es-ES"/>
        </w:rPr>
        <w:t xml:space="preserve"> </w:t>
      </w:r>
      <w:r w:rsidRPr="0047308B">
        <w:rPr>
          <w:rFonts w:ascii="Arial" w:hAnsi="Arial" w:cs="Arial"/>
          <w:b/>
          <w:bCs/>
          <w:color w:val="00000A"/>
          <w:sz w:val="24"/>
          <w:szCs w:val="24"/>
          <w:lang w:val="es-ES"/>
        </w:rPr>
        <w:t>i elabora un resum que arreplegue una descripció comp</w:t>
      </w:r>
      <w:r w:rsidR="00695750">
        <w:rPr>
          <w:rFonts w:ascii="Arial" w:hAnsi="Arial" w:cs="Arial"/>
          <w:b/>
          <w:bCs/>
          <w:color w:val="00000A"/>
          <w:sz w:val="24"/>
          <w:szCs w:val="24"/>
          <w:lang w:val="es-ES"/>
        </w:rPr>
        <w:t>leta d'aquesta situació laboral</w:t>
      </w:r>
    </w:p>
    <w:p w14:paraId="1E23CFC9" w14:textId="77777777" w:rsidR="00695750" w:rsidRDefault="00695750" w:rsidP="003C6F37">
      <w:pPr>
        <w:pStyle w:val="TXTRespuesta"/>
        <w:spacing w:after="120"/>
        <w:ind w:left="644"/>
        <w:rPr>
          <w:rFonts w:ascii="Arial" w:hAnsi="Arial" w:cs="Arial"/>
          <w:b/>
          <w:bCs/>
          <w:color w:val="00000A"/>
          <w:sz w:val="24"/>
          <w:szCs w:val="24"/>
          <w:lang w:val="es-ES"/>
        </w:rPr>
      </w:pPr>
    </w:p>
    <w:p w14:paraId="65C1DE09" w14:textId="2E3BF9F3" w:rsidR="0055409C" w:rsidRPr="000A58E8" w:rsidRDefault="0055409C" w:rsidP="0055409C">
      <w:pPr>
        <w:pStyle w:val="TXTRespuesta"/>
        <w:spacing w:after="120"/>
        <w:ind w:left="644"/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</w:pPr>
      <w:r w:rsidRPr="000A58E8">
        <w:rPr>
          <w:rFonts w:ascii="Arial" w:hAnsi="Arial" w:cs="Arial"/>
          <w:b/>
          <w:bCs/>
          <w:color w:val="00000A"/>
          <w:sz w:val="24"/>
          <w:szCs w:val="24"/>
          <w:highlight w:val="yellow"/>
          <w:lang w:val="es-ES"/>
        </w:rPr>
        <w:t xml:space="preserve">Tipus de conducta: </w:t>
      </w:r>
      <w:r w:rsidRPr="000A58E8"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  <w:t>és tracta de conductes o actes de violència psíquica dirigits cap a la vida privada o professional del treballador.</w:t>
      </w:r>
    </w:p>
    <w:p w14:paraId="3A3330DC" w14:textId="3A75551E" w:rsidR="0055409C" w:rsidRPr="000A58E8" w:rsidRDefault="0055409C" w:rsidP="0055409C">
      <w:pPr>
        <w:pStyle w:val="TXTRespuesta"/>
        <w:ind w:left="644"/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</w:pPr>
      <w:r w:rsidRPr="000A58E8"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  <w:t>- atacs a la</w:t>
      </w:r>
      <w:r w:rsidR="00365563"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  <w:t xml:space="preserve"> </w:t>
      </w:r>
      <w:r w:rsidR="00365563">
        <w:rPr>
          <w:rFonts w:ascii="Arial" w:hAnsi="Arial" w:cs="Arial" w:hint="eastAsia"/>
          <w:bCs/>
          <w:color w:val="00000A"/>
          <w:sz w:val="24"/>
          <w:szCs w:val="24"/>
          <w:highlight w:val="yellow"/>
          <w:lang w:val="es-ES"/>
        </w:rPr>
        <w:t>v</w:t>
      </w:r>
      <w:r w:rsidRPr="000A58E8">
        <w:rPr>
          <w:rFonts w:ascii="Arial" w:hAnsi="Arial" w:cs="Arial" w:hint="eastAsia"/>
          <w:bCs/>
          <w:color w:val="00000A"/>
          <w:sz w:val="24"/>
          <w:szCs w:val="24"/>
          <w:highlight w:val="yellow"/>
          <w:lang w:val="es-ES"/>
        </w:rPr>
        <w:t>í</w:t>
      </w:r>
      <w:r w:rsidRPr="000A58E8"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  <w:t>ctima amb mesures organizatives;</w:t>
      </w:r>
    </w:p>
    <w:p w14:paraId="58E63938" w14:textId="6B59438F" w:rsidR="0055409C" w:rsidRPr="000A58E8" w:rsidRDefault="0055409C" w:rsidP="0055409C">
      <w:pPr>
        <w:pStyle w:val="TXTRespuesta"/>
        <w:ind w:left="0" w:firstLine="644"/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</w:pPr>
      <w:r w:rsidRPr="000A58E8"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  <w:t>- atacs als relacions socials de la víctima;</w:t>
      </w:r>
    </w:p>
    <w:p w14:paraId="132DF642" w14:textId="0E1B6B8F" w:rsidR="0055409C" w:rsidRPr="000A58E8" w:rsidRDefault="0055409C" w:rsidP="0055409C">
      <w:pPr>
        <w:pStyle w:val="TXTRespuesta"/>
        <w:ind w:left="0" w:firstLine="644"/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</w:pPr>
      <w:r w:rsidRPr="000A58E8"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  <w:t>- atacs a la vida privada de la víctima;</w:t>
      </w:r>
    </w:p>
    <w:p w14:paraId="654CFE71" w14:textId="473205BC" w:rsidR="0055409C" w:rsidRPr="000A58E8" w:rsidRDefault="0055409C" w:rsidP="0055409C">
      <w:pPr>
        <w:pStyle w:val="TXTRespuesta"/>
        <w:ind w:left="0" w:firstLine="644"/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</w:pPr>
      <w:r w:rsidRPr="000A58E8"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  <w:t>- amenaces de violència f</w:t>
      </w:r>
      <w:r w:rsidRPr="000A58E8">
        <w:rPr>
          <w:rFonts w:ascii="Arial" w:hAnsi="Arial" w:cs="Arial" w:hint="eastAsia"/>
          <w:bCs/>
          <w:color w:val="00000A"/>
          <w:sz w:val="24"/>
          <w:szCs w:val="24"/>
          <w:highlight w:val="yellow"/>
          <w:lang w:val="es-ES"/>
        </w:rPr>
        <w:t>í</w:t>
      </w:r>
      <w:r w:rsidRPr="000A58E8"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  <w:t>sica;</w:t>
      </w:r>
    </w:p>
    <w:p w14:paraId="177827E5" w14:textId="76A334D8" w:rsidR="0055409C" w:rsidRPr="000A58E8" w:rsidRDefault="0055409C" w:rsidP="0055409C">
      <w:pPr>
        <w:pStyle w:val="TXTRespuesta"/>
        <w:ind w:left="0" w:firstLine="644"/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</w:pPr>
      <w:r w:rsidRPr="000A58E8"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  <w:t>- atacs als actituds de la</w:t>
      </w:r>
      <w:r w:rsidRPr="000A58E8">
        <w:rPr>
          <w:rFonts w:ascii="Arial" w:hAnsi="Arial" w:cs="Arial" w:hint="eastAsia"/>
          <w:bCs/>
          <w:color w:val="00000A"/>
          <w:sz w:val="24"/>
          <w:szCs w:val="24"/>
          <w:highlight w:val="yellow"/>
          <w:lang w:val="es-ES"/>
        </w:rPr>
        <w:t>v í</w:t>
      </w:r>
      <w:r w:rsidRPr="000A58E8"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  <w:t>ctima;</w:t>
      </w:r>
    </w:p>
    <w:p w14:paraId="47058BD5" w14:textId="680D32C5" w:rsidR="0055409C" w:rsidRPr="000A58E8" w:rsidRDefault="0055409C" w:rsidP="0055409C">
      <w:pPr>
        <w:pStyle w:val="TXTRespuesta"/>
        <w:ind w:left="0" w:firstLine="644"/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</w:pPr>
      <w:r w:rsidRPr="000A58E8"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  <w:t>- agresions verbals;</w:t>
      </w:r>
    </w:p>
    <w:p w14:paraId="42272B95" w14:textId="310984FC" w:rsidR="003C6F37" w:rsidRPr="000A58E8" w:rsidRDefault="0055409C" w:rsidP="0055409C">
      <w:pPr>
        <w:pStyle w:val="TXTRespuesta"/>
        <w:ind w:left="0" w:firstLine="644"/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</w:pPr>
      <w:r w:rsidRPr="000A58E8"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  <w:t>- rumors.</w:t>
      </w:r>
    </w:p>
    <w:p w14:paraId="4AD51D10" w14:textId="3022C027" w:rsidR="00226D51" w:rsidRPr="000A58E8" w:rsidRDefault="00226D51" w:rsidP="00226D51">
      <w:pPr>
        <w:pStyle w:val="TXTRespuesta"/>
        <w:ind w:left="644"/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</w:pPr>
      <w:r w:rsidRPr="000A58E8">
        <w:rPr>
          <w:rFonts w:ascii="Arial" w:hAnsi="Arial" w:cs="Arial"/>
          <w:b/>
          <w:bCs/>
          <w:color w:val="00000A"/>
          <w:sz w:val="24"/>
          <w:szCs w:val="24"/>
          <w:highlight w:val="yellow"/>
          <w:lang w:val="es-ES"/>
        </w:rPr>
        <w:t xml:space="preserve">Parts implicats: </w:t>
      </w:r>
      <w:r w:rsidRPr="000A58E8"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  <w:t>concorren dues agents principals com parts implicades</w:t>
      </w:r>
      <w:r w:rsidR="007A1A1F" w:rsidRPr="000A58E8"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  <w:t xml:space="preserve"> (assetjador i</w:t>
      </w:r>
      <w:r w:rsidRPr="000A58E8"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  <w:t xml:space="preserve"> acosat).</w:t>
      </w:r>
    </w:p>
    <w:p w14:paraId="5D5ECCAA" w14:textId="77777777" w:rsidR="00226D51" w:rsidRPr="000A58E8" w:rsidRDefault="00226D51" w:rsidP="00226D51">
      <w:pPr>
        <w:pStyle w:val="TXTRespuesta"/>
        <w:ind w:left="644"/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</w:pPr>
      <w:r w:rsidRPr="000A58E8">
        <w:rPr>
          <w:rFonts w:ascii="Arial" w:hAnsi="Arial" w:cs="Arial"/>
          <w:b/>
          <w:bCs/>
          <w:color w:val="00000A"/>
          <w:sz w:val="24"/>
          <w:szCs w:val="24"/>
          <w:highlight w:val="yellow"/>
          <w:lang w:val="es-ES"/>
        </w:rPr>
        <w:t>Freqüència i duració de l’exposició:</w:t>
      </w:r>
      <w:r w:rsidRPr="000A58E8"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  <w:t xml:space="preserve"> és considera que els accions o comportaments negatius provocats de l'assetjador cap a l’acosat han de complir criteris temporals de duració, és a dir de manera reiterada.</w:t>
      </w:r>
    </w:p>
    <w:p w14:paraId="553F7F67" w14:textId="11708854" w:rsidR="0055409C" w:rsidRPr="000A58E8" w:rsidRDefault="00226D51" w:rsidP="00226D51">
      <w:pPr>
        <w:pStyle w:val="TXTRespuesta"/>
        <w:ind w:left="644"/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</w:pPr>
      <w:r w:rsidRPr="000A58E8">
        <w:rPr>
          <w:rFonts w:ascii="Arial" w:hAnsi="Arial" w:cs="Arial"/>
          <w:b/>
          <w:bCs/>
          <w:color w:val="00000A"/>
          <w:sz w:val="24"/>
          <w:szCs w:val="24"/>
          <w:highlight w:val="yellow"/>
          <w:lang w:val="es-ES"/>
        </w:rPr>
        <w:t>Tipus de relació:</w:t>
      </w:r>
      <w:r w:rsidRPr="000A58E8"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  <w:t xml:space="preserve"> p</w:t>
      </w:r>
      <w:r w:rsidR="00695750" w:rsidRPr="000A58E8"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  <w:t xml:space="preserve">resenta els parts implicades, existeix una asimetria de poder entre aquestes. La persona assetjada és sol trobar en una situació de vulnerabilitat que sol inhibir la seua capacitat per a emetre una resposta adequada davant els conductes de violència psicològica que l’afecten. </w:t>
      </w:r>
    </w:p>
    <w:p w14:paraId="252AC82C" w14:textId="2AACE5DA" w:rsidR="00695750" w:rsidRPr="000A58E8" w:rsidRDefault="00695750" w:rsidP="00226D51">
      <w:pPr>
        <w:pStyle w:val="TXTRespuesta"/>
        <w:ind w:left="644"/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</w:pPr>
      <w:r w:rsidRPr="000A58E8">
        <w:rPr>
          <w:rFonts w:ascii="Arial" w:hAnsi="Arial" w:cs="Arial"/>
          <w:b/>
          <w:bCs/>
          <w:color w:val="00000A"/>
          <w:sz w:val="24"/>
          <w:szCs w:val="24"/>
          <w:highlight w:val="yellow"/>
          <w:lang w:val="es-ES"/>
        </w:rPr>
        <w:t>Marc on és produeix:</w:t>
      </w:r>
      <w:r w:rsidRPr="000A58E8"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  <w:t xml:space="preserve"> estes exposicions de violència psicològica que poden constituir un APT deuran presentar-s'en el marc d’una relació laboral.</w:t>
      </w:r>
    </w:p>
    <w:p w14:paraId="6975FCA9" w14:textId="3F8C21B4" w:rsidR="007A1A1F" w:rsidRPr="00226D51" w:rsidRDefault="007A1A1F" w:rsidP="007A1A1F">
      <w:pPr>
        <w:pStyle w:val="TXTRespuesta"/>
        <w:ind w:left="644"/>
        <w:rPr>
          <w:rFonts w:ascii="Arial" w:hAnsi="Arial" w:cs="Arial"/>
          <w:bCs/>
          <w:color w:val="00000A"/>
          <w:sz w:val="24"/>
          <w:szCs w:val="24"/>
          <w:lang w:val="es-ES"/>
        </w:rPr>
      </w:pPr>
      <w:r w:rsidRPr="000A58E8">
        <w:rPr>
          <w:rFonts w:ascii="Arial" w:hAnsi="Arial" w:cs="Arial"/>
          <w:b/>
          <w:bCs/>
          <w:color w:val="00000A"/>
          <w:sz w:val="24"/>
          <w:szCs w:val="24"/>
          <w:highlight w:val="yellow"/>
          <w:lang w:val="es-ES"/>
        </w:rPr>
        <w:t>Cingles per a la salut:</w:t>
      </w:r>
      <w:r w:rsidRPr="000A58E8">
        <w:rPr>
          <w:rFonts w:ascii="Arial" w:hAnsi="Arial" w:cs="Arial"/>
          <w:bCs/>
          <w:color w:val="00000A"/>
          <w:sz w:val="24"/>
          <w:szCs w:val="24"/>
          <w:highlight w:val="yellow"/>
          <w:lang w:val="es-ES"/>
        </w:rPr>
        <w:t xml:space="preserve"> Estes accions i comportaments d'APT poden generar danys sobre la salut dels treballadors, com en qualsevol una altra exposició a cingles d’origen laboral. L'APT també t'un alt potencial de danyar la salut col·lectiva.</w:t>
      </w:r>
    </w:p>
    <w:p w14:paraId="77B104A8" w14:textId="77777777" w:rsidR="003C6F37" w:rsidRPr="0047308B" w:rsidRDefault="003C6F37" w:rsidP="003C6F37">
      <w:pPr>
        <w:pStyle w:val="TXTRespuesta"/>
        <w:spacing w:after="120"/>
        <w:ind w:left="644"/>
        <w:rPr>
          <w:rFonts w:ascii="Arial" w:hAnsi="Arial" w:cs="Arial"/>
          <w:sz w:val="24"/>
          <w:szCs w:val="24"/>
          <w:lang w:val="es-ES"/>
        </w:rPr>
      </w:pPr>
    </w:p>
    <w:p w14:paraId="0A2E72A3" w14:textId="77777777" w:rsidR="00643DBF" w:rsidRPr="0047308B" w:rsidRDefault="00643DBF" w:rsidP="00643DBF">
      <w:pPr>
        <w:pStyle w:val="TXTRespuesta"/>
        <w:numPr>
          <w:ilvl w:val="0"/>
          <w:numId w:val="1"/>
        </w:numPr>
        <w:spacing w:after="120"/>
        <w:ind w:firstLine="0"/>
        <w:rPr>
          <w:rFonts w:ascii="Arial" w:hAnsi="Arial" w:cs="Arial"/>
          <w:sz w:val="24"/>
          <w:szCs w:val="24"/>
          <w:lang w:val="es-ES"/>
        </w:rPr>
      </w:pPr>
      <w:r w:rsidRPr="0047308B">
        <w:rPr>
          <w:rFonts w:ascii="Arial" w:hAnsi="Arial" w:cs="Arial"/>
          <w:b/>
          <w:bCs/>
          <w:color w:val="00000A"/>
          <w:sz w:val="24"/>
          <w:szCs w:val="24"/>
          <w:lang w:val="es-ES"/>
        </w:rPr>
        <w:t>Lluïa s'encarrega de realitzar estudis de mercat per a una multinacional. Durant la seua jornada laboral treballa asseguda enfront del seu ordinador, elaborant bases de dades, analitzant moltes variables i redactant informes per a la cap del departament de màrqueting. La jornada laboral es li queda adobe i sol fer hores extres tots els dies, amb una breu pausa per a menjar.</w:t>
      </w:r>
    </w:p>
    <w:p w14:paraId="0A2E72A4" w14:textId="77777777" w:rsidR="00643DBF" w:rsidRPr="0047308B" w:rsidRDefault="00643DBF" w:rsidP="00434A88">
      <w:pPr>
        <w:pStyle w:val="TXTRespuesta"/>
        <w:spacing w:after="120"/>
        <w:ind w:firstLine="210"/>
        <w:rPr>
          <w:rFonts w:ascii="Arial" w:hAnsi="Arial" w:cs="Arial"/>
          <w:sz w:val="24"/>
          <w:szCs w:val="24"/>
          <w:lang w:val="es-ES"/>
        </w:rPr>
      </w:pPr>
      <w:r w:rsidRPr="0047308B">
        <w:rPr>
          <w:rFonts w:ascii="Arial" w:hAnsi="Arial" w:cs="Arial"/>
          <w:b/>
          <w:bCs/>
          <w:color w:val="00000A"/>
          <w:sz w:val="24"/>
          <w:szCs w:val="24"/>
          <w:lang w:val="es-ES"/>
        </w:rPr>
        <w:t>Sovint ha d'accedir a la documentació que és troba en el lloc de treball del costat i, per no perdre temps, en lloc d'alçar-es, estira el muscle i el braç dret fins a aconseguir-el.</w:t>
      </w:r>
    </w:p>
    <w:p w14:paraId="0A2E72A5" w14:textId="1FFF3AD6" w:rsidR="00643DBF" w:rsidRPr="000A58E8" w:rsidRDefault="00643DBF" w:rsidP="00643DBF">
      <w:pPr>
        <w:pStyle w:val="TXTRespuesta"/>
        <w:numPr>
          <w:ilvl w:val="1"/>
          <w:numId w:val="1"/>
        </w:numPr>
        <w:spacing w:after="120"/>
        <w:rPr>
          <w:rFonts w:ascii="Arial" w:hAnsi="Arial" w:cs="Arial"/>
          <w:sz w:val="24"/>
          <w:szCs w:val="24"/>
          <w:lang w:val="es-ES"/>
        </w:rPr>
      </w:pPr>
      <w:r w:rsidRPr="0047308B">
        <w:rPr>
          <w:rFonts w:ascii="Arial" w:hAnsi="Arial" w:cs="Arial"/>
          <w:b/>
          <w:bCs/>
          <w:color w:val="00000A"/>
          <w:sz w:val="24"/>
          <w:szCs w:val="24"/>
          <w:lang w:val="es-ES"/>
        </w:rPr>
        <w:t>Quins possibles cingles laborals derivats dels condicions psicosocials existeixen en el lloc de Lucía?</w:t>
      </w:r>
    </w:p>
    <w:p w14:paraId="15550F57" w14:textId="1A064445" w:rsidR="000A58E8" w:rsidRPr="000A58E8" w:rsidRDefault="000A58E8" w:rsidP="000A58E8">
      <w:pPr>
        <w:pStyle w:val="TXTRespuesta"/>
        <w:spacing w:after="120"/>
        <w:ind w:left="1364"/>
        <w:rPr>
          <w:rFonts w:ascii="Arial" w:hAnsi="Arial" w:cs="Arial"/>
          <w:sz w:val="24"/>
          <w:szCs w:val="24"/>
          <w:lang w:val="es-ES"/>
        </w:rPr>
      </w:pP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Insatisfacció laboral, estrès i burnout.</w:t>
      </w:r>
    </w:p>
    <w:p w14:paraId="3E219901" w14:textId="7E7AB034" w:rsidR="000A58E8" w:rsidRDefault="000A58E8" w:rsidP="000A58E8">
      <w:pPr>
        <w:pStyle w:val="TXTRespuesta"/>
        <w:spacing w:after="120"/>
        <w:rPr>
          <w:rFonts w:ascii="Arial" w:hAnsi="Arial" w:cs="Arial"/>
          <w:b/>
          <w:bCs/>
          <w:color w:val="00000A"/>
          <w:sz w:val="24"/>
          <w:szCs w:val="24"/>
          <w:lang w:val="es-ES"/>
        </w:rPr>
      </w:pPr>
    </w:p>
    <w:p w14:paraId="43C6BBEB" w14:textId="77777777" w:rsidR="000A58E8" w:rsidRPr="0047308B" w:rsidRDefault="000A58E8" w:rsidP="000A58E8">
      <w:pPr>
        <w:pStyle w:val="TXTRespuesta"/>
        <w:spacing w:after="120"/>
        <w:rPr>
          <w:rFonts w:ascii="Arial" w:hAnsi="Arial" w:cs="Arial"/>
          <w:sz w:val="24"/>
          <w:szCs w:val="24"/>
          <w:lang w:val="es-ES"/>
        </w:rPr>
      </w:pPr>
    </w:p>
    <w:p w14:paraId="0A2E72A6" w14:textId="45C481A6" w:rsidR="00643DBF" w:rsidRPr="000A58E8" w:rsidRDefault="00643DBF" w:rsidP="000A58E8">
      <w:pPr>
        <w:pStyle w:val="TXTRespuesta"/>
        <w:numPr>
          <w:ilvl w:val="1"/>
          <w:numId w:val="1"/>
        </w:numPr>
        <w:spacing w:after="120"/>
        <w:rPr>
          <w:rFonts w:ascii="Arial" w:hAnsi="Arial" w:cs="Arial"/>
          <w:sz w:val="24"/>
          <w:szCs w:val="24"/>
          <w:lang w:val="es-ES"/>
        </w:rPr>
      </w:pPr>
      <w:r w:rsidRPr="000A58E8">
        <w:rPr>
          <w:rFonts w:ascii="Arial" w:hAnsi="Arial" w:cs="Arial"/>
          <w:b/>
          <w:bCs/>
          <w:color w:val="00000A"/>
          <w:sz w:val="24"/>
          <w:szCs w:val="24"/>
          <w:lang w:val="es-ES"/>
        </w:rPr>
        <w:t>Quins danys poden ocasionar en la seua salut?</w:t>
      </w:r>
    </w:p>
    <w:p w14:paraId="1EAE95B9" w14:textId="5B24E5C8" w:rsidR="000A58E8" w:rsidRPr="000A58E8" w:rsidRDefault="000A58E8" w:rsidP="000A58E8">
      <w:pPr>
        <w:pStyle w:val="TXTRespuesta"/>
        <w:spacing w:after="120"/>
        <w:ind w:left="1364"/>
        <w:rPr>
          <w:rFonts w:ascii="Arial" w:hAnsi="Arial" w:cs="Arial"/>
          <w:sz w:val="24"/>
          <w:szCs w:val="24"/>
          <w:lang w:val="es-ES"/>
        </w:rPr>
      </w:pP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Danys que poden afectar el desenvolupament del treball i la salut (física, psíquica o social) del treballador.</w:t>
      </w:r>
    </w:p>
    <w:p w14:paraId="0A2E72A7" w14:textId="4EC78203" w:rsidR="00643DBF" w:rsidRPr="000A58E8" w:rsidRDefault="00643DBF" w:rsidP="00643DBF">
      <w:pPr>
        <w:pStyle w:val="TXTRespuesta"/>
        <w:numPr>
          <w:ilvl w:val="1"/>
          <w:numId w:val="1"/>
        </w:numPr>
        <w:spacing w:after="120"/>
        <w:rPr>
          <w:rFonts w:ascii="Arial" w:hAnsi="Arial" w:cs="Arial"/>
          <w:sz w:val="24"/>
          <w:szCs w:val="24"/>
          <w:lang w:val="es-ES"/>
        </w:rPr>
      </w:pPr>
      <w:r w:rsidRPr="0047308B">
        <w:rPr>
          <w:rFonts w:ascii="Arial" w:hAnsi="Arial" w:cs="Arial"/>
          <w:b/>
          <w:bCs/>
          <w:color w:val="00000A"/>
          <w:sz w:val="24"/>
          <w:szCs w:val="24"/>
          <w:lang w:val="es-ES"/>
        </w:rPr>
        <w:t>Quines mesures de prevenció i protecció haurà d'adoptar l'empresa?</w:t>
      </w:r>
    </w:p>
    <w:p w14:paraId="56D37AA4" w14:textId="6C67D2D6" w:rsidR="000A58E8" w:rsidRPr="008D6600" w:rsidRDefault="000A58E8" w:rsidP="000A58E8">
      <w:pPr>
        <w:pStyle w:val="TXTRespuesta"/>
        <w:spacing w:after="120"/>
        <w:ind w:left="1364"/>
        <w:rPr>
          <w:rFonts w:ascii="Arial" w:hAnsi="Arial" w:cs="Arial"/>
          <w:sz w:val="24"/>
          <w:szCs w:val="24"/>
          <w:highlight w:val="yellow"/>
          <w:lang w:val="es-ES"/>
        </w:rPr>
      </w:pP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En el cas de l’estrès i el burnout deuran de:</w:t>
      </w:r>
    </w:p>
    <w:p w14:paraId="66105619" w14:textId="4C456389" w:rsidR="000A58E8" w:rsidRPr="008D6600" w:rsidRDefault="000A58E8" w:rsidP="000A58E8">
      <w:pPr>
        <w:pStyle w:val="TXTRespuesta"/>
        <w:spacing w:after="120"/>
        <w:ind w:left="1364"/>
        <w:rPr>
          <w:rFonts w:ascii="Arial" w:hAnsi="Arial" w:cs="Arial"/>
          <w:sz w:val="24"/>
          <w:szCs w:val="24"/>
          <w:highlight w:val="yellow"/>
          <w:lang w:val="es-ES"/>
        </w:rPr>
      </w:pP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Facilitar una descripci</w:t>
      </w:r>
      <w:r w:rsidRPr="008D6600">
        <w:rPr>
          <w:rFonts w:ascii="Arial" w:hAnsi="Arial" w:cs="Arial" w:hint="eastAsia"/>
          <w:sz w:val="24"/>
          <w:szCs w:val="24"/>
          <w:highlight w:val="yellow"/>
          <w:lang w:val="es-ES"/>
        </w:rPr>
        <w:t>o</w:t>
      </w: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 xml:space="preserve"> clara del treball.</w:t>
      </w:r>
    </w:p>
    <w:p w14:paraId="6B213B7C" w14:textId="0766E837" w:rsidR="000A58E8" w:rsidRPr="008D6600" w:rsidRDefault="000A58E8" w:rsidP="000A58E8">
      <w:pPr>
        <w:pStyle w:val="TXTRespuesta"/>
        <w:spacing w:after="120"/>
        <w:ind w:left="1364"/>
        <w:rPr>
          <w:rFonts w:ascii="Arial" w:hAnsi="Arial" w:cs="Arial"/>
          <w:sz w:val="24"/>
          <w:szCs w:val="24"/>
          <w:highlight w:val="yellow"/>
          <w:lang w:val="es-ES"/>
        </w:rPr>
      </w:pP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Assegurar-es que els tasques continuen compatibles amb els capacitats i els recursos dels individus.</w:t>
      </w:r>
    </w:p>
    <w:p w14:paraId="11E72873" w14:textId="6B4C1AA2" w:rsidR="000A58E8" w:rsidRPr="008D6600" w:rsidRDefault="000A58E8" w:rsidP="000A58E8">
      <w:pPr>
        <w:pStyle w:val="TXTRespuesta"/>
        <w:spacing w:after="120"/>
        <w:ind w:left="1364"/>
        <w:rPr>
          <w:rFonts w:ascii="Arial" w:hAnsi="Arial" w:cs="Arial"/>
          <w:sz w:val="24"/>
          <w:szCs w:val="24"/>
          <w:highlight w:val="yellow"/>
          <w:lang w:val="es-ES"/>
        </w:rPr>
      </w:pP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Controlar la</w:t>
      </w:r>
      <w:r w:rsidR="00365563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="00365563">
        <w:rPr>
          <w:rFonts w:ascii="Arial" w:hAnsi="Arial" w:cs="Arial" w:hint="eastAsia"/>
          <w:sz w:val="24"/>
          <w:szCs w:val="24"/>
          <w:highlight w:val="yellow"/>
          <w:lang w:val="es-ES"/>
        </w:rPr>
        <w:t>c</w:t>
      </w:r>
      <w:r w:rsidRPr="008D6600">
        <w:rPr>
          <w:rFonts w:ascii="Arial" w:hAnsi="Arial" w:cs="Arial" w:hint="eastAsia"/>
          <w:sz w:val="24"/>
          <w:szCs w:val="24"/>
          <w:highlight w:val="yellow"/>
          <w:lang w:val="es-ES"/>
        </w:rPr>
        <w:t>à</w:t>
      </w: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rrega de treball.</w:t>
      </w:r>
    </w:p>
    <w:p w14:paraId="568D1EEB" w14:textId="7FC4D670" w:rsidR="000A58E8" w:rsidRPr="008D6600" w:rsidRDefault="000A58E8" w:rsidP="000A58E8">
      <w:pPr>
        <w:pStyle w:val="TXTRespuesta"/>
        <w:spacing w:after="120"/>
        <w:ind w:left="1364"/>
        <w:rPr>
          <w:rFonts w:ascii="Arial" w:hAnsi="Arial" w:cs="Arial"/>
          <w:sz w:val="24"/>
          <w:szCs w:val="24"/>
          <w:highlight w:val="yellow"/>
          <w:lang w:val="es-ES"/>
        </w:rPr>
      </w:pP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Establir rotaci</w:t>
      </w:r>
      <w:r w:rsidRPr="008D6600">
        <w:rPr>
          <w:rFonts w:ascii="Arial" w:hAnsi="Arial" w:cs="Arial" w:hint="eastAsia"/>
          <w:sz w:val="24"/>
          <w:szCs w:val="24"/>
          <w:highlight w:val="yellow"/>
          <w:lang w:val="es-ES"/>
        </w:rPr>
        <w:t>o</w:t>
      </w: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 xml:space="preserve"> de tasques i funcions en activitats mon</w:t>
      </w:r>
      <w:r w:rsidRPr="008D6600">
        <w:rPr>
          <w:rFonts w:ascii="Arial" w:hAnsi="Arial" w:cs="Arial" w:hint="eastAsia"/>
          <w:sz w:val="24"/>
          <w:szCs w:val="24"/>
          <w:highlight w:val="yellow"/>
          <w:lang w:val="es-ES"/>
        </w:rPr>
        <w:t>ò</w:t>
      </w: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tones i tamb</w:t>
      </w:r>
      <w:r w:rsidRPr="008D6600">
        <w:rPr>
          <w:rFonts w:ascii="Arial" w:hAnsi="Arial" w:cs="Arial" w:hint="eastAsia"/>
          <w:sz w:val="24"/>
          <w:szCs w:val="24"/>
          <w:highlight w:val="yellow"/>
          <w:lang w:val="es-ES"/>
        </w:rPr>
        <w:t>é</w:t>
      </w: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 xml:space="preserve"> en els quals comporten una.</w:t>
      </w:r>
    </w:p>
    <w:p w14:paraId="3D638EAF" w14:textId="50E44EA8" w:rsidR="000A58E8" w:rsidRPr="008D6600" w:rsidRDefault="000A58E8" w:rsidP="000A58E8">
      <w:pPr>
        <w:pStyle w:val="TXTRespuesta"/>
        <w:spacing w:after="120"/>
        <w:ind w:left="1364"/>
        <w:rPr>
          <w:rFonts w:ascii="Arial" w:hAnsi="Arial" w:cs="Arial"/>
          <w:sz w:val="24"/>
          <w:szCs w:val="24"/>
          <w:highlight w:val="yellow"/>
          <w:lang w:val="es-ES"/>
        </w:rPr>
      </w:pP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Proporcionar el temps que seguisca necessari per a fer la taverna de manera satisfact</w:t>
      </w:r>
      <w:r w:rsidRPr="008D6600">
        <w:rPr>
          <w:rFonts w:ascii="Arial" w:hAnsi="Arial" w:cs="Arial" w:hint="eastAsia"/>
          <w:sz w:val="24"/>
          <w:szCs w:val="24"/>
          <w:highlight w:val="yellow"/>
          <w:lang w:val="es-ES"/>
        </w:rPr>
        <w:t>ò</w:t>
      </w: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ria, evitant presses.</w:t>
      </w:r>
    </w:p>
    <w:p w14:paraId="61AA6808" w14:textId="17D98B71" w:rsidR="008D6600" w:rsidRPr="008D6600" w:rsidRDefault="008D6600" w:rsidP="000A58E8">
      <w:pPr>
        <w:pStyle w:val="TXTRespuesta"/>
        <w:spacing w:after="120"/>
        <w:ind w:left="1364"/>
        <w:rPr>
          <w:rFonts w:ascii="Arial" w:hAnsi="Arial" w:cs="Arial"/>
          <w:sz w:val="24"/>
          <w:szCs w:val="24"/>
          <w:highlight w:val="yellow"/>
          <w:lang w:val="es-ES"/>
        </w:rPr>
      </w:pP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Afavorir iniciatives dels individus quant al control i la manera d'exercir la seua activitat.</w:t>
      </w:r>
    </w:p>
    <w:p w14:paraId="0FC7243A" w14:textId="388F4A7B" w:rsidR="008D6600" w:rsidRPr="008D6600" w:rsidRDefault="008D6600" w:rsidP="000A58E8">
      <w:pPr>
        <w:pStyle w:val="TXTRespuesta"/>
        <w:spacing w:after="120"/>
        <w:ind w:left="1364"/>
        <w:rPr>
          <w:rFonts w:ascii="Arial" w:hAnsi="Arial" w:cs="Arial"/>
          <w:sz w:val="24"/>
          <w:szCs w:val="24"/>
          <w:highlight w:val="yellow"/>
          <w:lang w:val="es-ES"/>
        </w:rPr>
      </w:pP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Explicar la funci</w:t>
      </w:r>
      <w:r w:rsidRPr="008D6600">
        <w:rPr>
          <w:rFonts w:ascii="Arial" w:hAnsi="Arial" w:cs="Arial" w:hint="eastAsia"/>
          <w:sz w:val="24"/>
          <w:szCs w:val="24"/>
          <w:highlight w:val="yellow"/>
          <w:lang w:val="es-ES"/>
        </w:rPr>
        <w:t>o</w:t>
      </w: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 xml:space="preserve"> que t</w:t>
      </w:r>
      <w:r w:rsidRPr="008D6600">
        <w:rPr>
          <w:rFonts w:ascii="Arial" w:hAnsi="Arial" w:cs="Arial" w:hint="eastAsia"/>
          <w:sz w:val="24"/>
          <w:szCs w:val="24"/>
          <w:highlight w:val="yellow"/>
          <w:lang w:val="es-ES"/>
        </w:rPr>
        <w:t>é</w:t>
      </w: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 xml:space="preserve"> el treball de cada individu en relaci</w:t>
      </w:r>
      <w:r w:rsidRPr="008D6600">
        <w:rPr>
          <w:rFonts w:ascii="Arial" w:hAnsi="Arial" w:cs="Arial" w:hint="eastAsia"/>
          <w:sz w:val="24"/>
          <w:szCs w:val="24"/>
          <w:highlight w:val="yellow"/>
          <w:lang w:val="es-ES"/>
        </w:rPr>
        <w:t>o</w:t>
      </w: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 xml:space="preserve"> amb tota l'organitzaci</w:t>
      </w:r>
      <w:r w:rsidRPr="008D6600">
        <w:rPr>
          <w:rFonts w:ascii="Arial" w:hAnsi="Arial" w:cs="Arial" w:hint="eastAsia"/>
          <w:sz w:val="24"/>
          <w:szCs w:val="24"/>
          <w:highlight w:val="yellow"/>
          <w:lang w:val="es-ES"/>
        </w:rPr>
        <w:t>o</w:t>
      </w: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, de manera que és valore la seua import</w:t>
      </w:r>
      <w:r w:rsidRPr="008D6600">
        <w:rPr>
          <w:rFonts w:ascii="Arial" w:hAnsi="Arial" w:cs="Arial" w:hint="eastAsia"/>
          <w:sz w:val="24"/>
          <w:szCs w:val="24"/>
          <w:highlight w:val="yellow"/>
          <w:lang w:val="es-ES"/>
        </w:rPr>
        <w:t>à</w:t>
      </w: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ncia dins del conjunt de l'activitat de l'empresa.</w:t>
      </w:r>
    </w:p>
    <w:p w14:paraId="6C2910F8" w14:textId="12A3CADC" w:rsidR="008D6600" w:rsidRPr="008D6600" w:rsidRDefault="008D6600" w:rsidP="008D6600">
      <w:pPr>
        <w:pStyle w:val="TXTRespuesta"/>
        <w:spacing w:after="120"/>
        <w:ind w:left="1364"/>
        <w:rPr>
          <w:rFonts w:ascii="Arial" w:hAnsi="Arial" w:cs="Arial"/>
          <w:sz w:val="24"/>
          <w:szCs w:val="24"/>
          <w:highlight w:val="yellow"/>
          <w:lang w:val="es-ES"/>
        </w:rPr>
      </w:pP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Dissenyar horaris laborals que no entren en conflicte amb els responsabilitats no relacionades amb el treball (vida social).</w:t>
      </w:r>
    </w:p>
    <w:p w14:paraId="30AA2813" w14:textId="41D85B78" w:rsidR="008D6600" w:rsidRPr="008D6600" w:rsidRDefault="008D6600" w:rsidP="008D6600">
      <w:pPr>
        <w:pStyle w:val="TXTRespuesta"/>
        <w:spacing w:after="120"/>
        <w:ind w:left="1364"/>
        <w:rPr>
          <w:rFonts w:ascii="Arial" w:hAnsi="Arial" w:cs="Arial"/>
          <w:sz w:val="24"/>
          <w:szCs w:val="24"/>
          <w:highlight w:val="yellow"/>
          <w:lang w:val="es-ES"/>
        </w:rPr>
      </w:pP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Evitar ambig</w:t>
      </w:r>
      <w:r w:rsidRPr="008D6600">
        <w:rPr>
          <w:rFonts w:ascii="Arial" w:hAnsi="Arial" w:cs="Arial" w:hint="eastAsia"/>
          <w:sz w:val="24"/>
          <w:szCs w:val="24"/>
          <w:highlight w:val="yellow"/>
          <w:lang w:val="es-ES"/>
        </w:rPr>
        <w:t>ü</w:t>
      </w: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itats en q</w:t>
      </w:r>
      <w:r w:rsidRPr="008D6600">
        <w:rPr>
          <w:rFonts w:ascii="Arial" w:hAnsi="Arial" w:cs="Arial" w:hint="eastAsia"/>
          <w:sz w:val="24"/>
          <w:szCs w:val="24"/>
          <w:highlight w:val="yellow"/>
          <w:lang w:val="es-ES"/>
        </w:rPr>
        <w:t>ü</w:t>
      </w: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estions com la duraci</w:t>
      </w:r>
      <w:r w:rsidRPr="008D6600">
        <w:rPr>
          <w:rFonts w:ascii="Arial" w:hAnsi="Arial" w:cs="Arial" w:hint="eastAsia"/>
          <w:sz w:val="24"/>
          <w:szCs w:val="24"/>
          <w:highlight w:val="yellow"/>
          <w:lang w:val="es-ES"/>
        </w:rPr>
        <w:t>o</w:t>
      </w: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 xml:space="preserve"> del contracte de treball i el desenvolupament de la promoci</w:t>
      </w:r>
      <w:r w:rsidRPr="008D6600">
        <w:rPr>
          <w:rFonts w:ascii="Arial" w:hAnsi="Arial" w:cs="Arial" w:hint="eastAsia"/>
          <w:sz w:val="24"/>
          <w:szCs w:val="24"/>
          <w:highlight w:val="yellow"/>
          <w:lang w:val="es-ES"/>
        </w:rPr>
        <w:t>o</w:t>
      </w: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 xml:space="preserve"> professional. Potenciar l'aprenentatge permanent i l'estabilitat de l'ocupaci</w:t>
      </w:r>
      <w:r w:rsidRPr="008D6600">
        <w:rPr>
          <w:rFonts w:ascii="Arial" w:hAnsi="Arial" w:cs="Arial" w:hint="eastAsia"/>
          <w:sz w:val="24"/>
          <w:szCs w:val="24"/>
          <w:highlight w:val="yellow"/>
          <w:lang w:val="es-ES"/>
        </w:rPr>
        <w:t>o</w:t>
      </w: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14:paraId="2439D0F4" w14:textId="30D4E35C" w:rsidR="008D6600" w:rsidRPr="008D6600" w:rsidRDefault="008D6600" w:rsidP="008D6600">
      <w:pPr>
        <w:pStyle w:val="TXTRespuesta"/>
        <w:spacing w:after="120"/>
        <w:ind w:left="1364"/>
        <w:rPr>
          <w:rFonts w:ascii="Arial" w:hAnsi="Arial" w:cs="Arial"/>
          <w:sz w:val="24"/>
          <w:szCs w:val="24"/>
          <w:highlight w:val="yellow"/>
          <w:lang w:val="es-ES"/>
        </w:rPr>
      </w:pP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Fomentar la participaci</w:t>
      </w:r>
      <w:r w:rsidRPr="008D6600">
        <w:rPr>
          <w:rFonts w:ascii="Arial" w:hAnsi="Arial" w:cs="Arial" w:hint="eastAsia"/>
          <w:sz w:val="24"/>
          <w:szCs w:val="24"/>
          <w:highlight w:val="yellow"/>
          <w:lang w:val="es-ES"/>
        </w:rPr>
        <w:t>o</w:t>
      </w: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 xml:space="preserve"> i la comunicaci</w:t>
      </w:r>
      <w:r w:rsidRPr="008D6600">
        <w:rPr>
          <w:rFonts w:ascii="Arial" w:hAnsi="Arial" w:cs="Arial" w:hint="eastAsia"/>
          <w:sz w:val="24"/>
          <w:szCs w:val="24"/>
          <w:highlight w:val="yellow"/>
          <w:lang w:val="es-ES"/>
        </w:rPr>
        <w:t>o</w:t>
      </w: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 xml:space="preserve"> en l'empresa a trav</w:t>
      </w:r>
      <w:r w:rsidRPr="008D6600">
        <w:rPr>
          <w:rFonts w:ascii="Arial" w:hAnsi="Arial" w:cs="Arial" w:hint="eastAsia"/>
          <w:sz w:val="24"/>
          <w:szCs w:val="24"/>
          <w:highlight w:val="yellow"/>
          <w:lang w:val="es-ES"/>
        </w:rPr>
        <w:t>é</w:t>
      </w: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s dels canals que segueixen idonis per a cada organitzaci</w:t>
      </w:r>
      <w:r w:rsidRPr="008D6600">
        <w:rPr>
          <w:rFonts w:ascii="Arial" w:hAnsi="Arial" w:cs="Arial" w:hint="eastAsia"/>
          <w:sz w:val="24"/>
          <w:szCs w:val="24"/>
          <w:highlight w:val="yellow"/>
          <w:lang w:val="es-ES"/>
        </w:rPr>
        <w:t>o</w:t>
      </w: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14:paraId="7223104B" w14:textId="17440D47" w:rsidR="008D6600" w:rsidRPr="008D6600" w:rsidRDefault="008D6600" w:rsidP="008D6600">
      <w:pPr>
        <w:pStyle w:val="TXTRespuesta"/>
        <w:spacing w:after="120"/>
        <w:ind w:left="1364"/>
        <w:rPr>
          <w:rFonts w:ascii="Arial" w:hAnsi="Arial" w:cs="Arial"/>
          <w:sz w:val="24"/>
          <w:szCs w:val="24"/>
          <w:highlight w:val="yellow"/>
          <w:lang w:val="es-ES"/>
        </w:rPr>
      </w:pP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I en el cas de l’insatisfacció laboral:</w:t>
      </w:r>
    </w:p>
    <w:p w14:paraId="28BE27CC" w14:textId="271F86C2" w:rsidR="008D6600" w:rsidRPr="008D6600" w:rsidRDefault="008D6600" w:rsidP="008D6600">
      <w:pPr>
        <w:pStyle w:val="TXTRespuesta"/>
        <w:spacing w:after="120"/>
        <w:ind w:left="1364"/>
        <w:rPr>
          <w:rFonts w:ascii="Arial" w:hAnsi="Arial" w:cs="Arial"/>
          <w:sz w:val="24"/>
          <w:szCs w:val="24"/>
          <w:highlight w:val="yellow"/>
          <w:lang w:val="es-ES"/>
        </w:rPr>
      </w:pP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Procurar mantenir bones relacions personals amb el companys.</w:t>
      </w:r>
    </w:p>
    <w:p w14:paraId="7F819298" w14:textId="6E990221" w:rsidR="008D6600" w:rsidRPr="008D6600" w:rsidRDefault="008D6600" w:rsidP="008D6600">
      <w:pPr>
        <w:pStyle w:val="TXTRespuesta"/>
        <w:spacing w:after="120"/>
        <w:ind w:left="1364"/>
        <w:rPr>
          <w:rFonts w:ascii="Arial" w:hAnsi="Arial" w:cs="Arial"/>
          <w:sz w:val="24"/>
          <w:szCs w:val="24"/>
          <w:highlight w:val="yellow"/>
          <w:lang w:val="es-ES"/>
        </w:rPr>
      </w:pP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Comunicar els idees i necessitats als superiors per que puguen respondre a dobles eles.</w:t>
      </w:r>
    </w:p>
    <w:p w14:paraId="7EF3A9CA" w14:textId="7057DC57" w:rsidR="008D6600" w:rsidRPr="008D6600" w:rsidRDefault="008D6600" w:rsidP="008D6600">
      <w:pPr>
        <w:pStyle w:val="TXTRespuesta"/>
        <w:spacing w:after="120"/>
        <w:ind w:left="1364"/>
        <w:rPr>
          <w:rFonts w:ascii="Arial" w:hAnsi="Arial" w:cs="Arial"/>
          <w:sz w:val="24"/>
          <w:szCs w:val="24"/>
          <w:highlight w:val="yellow"/>
          <w:lang w:val="es-ES"/>
        </w:rPr>
      </w:pP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Aspirar a promocionar en l'empresa dins dels possibilitats personals del treballador.</w:t>
      </w:r>
    </w:p>
    <w:p w14:paraId="75ACD9A2" w14:textId="0CE52101" w:rsidR="008D6600" w:rsidRPr="008D6600" w:rsidRDefault="008D6600" w:rsidP="008D6600">
      <w:pPr>
        <w:pStyle w:val="TXTRespuesta"/>
        <w:spacing w:after="120"/>
        <w:ind w:left="1364"/>
        <w:rPr>
          <w:rFonts w:ascii="Arial" w:hAnsi="Arial" w:cs="Arial"/>
          <w:sz w:val="24"/>
          <w:szCs w:val="24"/>
          <w:lang w:val="es-ES"/>
        </w:rPr>
      </w:pPr>
      <w:r w:rsidRPr="008D6600">
        <w:rPr>
          <w:rFonts w:ascii="Arial" w:hAnsi="Arial" w:cs="Arial"/>
          <w:sz w:val="24"/>
          <w:szCs w:val="24"/>
          <w:highlight w:val="yellow"/>
          <w:lang w:val="es-ES"/>
        </w:rPr>
        <w:t>Aprofitar  els oportunitats d'aprenentatge que t'ofereix el teu treball.</w:t>
      </w:r>
    </w:p>
    <w:p w14:paraId="0A2E72A9" w14:textId="77777777" w:rsidR="00643DBF" w:rsidRPr="0047308B" w:rsidRDefault="00643DBF" w:rsidP="00643DBF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7308B">
        <w:rPr>
          <w:rFonts w:ascii="Arial" w:hAnsi="Arial" w:cs="Arial"/>
          <w:b/>
          <w:bCs/>
          <w:sz w:val="24"/>
          <w:szCs w:val="24"/>
        </w:rPr>
        <w:t>Una amiga que ha sigut contractada temporalment en una agència de viatges et conta que cada dia li costa més acudir al treball, dorm malament als nits i s'alça amb el temps just per a arribar a la seua hora.</w:t>
      </w:r>
    </w:p>
    <w:p w14:paraId="0A2E72AA" w14:textId="77777777" w:rsidR="00643DBF" w:rsidRPr="0047308B" w:rsidRDefault="00643DBF" w:rsidP="00643DBF">
      <w:pPr>
        <w:spacing w:after="0"/>
        <w:ind w:left="644"/>
        <w:rPr>
          <w:rFonts w:ascii="Arial" w:hAnsi="Arial" w:cs="Arial"/>
          <w:sz w:val="24"/>
          <w:szCs w:val="24"/>
        </w:rPr>
      </w:pPr>
      <w:r w:rsidRPr="0047308B">
        <w:rPr>
          <w:rFonts w:ascii="Arial" w:hAnsi="Arial" w:cs="Arial"/>
          <w:b/>
          <w:bCs/>
          <w:sz w:val="24"/>
          <w:szCs w:val="24"/>
        </w:rPr>
        <w:t>Et conta que els seus caps solen cridar i ofendre als companys sense motiu, i que entre els propis companys s'està generant una competitivitat poc sana per cobrar els comissions dels viatges contractats. Els companys arriben fins i tot a portar-s'els clients i difondre faules per a perjudicar-s'els uns als altres. D'altra banda, els clients són cada vegada més exigents i no sempre tracten correctament als empleats de l'agència.</w:t>
      </w:r>
    </w:p>
    <w:p w14:paraId="0A2E72AB" w14:textId="77777777" w:rsidR="00643DBF" w:rsidRPr="0047308B" w:rsidRDefault="00643DBF" w:rsidP="00643DBF">
      <w:pPr>
        <w:spacing w:after="0"/>
        <w:ind w:left="644"/>
        <w:rPr>
          <w:rFonts w:ascii="Arial" w:hAnsi="Arial" w:cs="Arial"/>
          <w:sz w:val="24"/>
          <w:szCs w:val="24"/>
        </w:rPr>
      </w:pPr>
      <w:r w:rsidRPr="0047308B">
        <w:rPr>
          <w:rFonts w:ascii="Arial" w:hAnsi="Arial" w:cs="Arial"/>
          <w:b/>
          <w:bCs/>
          <w:sz w:val="24"/>
          <w:szCs w:val="24"/>
        </w:rPr>
        <w:t>Has observat que dónes que treballa allí s'ha tornat més callada i trista. A quins cingles laborals és troba exposada la teua amiga? Quin malament creus que pateix si s'ha de jutjar pels símptomes que mostra?</w:t>
      </w:r>
    </w:p>
    <w:p w14:paraId="0A2E72AC" w14:textId="786DEFFC" w:rsidR="00643DBF" w:rsidRDefault="00643DBF" w:rsidP="00643DBF">
      <w:pPr>
        <w:spacing w:after="0"/>
        <w:ind w:left="644"/>
        <w:rPr>
          <w:rFonts w:ascii="Arial" w:hAnsi="Arial" w:cs="Arial"/>
          <w:sz w:val="24"/>
          <w:szCs w:val="24"/>
        </w:rPr>
      </w:pPr>
    </w:p>
    <w:p w14:paraId="2C9CA151" w14:textId="0CF5049A" w:rsidR="008D6600" w:rsidRPr="0047308B" w:rsidRDefault="008D6600" w:rsidP="00643DBF">
      <w:pPr>
        <w:spacing w:after="0"/>
        <w:ind w:left="644"/>
        <w:rPr>
          <w:rFonts w:ascii="Arial" w:hAnsi="Arial" w:cs="Arial"/>
          <w:sz w:val="24"/>
          <w:szCs w:val="24"/>
        </w:rPr>
      </w:pPr>
      <w:r w:rsidRPr="00C937AB">
        <w:rPr>
          <w:rFonts w:ascii="Arial" w:hAnsi="Arial" w:cs="Arial"/>
          <w:sz w:val="24"/>
          <w:szCs w:val="24"/>
          <w:highlight w:val="yellow"/>
        </w:rPr>
        <w:t>És troba exposada als cingles derivats dels condicions psicosocials, concretament, a l'assetjament psicològic en el treball i a l’in</w:t>
      </w:r>
      <w:r w:rsidR="00C937AB" w:rsidRPr="00C937AB">
        <w:rPr>
          <w:rFonts w:ascii="Arial" w:hAnsi="Arial" w:cs="Arial"/>
          <w:sz w:val="24"/>
          <w:szCs w:val="24"/>
          <w:highlight w:val="yellow"/>
        </w:rPr>
        <w:t>satisf</w:t>
      </w:r>
      <w:r w:rsidRPr="00C937AB">
        <w:rPr>
          <w:rFonts w:ascii="Arial" w:hAnsi="Arial" w:cs="Arial"/>
          <w:sz w:val="24"/>
          <w:szCs w:val="24"/>
          <w:highlight w:val="yellow"/>
        </w:rPr>
        <w:t>acció laboral.</w:t>
      </w:r>
      <w:r w:rsidR="003B776B" w:rsidRPr="00C937AB">
        <w:rPr>
          <w:rFonts w:ascii="Arial" w:hAnsi="Arial" w:cs="Arial"/>
          <w:sz w:val="24"/>
          <w:szCs w:val="24"/>
          <w:highlight w:val="yellow"/>
        </w:rPr>
        <w:t xml:space="preserve"> Pateix mals emocionals com depresió i mals conductuals com l’incre</w:t>
      </w:r>
      <w:r w:rsidR="00021C1B" w:rsidRPr="00C937AB">
        <w:rPr>
          <w:rFonts w:ascii="Arial" w:hAnsi="Arial" w:cs="Arial"/>
          <w:sz w:val="24"/>
          <w:szCs w:val="24"/>
          <w:highlight w:val="yellow"/>
        </w:rPr>
        <w:t>ment de conflicts amb els compa</w:t>
      </w:r>
      <w:r w:rsidR="003B776B" w:rsidRPr="00C937AB">
        <w:rPr>
          <w:rFonts w:ascii="Arial" w:hAnsi="Arial" w:cs="Arial"/>
          <w:sz w:val="24"/>
          <w:szCs w:val="24"/>
          <w:highlight w:val="yellow"/>
        </w:rPr>
        <w:t>nys</w:t>
      </w:r>
      <w:r w:rsidR="00C937AB" w:rsidRPr="00C937AB">
        <w:rPr>
          <w:rFonts w:ascii="Arial" w:hAnsi="Arial" w:cs="Arial"/>
          <w:sz w:val="24"/>
          <w:szCs w:val="24"/>
          <w:highlight w:val="yellow"/>
        </w:rPr>
        <w:t>.</w:t>
      </w:r>
    </w:p>
    <w:p w14:paraId="0A2E72AD" w14:textId="77777777" w:rsidR="00643DBF" w:rsidRPr="0047308B" w:rsidRDefault="00643DBF" w:rsidP="00643DBF">
      <w:pPr>
        <w:spacing w:after="0"/>
        <w:ind w:left="644"/>
        <w:rPr>
          <w:rFonts w:ascii="Arial" w:hAnsi="Arial" w:cs="Arial"/>
          <w:sz w:val="24"/>
          <w:szCs w:val="24"/>
        </w:rPr>
      </w:pPr>
    </w:p>
    <w:p w14:paraId="0A2E72AE" w14:textId="16B5C546" w:rsidR="00643DBF" w:rsidRPr="0081758D" w:rsidRDefault="00643DBF" w:rsidP="00643DBF">
      <w:pPr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643DBF">
        <w:rPr>
          <w:rFonts w:ascii="Arial" w:hAnsi="Arial" w:cs="Arial"/>
          <w:b/>
          <w:bCs/>
          <w:sz w:val="24"/>
          <w:szCs w:val="24"/>
        </w:rPr>
        <w:t xml:space="preserve">A prop </w:t>
      </w:r>
      <w:r w:rsidR="00704598">
        <w:rPr>
          <w:rFonts w:ascii="Arial" w:hAnsi="Arial" w:cs="Arial"/>
          <w:b/>
          <w:bCs/>
          <w:sz w:val="24"/>
          <w:szCs w:val="24"/>
        </w:rPr>
        <w:t xml:space="preserve">en </w:t>
      </w:r>
      <w:r w:rsidRPr="00643DBF">
        <w:rPr>
          <w:rFonts w:ascii="Arial" w:hAnsi="Arial" w:cs="Arial"/>
          <w:b/>
          <w:bCs/>
          <w:sz w:val="24"/>
          <w:szCs w:val="24"/>
        </w:rPr>
        <w:t xml:space="preserve">la Nota Tècnica de Prevenció 705 de l'INSHT </w:t>
      </w:r>
      <w:r w:rsidR="007938AE">
        <w:rPr>
          <w:rFonts w:ascii="Arial" w:hAnsi="Arial" w:cs="Arial"/>
          <w:b/>
          <w:bCs/>
          <w:sz w:val="24"/>
          <w:szCs w:val="24"/>
        </w:rPr>
        <w:t xml:space="preserve">( </w:t>
      </w:r>
      <w:hyperlink r:id="rId9" w:history="1">
        <w:r w:rsidR="007938AE">
          <w:rPr>
            <w:rStyle w:val="Hipervnculo"/>
          </w:rPr>
          <w:t>NTP 705: Síndrome d'estar cremat pel treball o "burnout" (II): conseqüències, avaluació i prevenció (insst.es)</w:t>
        </w:r>
      </w:hyperlink>
      <w:r w:rsidR="007938AE" w:rsidRPr="00643DBF">
        <w:rPr>
          <w:rFonts w:ascii="Arial" w:hAnsi="Arial" w:cs="Arial"/>
          <w:b/>
          <w:bCs/>
          <w:sz w:val="24"/>
          <w:szCs w:val="24"/>
        </w:rPr>
        <w:t xml:space="preserve"> </w:t>
      </w:r>
      <w:r w:rsidR="007938AE">
        <w:rPr>
          <w:rFonts w:ascii="Arial" w:hAnsi="Arial" w:cs="Arial"/>
          <w:b/>
          <w:bCs/>
          <w:sz w:val="24"/>
          <w:szCs w:val="24"/>
        </w:rPr>
        <w:t>)</w:t>
      </w:r>
      <w:r w:rsidRPr="00643DBF">
        <w:rPr>
          <w:rFonts w:ascii="Arial" w:hAnsi="Arial" w:cs="Arial"/>
          <w:b/>
          <w:bCs/>
          <w:sz w:val="24"/>
          <w:szCs w:val="24"/>
        </w:rPr>
        <w:t>els diferències entre estrès i burnout.</w:t>
      </w:r>
    </w:p>
    <w:p w14:paraId="6EFD4B38" w14:textId="51DFF025" w:rsidR="0081758D" w:rsidRDefault="0081758D" w:rsidP="0081758D">
      <w:pPr>
        <w:spacing w:after="0"/>
        <w:ind w:left="644"/>
        <w:rPr>
          <w:rFonts w:ascii="Arial" w:hAnsi="Arial" w:cs="Arial"/>
          <w:b/>
          <w:bCs/>
          <w:sz w:val="24"/>
          <w:szCs w:val="24"/>
        </w:rPr>
      </w:pPr>
    </w:p>
    <w:p w14:paraId="170C9D60" w14:textId="4F636AED" w:rsidR="004D290E" w:rsidRPr="004D290E" w:rsidRDefault="004D290E" w:rsidP="004D290E">
      <w:pPr>
        <w:spacing w:after="0"/>
        <w:ind w:left="644"/>
        <w:rPr>
          <w:rFonts w:ascii="Arial" w:hAnsi="Arial" w:cs="Arial"/>
          <w:bCs/>
          <w:sz w:val="24"/>
          <w:szCs w:val="24"/>
        </w:rPr>
      </w:pPr>
      <w:r w:rsidRPr="00B20B10">
        <w:rPr>
          <w:rFonts w:ascii="Arial" w:hAnsi="Arial" w:cs="Arial"/>
          <w:bCs/>
          <w:i/>
          <w:sz w:val="24"/>
          <w:szCs w:val="24"/>
          <w:highlight w:val="yellow"/>
        </w:rPr>
        <w:t>Estrès</w:t>
      </w:r>
      <w:r w:rsidRPr="004D290E">
        <w:rPr>
          <w:rFonts w:ascii="Arial" w:hAnsi="Arial" w:cs="Arial"/>
          <w:bCs/>
          <w:sz w:val="24"/>
          <w:szCs w:val="24"/>
          <w:highlight w:val="yellow"/>
        </w:rPr>
        <w:t xml:space="preserve">: </w:t>
      </w:r>
      <w:r w:rsidR="00B20B10">
        <w:rPr>
          <w:rFonts w:ascii="Arial" w:hAnsi="Arial" w:cs="Arial"/>
          <w:bCs/>
          <w:sz w:val="24"/>
          <w:szCs w:val="24"/>
          <w:highlight w:val="yellow"/>
        </w:rPr>
        <w:t>s</w:t>
      </w:r>
      <w:r w:rsidRPr="004D290E">
        <w:rPr>
          <w:rFonts w:ascii="Arial" w:hAnsi="Arial" w:cs="Arial"/>
          <w:bCs/>
          <w:sz w:val="24"/>
          <w:szCs w:val="24"/>
          <w:highlight w:val="yellow"/>
        </w:rPr>
        <w:t>obreimplicaci</w:t>
      </w:r>
      <w:r w:rsidR="00805BCF">
        <w:rPr>
          <w:rFonts w:ascii="Arial" w:hAnsi="Arial" w:cs="Arial"/>
          <w:bCs/>
          <w:sz w:val="24"/>
          <w:szCs w:val="24"/>
          <w:highlight w:val="yellow"/>
        </w:rPr>
        <w:t>ó</w:t>
      </w:r>
      <w:r w:rsidRPr="004D290E">
        <w:rPr>
          <w:rFonts w:ascii="Arial" w:hAnsi="Arial" w:cs="Arial"/>
          <w:bCs/>
          <w:sz w:val="24"/>
          <w:szCs w:val="24"/>
          <w:highlight w:val="yellow"/>
        </w:rPr>
        <w:t xml:space="preserve"> en els problemes, </w:t>
      </w:r>
      <w:r w:rsidR="00B20B10">
        <w:rPr>
          <w:rFonts w:ascii="Arial" w:hAnsi="Arial" w:cs="Arial"/>
          <w:bCs/>
          <w:sz w:val="24"/>
          <w:szCs w:val="24"/>
          <w:highlight w:val="yellow"/>
        </w:rPr>
        <w:t>h</w:t>
      </w:r>
      <w:r w:rsidR="00805BCF">
        <w:rPr>
          <w:rFonts w:ascii="Arial" w:hAnsi="Arial" w:cs="Arial"/>
          <w:bCs/>
          <w:sz w:val="24"/>
          <w:szCs w:val="24"/>
          <w:highlight w:val="yellow"/>
        </w:rPr>
        <w:t>iperactivitat</w:t>
      </w:r>
      <w:r w:rsidRPr="004D290E">
        <w:rPr>
          <w:rFonts w:ascii="Arial" w:hAnsi="Arial" w:cs="Arial"/>
          <w:bCs/>
          <w:sz w:val="24"/>
          <w:szCs w:val="24"/>
          <w:highlight w:val="yellow"/>
        </w:rPr>
        <w:t xml:space="preserve"> emocional, </w:t>
      </w:r>
      <w:r w:rsidR="00805BCF">
        <w:rPr>
          <w:rFonts w:ascii="Arial" w:hAnsi="Arial" w:cs="Arial"/>
          <w:bCs/>
          <w:sz w:val="24"/>
          <w:szCs w:val="24"/>
          <w:highlight w:val="yellow"/>
        </w:rPr>
        <w:t xml:space="preserve">el </w:t>
      </w:r>
      <w:r w:rsidR="00805BCF">
        <w:rPr>
          <w:rFonts w:ascii="Arial" w:hAnsi="Arial" w:cs="Arial" w:hint="eastAsia"/>
          <w:bCs/>
          <w:sz w:val="24"/>
          <w:szCs w:val="24"/>
          <w:highlight w:val="yellow"/>
        </w:rPr>
        <w:t>dany</w:t>
      </w:r>
      <w:r w:rsidRPr="004D290E">
        <w:rPr>
          <w:rFonts w:ascii="Arial" w:hAnsi="Arial" w:cs="Arial"/>
          <w:bCs/>
          <w:sz w:val="24"/>
          <w:szCs w:val="24"/>
          <w:highlight w:val="yellow"/>
        </w:rPr>
        <w:t xml:space="preserve"> fisiol</w:t>
      </w:r>
      <w:r w:rsidR="00805BCF">
        <w:rPr>
          <w:rFonts w:ascii="Arial" w:hAnsi="Arial" w:cs="Arial"/>
          <w:bCs/>
          <w:sz w:val="24"/>
          <w:szCs w:val="24"/>
          <w:highlight w:val="yellow"/>
        </w:rPr>
        <w:t>ògic</w:t>
      </w:r>
      <w:r w:rsidRPr="004D290E">
        <w:rPr>
          <w:rFonts w:ascii="Arial" w:hAnsi="Arial" w:cs="Arial"/>
          <w:bCs/>
          <w:sz w:val="24"/>
          <w:szCs w:val="24"/>
          <w:highlight w:val="yellow"/>
        </w:rPr>
        <w:t xml:space="preserve"> és el substrat primari, </w:t>
      </w:r>
      <w:r w:rsidR="00805BCF">
        <w:rPr>
          <w:rFonts w:ascii="Arial" w:hAnsi="Arial" w:cs="Arial"/>
          <w:bCs/>
          <w:sz w:val="24"/>
          <w:szCs w:val="24"/>
          <w:highlight w:val="yellow"/>
        </w:rPr>
        <w:t>agotament</w:t>
      </w:r>
      <w:r w:rsidRPr="004D290E">
        <w:rPr>
          <w:rFonts w:ascii="Arial" w:hAnsi="Arial" w:cs="Arial"/>
          <w:bCs/>
          <w:sz w:val="24"/>
          <w:szCs w:val="24"/>
          <w:highlight w:val="yellow"/>
        </w:rPr>
        <w:t xml:space="preserve"> falta d'energ</w:t>
      </w:r>
      <w:r w:rsidRPr="004D290E">
        <w:rPr>
          <w:rFonts w:ascii="Arial" w:hAnsi="Arial" w:cs="Arial" w:hint="eastAsia"/>
          <w:bCs/>
          <w:sz w:val="24"/>
          <w:szCs w:val="24"/>
          <w:highlight w:val="yellow"/>
        </w:rPr>
        <w:t>í</w:t>
      </w:r>
      <w:r w:rsidRPr="004D290E">
        <w:rPr>
          <w:rFonts w:ascii="Arial" w:hAnsi="Arial" w:cs="Arial"/>
          <w:bCs/>
          <w:sz w:val="24"/>
          <w:szCs w:val="24"/>
          <w:highlight w:val="yellow"/>
        </w:rPr>
        <w:t>a</w:t>
      </w:r>
      <w:r w:rsidRPr="004D290E">
        <w:rPr>
          <w:rFonts w:ascii="Arial" w:hAnsi="Arial" w:cs="Arial" w:hint="eastAsia"/>
          <w:bCs/>
          <w:sz w:val="24"/>
          <w:szCs w:val="24"/>
          <w:highlight w:val="yellow"/>
        </w:rPr>
        <w:t xml:space="preserve"> </w:t>
      </w:r>
      <w:r w:rsidR="00805BCF">
        <w:rPr>
          <w:rFonts w:ascii="Arial" w:hAnsi="Arial" w:cs="Arial"/>
          <w:bCs/>
          <w:sz w:val="24"/>
          <w:szCs w:val="24"/>
          <w:highlight w:val="yellow"/>
        </w:rPr>
        <w:t>f</w:t>
      </w:r>
      <w:r w:rsidRPr="004D290E">
        <w:rPr>
          <w:rFonts w:ascii="Arial" w:hAnsi="Arial" w:cs="Arial" w:hint="eastAsia"/>
          <w:bCs/>
          <w:sz w:val="24"/>
          <w:szCs w:val="24"/>
          <w:highlight w:val="yellow"/>
        </w:rPr>
        <w:t>í</w:t>
      </w:r>
      <w:r w:rsidRPr="004D290E">
        <w:rPr>
          <w:rFonts w:ascii="Arial" w:hAnsi="Arial" w:cs="Arial"/>
          <w:bCs/>
          <w:sz w:val="24"/>
          <w:szCs w:val="24"/>
          <w:highlight w:val="yellow"/>
        </w:rPr>
        <w:t xml:space="preserve">sica, </w:t>
      </w:r>
      <w:r w:rsidR="00B20B10">
        <w:rPr>
          <w:rFonts w:ascii="Arial" w:hAnsi="Arial" w:cs="Arial"/>
          <w:bCs/>
          <w:sz w:val="24"/>
          <w:szCs w:val="24"/>
          <w:highlight w:val="yellow"/>
        </w:rPr>
        <w:t>l</w:t>
      </w:r>
      <w:r w:rsidRPr="004D290E">
        <w:rPr>
          <w:rFonts w:ascii="Arial" w:hAnsi="Arial" w:cs="Arial"/>
          <w:bCs/>
          <w:sz w:val="24"/>
          <w:szCs w:val="24"/>
          <w:highlight w:val="yellow"/>
        </w:rPr>
        <w:t>a depresi</w:t>
      </w:r>
      <w:r w:rsidRPr="004D290E">
        <w:rPr>
          <w:rFonts w:ascii="Arial" w:hAnsi="Arial" w:cs="Arial" w:hint="eastAsia"/>
          <w:bCs/>
          <w:sz w:val="24"/>
          <w:szCs w:val="24"/>
          <w:highlight w:val="yellow"/>
        </w:rPr>
        <w:t>o</w:t>
      </w:r>
      <w:r w:rsidRPr="004D290E">
        <w:rPr>
          <w:rFonts w:ascii="Arial" w:hAnsi="Arial" w:cs="Arial"/>
          <w:bCs/>
          <w:sz w:val="24"/>
          <w:szCs w:val="24"/>
          <w:highlight w:val="yellow"/>
        </w:rPr>
        <w:t>n pot entendre's com reacci</w:t>
      </w:r>
      <w:r w:rsidR="00365563">
        <w:rPr>
          <w:rFonts w:ascii="Arial" w:hAnsi="Arial" w:cs="Arial"/>
          <w:bCs/>
          <w:sz w:val="24"/>
          <w:szCs w:val="24"/>
          <w:highlight w:val="yellow"/>
        </w:rPr>
        <w:t>ó</w:t>
      </w:r>
      <w:r w:rsidRPr="004D290E">
        <w:rPr>
          <w:rFonts w:ascii="Arial" w:hAnsi="Arial" w:cs="Arial"/>
          <w:bCs/>
          <w:sz w:val="24"/>
          <w:szCs w:val="24"/>
          <w:highlight w:val="yellow"/>
        </w:rPr>
        <w:t xml:space="preserve"> a preservar les energ</w:t>
      </w:r>
      <w:r w:rsidRPr="004D290E">
        <w:rPr>
          <w:rFonts w:ascii="Arial" w:hAnsi="Arial" w:cs="Arial" w:hint="eastAsia"/>
          <w:bCs/>
          <w:sz w:val="24"/>
          <w:szCs w:val="24"/>
          <w:highlight w:val="yellow"/>
        </w:rPr>
        <w:t>í</w:t>
      </w:r>
      <w:r w:rsidR="00365563">
        <w:rPr>
          <w:rFonts w:ascii="Arial" w:hAnsi="Arial" w:cs="Arial"/>
          <w:bCs/>
          <w:sz w:val="24"/>
          <w:szCs w:val="24"/>
          <w:highlight w:val="yellow"/>
        </w:rPr>
        <w:t>es</w:t>
      </w:r>
      <w:r w:rsidRPr="004D290E">
        <w:rPr>
          <w:rFonts w:ascii="Arial" w:hAnsi="Arial" w:cs="Arial"/>
          <w:bCs/>
          <w:sz w:val="24"/>
          <w:szCs w:val="24"/>
          <w:highlight w:val="yellow"/>
        </w:rPr>
        <w:t xml:space="preserve"> f</w:t>
      </w:r>
      <w:r w:rsidRPr="004D290E">
        <w:rPr>
          <w:rFonts w:ascii="Arial" w:hAnsi="Arial" w:cs="Arial" w:hint="eastAsia"/>
          <w:bCs/>
          <w:sz w:val="24"/>
          <w:szCs w:val="24"/>
          <w:highlight w:val="yellow"/>
        </w:rPr>
        <w:t>í</w:t>
      </w:r>
      <w:r w:rsidR="00365563">
        <w:rPr>
          <w:rFonts w:ascii="Arial" w:hAnsi="Arial" w:cs="Arial"/>
          <w:bCs/>
          <w:sz w:val="24"/>
          <w:szCs w:val="24"/>
          <w:highlight w:val="yellow"/>
        </w:rPr>
        <w:t>siques</w:t>
      </w:r>
      <w:r w:rsidRPr="004D290E">
        <w:rPr>
          <w:rFonts w:ascii="Arial" w:hAnsi="Arial" w:cs="Arial"/>
          <w:bCs/>
          <w:sz w:val="24"/>
          <w:szCs w:val="24"/>
          <w:highlight w:val="yellow"/>
        </w:rPr>
        <w:t xml:space="preserve">, </w:t>
      </w:r>
      <w:r w:rsidR="00B20B10">
        <w:rPr>
          <w:rFonts w:ascii="Arial" w:hAnsi="Arial" w:cs="Arial"/>
          <w:bCs/>
          <w:sz w:val="24"/>
          <w:szCs w:val="24"/>
          <w:highlight w:val="yellow"/>
        </w:rPr>
        <w:t>p</w:t>
      </w:r>
      <w:r w:rsidR="00365563">
        <w:rPr>
          <w:rFonts w:ascii="Arial" w:hAnsi="Arial" w:cs="Arial"/>
          <w:bCs/>
          <w:sz w:val="24"/>
          <w:szCs w:val="24"/>
          <w:highlight w:val="yellow"/>
        </w:rPr>
        <w:t>oden tenir efects</w:t>
      </w:r>
      <w:r w:rsidRPr="004D290E">
        <w:rPr>
          <w:rFonts w:ascii="Arial" w:hAnsi="Arial" w:cs="Arial"/>
          <w:bCs/>
          <w:sz w:val="24"/>
          <w:szCs w:val="24"/>
          <w:highlight w:val="yellow"/>
        </w:rPr>
        <w:t xml:space="preserve"> positius en exposicions moderades (eustr</w:t>
      </w:r>
      <w:r w:rsidRPr="004D290E">
        <w:rPr>
          <w:rFonts w:ascii="Arial" w:hAnsi="Arial" w:cs="Arial" w:hint="eastAsia"/>
          <w:bCs/>
          <w:sz w:val="24"/>
          <w:szCs w:val="24"/>
          <w:highlight w:val="yellow"/>
        </w:rPr>
        <w:t>é</w:t>
      </w:r>
      <w:r w:rsidRPr="004D290E">
        <w:rPr>
          <w:rFonts w:ascii="Arial" w:hAnsi="Arial" w:cs="Arial"/>
          <w:bCs/>
          <w:sz w:val="24"/>
          <w:szCs w:val="24"/>
          <w:highlight w:val="yellow"/>
        </w:rPr>
        <w:t>s)</w:t>
      </w:r>
      <w:r w:rsidR="00B20B10">
        <w:rPr>
          <w:rFonts w:ascii="Arial" w:hAnsi="Arial" w:cs="Arial"/>
          <w:bCs/>
          <w:sz w:val="24"/>
          <w:szCs w:val="24"/>
        </w:rPr>
        <w:t>.</w:t>
      </w:r>
    </w:p>
    <w:p w14:paraId="7F485947" w14:textId="2787B73D" w:rsidR="004D290E" w:rsidRPr="00365563" w:rsidRDefault="00B20B10" w:rsidP="00365563">
      <w:pPr>
        <w:spacing w:after="0"/>
        <w:ind w:left="644"/>
        <w:rPr>
          <w:rFonts w:ascii="Arial" w:hAnsi="Arial" w:cs="Arial"/>
          <w:bCs/>
          <w:sz w:val="24"/>
          <w:szCs w:val="24"/>
          <w:highlight w:val="yellow"/>
        </w:rPr>
      </w:pPr>
      <w:r>
        <w:rPr>
          <w:rFonts w:ascii="Arial" w:hAnsi="Arial" w:cs="Arial"/>
          <w:bCs/>
          <w:i/>
          <w:sz w:val="24"/>
          <w:szCs w:val="24"/>
          <w:highlight w:val="yellow"/>
        </w:rPr>
        <w:t>Burnout</w:t>
      </w:r>
      <w:r w:rsidRPr="00B20B10">
        <w:rPr>
          <w:rFonts w:ascii="Arial" w:hAnsi="Arial" w:cs="Arial"/>
          <w:bCs/>
          <w:sz w:val="24"/>
          <w:szCs w:val="24"/>
          <w:highlight w:val="yellow"/>
        </w:rPr>
        <w:t xml:space="preserve">: </w:t>
      </w:r>
      <w:r>
        <w:rPr>
          <w:rFonts w:ascii="Arial" w:hAnsi="Arial" w:cs="Arial"/>
          <w:bCs/>
          <w:sz w:val="24"/>
          <w:szCs w:val="24"/>
          <w:highlight w:val="yellow"/>
        </w:rPr>
        <w:t>f</w:t>
      </w:r>
      <w:r w:rsidRPr="00B20B10">
        <w:rPr>
          <w:rFonts w:ascii="Arial" w:hAnsi="Arial" w:cs="Arial"/>
          <w:bCs/>
          <w:sz w:val="24"/>
          <w:szCs w:val="24"/>
          <w:highlight w:val="yellow"/>
        </w:rPr>
        <w:t>alta d'implicaci</w:t>
      </w:r>
      <w:r w:rsidR="00365563">
        <w:rPr>
          <w:rFonts w:ascii="Arial" w:hAnsi="Arial" w:cs="Arial"/>
          <w:bCs/>
          <w:sz w:val="24"/>
          <w:szCs w:val="24"/>
          <w:highlight w:val="yellow"/>
        </w:rPr>
        <w:t>ó</w:t>
      </w:r>
      <w:r w:rsidRPr="00B20B10">
        <w:rPr>
          <w:rFonts w:ascii="Arial" w:hAnsi="Arial" w:cs="Arial"/>
          <w:bCs/>
          <w:sz w:val="24"/>
          <w:szCs w:val="24"/>
          <w:highlight w:val="yellow"/>
        </w:rPr>
        <w:t xml:space="preserve">, </w:t>
      </w:r>
      <w:r w:rsidR="00805BCF">
        <w:rPr>
          <w:rFonts w:ascii="Arial" w:hAnsi="Arial" w:cs="Arial"/>
          <w:bCs/>
          <w:sz w:val="24"/>
          <w:szCs w:val="24"/>
          <w:highlight w:val="yellow"/>
        </w:rPr>
        <w:t xml:space="preserve">embotament </w:t>
      </w:r>
      <w:r w:rsidRPr="00B20B10">
        <w:rPr>
          <w:rFonts w:ascii="Arial" w:hAnsi="Arial" w:cs="Arial"/>
          <w:bCs/>
          <w:sz w:val="24"/>
          <w:szCs w:val="24"/>
          <w:highlight w:val="yellow"/>
        </w:rPr>
        <w:t xml:space="preserve">emocional, </w:t>
      </w:r>
      <w:r w:rsidR="00365563">
        <w:rPr>
          <w:rFonts w:ascii="Arial" w:hAnsi="Arial" w:cs="Arial"/>
          <w:bCs/>
          <w:sz w:val="24"/>
          <w:szCs w:val="24"/>
          <w:highlight w:val="yellow"/>
        </w:rPr>
        <w:t>el dany</w:t>
      </w:r>
      <w:r w:rsidRPr="00B20B10">
        <w:rPr>
          <w:rFonts w:ascii="Arial" w:hAnsi="Arial" w:cs="Arial"/>
          <w:bCs/>
          <w:sz w:val="24"/>
          <w:szCs w:val="24"/>
          <w:highlight w:val="yellow"/>
        </w:rPr>
        <w:t xml:space="preserve"> emocional és el substrat primari, </w:t>
      </w:r>
      <w:r w:rsidR="00365563">
        <w:rPr>
          <w:rFonts w:ascii="Arial" w:hAnsi="Arial" w:cs="Arial"/>
          <w:bCs/>
          <w:sz w:val="24"/>
          <w:szCs w:val="24"/>
          <w:highlight w:val="yellow"/>
        </w:rPr>
        <w:t xml:space="preserve">agotament </w:t>
      </w:r>
      <w:r w:rsidRPr="00B20B10">
        <w:rPr>
          <w:rFonts w:ascii="Arial" w:hAnsi="Arial" w:cs="Arial"/>
          <w:bCs/>
          <w:sz w:val="24"/>
          <w:szCs w:val="24"/>
          <w:highlight w:val="yellow"/>
        </w:rPr>
        <w:t xml:space="preserve">afecta a </w:t>
      </w:r>
      <w:r w:rsidR="00365563">
        <w:rPr>
          <w:rFonts w:ascii="Arial" w:hAnsi="Arial" w:cs="Arial"/>
          <w:bCs/>
          <w:sz w:val="24"/>
          <w:szCs w:val="24"/>
          <w:highlight w:val="yellow"/>
        </w:rPr>
        <w:t xml:space="preserve">la </w:t>
      </w:r>
      <w:r w:rsidRPr="00B20B10">
        <w:rPr>
          <w:rFonts w:ascii="Arial" w:hAnsi="Arial" w:cs="Arial"/>
          <w:bCs/>
          <w:sz w:val="24"/>
          <w:szCs w:val="24"/>
          <w:highlight w:val="yellow"/>
        </w:rPr>
        <w:t>motivaci</w:t>
      </w:r>
      <w:r w:rsidR="00365563">
        <w:rPr>
          <w:rFonts w:ascii="Arial" w:hAnsi="Arial" w:cs="Arial"/>
          <w:bCs/>
          <w:sz w:val="24"/>
          <w:szCs w:val="24"/>
          <w:highlight w:val="yellow"/>
        </w:rPr>
        <w:t>ó</w:t>
      </w:r>
      <w:r w:rsidRPr="00B20B10">
        <w:rPr>
          <w:rFonts w:ascii="Arial" w:hAnsi="Arial" w:cs="Arial"/>
          <w:bCs/>
          <w:sz w:val="24"/>
          <w:szCs w:val="24"/>
          <w:highlight w:val="yellow"/>
        </w:rPr>
        <w:t xml:space="preserve"> i a </w:t>
      </w:r>
      <w:r w:rsidR="00365563">
        <w:rPr>
          <w:rFonts w:ascii="Arial" w:hAnsi="Arial" w:cs="Arial"/>
          <w:bCs/>
          <w:sz w:val="24"/>
          <w:szCs w:val="24"/>
          <w:highlight w:val="yellow"/>
        </w:rPr>
        <w:t>l’</w:t>
      </w:r>
      <w:r w:rsidRPr="00B20B10">
        <w:rPr>
          <w:rFonts w:ascii="Arial" w:hAnsi="Arial" w:cs="Arial"/>
          <w:bCs/>
          <w:sz w:val="24"/>
          <w:szCs w:val="24"/>
          <w:highlight w:val="yellow"/>
        </w:rPr>
        <w:t>energ</w:t>
      </w:r>
      <w:r w:rsidRPr="00B20B10">
        <w:rPr>
          <w:rFonts w:ascii="Arial" w:hAnsi="Arial" w:cs="Arial" w:hint="eastAsia"/>
          <w:bCs/>
          <w:sz w:val="24"/>
          <w:szCs w:val="24"/>
          <w:highlight w:val="yellow"/>
        </w:rPr>
        <w:t>í</w:t>
      </w:r>
      <w:r w:rsidRPr="00B20B10">
        <w:rPr>
          <w:rFonts w:ascii="Arial" w:hAnsi="Arial" w:cs="Arial"/>
          <w:bCs/>
          <w:sz w:val="24"/>
          <w:szCs w:val="24"/>
          <w:highlight w:val="yellow"/>
        </w:rPr>
        <w:t>a ps</w:t>
      </w:r>
      <w:r w:rsidRPr="00B20B10">
        <w:rPr>
          <w:rFonts w:ascii="Arial" w:hAnsi="Arial" w:cs="Arial" w:hint="eastAsia"/>
          <w:bCs/>
          <w:sz w:val="24"/>
          <w:szCs w:val="24"/>
          <w:highlight w:val="yellow"/>
        </w:rPr>
        <w:t>í</w:t>
      </w:r>
      <w:r w:rsidRPr="00B20B10">
        <w:rPr>
          <w:rFonts w:ascii="Arial" w:hAnsi="Arial" w:cs="Arial"/>
          <w:bCs/>
          <w:sz w:val="24"/>
          <w:szCs w:val="24"/>
          <w:highlight w:val="yellow"/>
        </w:rPr>
        <w:t xml:space="preserve">quica, </w:t>
      </w:r>
      <w:r>
        <w:rPr>
          <w:rFonts w:ascii="Arial" w:hAnsi="Arial" w:cs="Arial"/>
          <w:bCs/>
          <w:sz w:val="24"/>
          <w:szCs w:val="24"/>
          <w:highlight w:val="yellow"/>
        </w:rPr>
        <w:t>l</w:t>
      </w:r>
      <w:r w:rsidRPr="00B20B10">
        <w:rPr>
          <w:rFonts w:ascii="Arial" w:hAnsi="Arial" w:cs="Arial"/>
          <w:bCs/>
          <w:sz w:val="24"/>
          <w:szCs w:val="24"/>
          <w:highlight w:val="yellow"/>
        </w:rPr>
        <w:t>a depresi</w:t>
      </w:r>
      <w:r w:rsidR="00365563">
        <w:rPr>
          <w:rFonts w:ascii="Arial" w:hAnsi="Arial" w:cs="Arial"/>
          <w:bCs/>
          <w:sz w:val="24"/>
          <w:szCs w:val="24"/>
          <w:highlight w:val="yellow"/>
        </w:rPr>
        <w:t>ó</w:t>
      </w:r>
      <w:r w:rsidRPr="00B20B10">
        <w:rPr>
          <w:rFonts w:ascii="Arial" w:hAnsi="Arial" w:cs="Arial"/>
          <w:bCs/>
          <w:sz w:val="24"/>
          <w:szCs w:val="24"/>
          <w:highlight w:val="yellow"/>
        </w:rPr>
        <w:t xml:space="preserve"> en burnout és com una p</w:t>
      </w:r>
      <w:r w:rsidRPr="00B20B10">
        <w:rPr>
          <w:rFonts w:ascii="Arial" w:hAnsi="Arial" w:cs="Arial" w:hint="eastAsia"/>
          <w:bCs/>
          <w:sz w:val="24"/>
          <w:szCs w:val="24"/>
          <w:highlight w:val="yellow"/>
        </w:rPr>
        <w:t>é</w:t>
      </w:r>
      <w:r w:rsidRPr="00B20B10">
        <w:rPr>
          <w:rFonts w:ascii="Arial" w:hAnsi="Arial" w:cs="Arial"/>
          <w:bCs/>
          <w:sz w:val="24"/>
          <w:szCs w:val="24"/>
          <w:highlight w:val="yellow"/>
        </w:rPr>
        <w:t>rdida d'ideals de</w:t>
      </w:r>
      <w:r w:rsidR="00365563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r w:rsidRPr="00B20B10">
        <w:rPr>
          <w:rFonts w:ascii="Arial" w:hAnsi="Arial" w:cs="Arial"/>
          <w:bCs/>
          <w:sz w:val="24"/>
          <w:szCs w:val="24"/>
          <w:highlight w:val="yellow"/>
        </w:rPr>
        <w:t xml:space="preserve">referencia-tristesa, </w:t>
      </w:r>
      <w:r>
        <w:rPr>
          <w:rFonts w:ascii="Arial" w:hAnsi="Arial" w:cs="Arial"/>
          <w:bCs/>
          <w:sz w:val="24"/>
          <w:szCs w:val="24"/>
          <w:highlight w:val="yellow"/>
        </w:rPr>
        <w:t>e l</w:t>
      </w:r>
      <w:r w:rsidRPr="00B20B10">
        <w:rPr>
          <w:rFonts w:ascii="Arial" w:hAnsi="Arial" w:cs="Arial"/>
          <w:bCs/>
          <w:sz w:val="24"/>
          <w:szCs w:val="24"/>
          <w:highlight w:val="yellow"/>
        </w:rPr>
        <w:t>SQT s</w:t>
      </w:r>
      <w:r w:rsidRPr="00B20B10">
        <w:rPr>
          <w:rFonts w:ascii="Arial" w:hAnsi="Arial" w:cs="Arial" w:hint="eastAsia"/>
          <w:bCs/>
          <w:sz w:val="24"/>
          <w:szCs w:val="24"/>
          <w:highlight w:val="yellow"/>
        </w:rPr>
        <w:t>o</w:t>
      </w:r>
      <w:r w:rsidR="00365563">
        <w:rPr>
          <w:rFonts w:ascii="Arial" w:hAnsi="Arial" w:cs="Arial"/>
          <w:bCs/>
          <w:sz w:val="24"/>
          <w:szCs w:val="24"/>
          <w:highlight w:val="yellow"/>
        </w:rPr>
        <w:t>l</w:t>
      </w:r>
      <w:r w:rsidRPr="00B20B10">
        <w:rPr>
          <w:rFonts w:ascii="Arial" w:hAnsi="Arial" w:cs="Arial"/>
          <w:bCs/>
          <w:sz w:val="24"/>
          <w:szCs w:val="24"/>
          <w:highlight w:val="yellow"/>
        </w:rPr>
        <w:t>o té efectes negatius</w:t>
      </w:r>
      <w:r>
        <w:rPr>
          <w:rFonts w:ascii="Arial" w:hAnsi="Arial" w:cs="Arial"/>
          <w:bCs/>
          <w:sz w:val="24"/>
          <w:szCs w:val="24"/>
        </w:rPr>
        <w:t>.</w:t>
      </w:r>
    </w:p>
    <w:p w14:paraId="38C1A666" w14:textId="017CE3CB" w:rsidR="0081758D" w:rsidRPr="0081758D" w:rsidRDefault="0081758D" w:rsidP="0081758D">
      <w:pPr>
        <w:spacing w:after="0"/>
        <w:ind w:left="644"/>
        <w:rPr>
          <w:rFonts w:ascii="Arial" w:hAnsi="Arial" w:cs="Arial"/>
          <w:b/>
          <w:sz w:val="24"/>
          <w:szCs w:val="24"/>
          <w:u w:val="single"/>
        </w:rPr>
      </w:pPr>
      <w:r w:rsidRPr="0081758D">
        <w:rPr>
          <w:rFonts w:ascii="Arial" w:hAnsi="Arial" w:cs="Arial"/>
          <w:b/>
          <w:bCs/>
          <w:sz w:val="24"/>
          <w:szCs w:val="24"/>
          <w:u w:val="single"/>
        </w:rPr>
        <w:t>ACTIVITATS DE REPÀS</w:t>
      </w:r>
    </w:p>
    <w:p w14:paraId="5FE77ABD" w14:textId="77777777" w:rsidR="00D17A55" w:rsidRPr="00683E00" w:rsidRDefault="00D17A55" w:rsidP="00D17A55">
      <w:pPr>
        <w:spacing w:after="0"/>
        <w:rPr>
          <w:rFonts w:ascii="Arial" w:hAnsi="Arial" w:cs="Arial"/>
          <w:b/>
          <w:sz w:val="24"/>
          <w:szCs w:val="24"/>
        </w:rPr>
      </w:pPr>
    </w:p>
    <w:p w14:paraId="5FE8CE99" w14:textId="50DEBC59" w:rsidR="00683E00" w:rsidRPr="00C937AB" w:rsidRDefault="00683E00" w:rsidP="00643DBF">
      <w:pPr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Defineix el concepte de Càrrega</w:t>
      </w:r>
      <w:r w:rsidR="007666DD">
        <w:rPr>
          <w:rFonts w:ascii="Arial" w:hAnsi="Arial" w:cs="Arial"/>
          <w:b/>
          <w:bCs/>
          <w:sz w:val="24"/>
          <w:szCs w:val="24"/>
        </w:rPr>
        <w:t xml:space="preserve"> física de treball.</w:t>
      </w:r>
    </w:p>
    <w:p w14:paraId="0BEC8278" w14:textId="647A730B" w:rsidR="00C937AB" w:rsidRDefault="00C937AB" w:rsidP="00C937AB">
      <w:pPr>
        <w:spacing w:after="0"/>
        <w:ind w:left="644"/>
        <w:rPr>
          <w:rFonts w:ascii="Arial" w:hAnsi="Arial" w:cs="Arial"/>
          <w:b/>
          <w:bCs/>
          <w:sz w:val="24"/>
          <w:szCs w:val="24"/>
        </w:rPr>
      </w:pPr>
    </w:p>
    <w:p w14:paraId="489C5FA3" w14:textId="42FC56E6" w:rsidR="00C937AB" w:rsidRPr="00C937AB" w:rsidRDefault="00C937AB" w:rsidP="00C937AB">
      <w:pPr>
        <w:spacing w:after="0"/>
        <w:ind w:left="644"/>
        <w:rPr>
          <w:rFonts w:ascii="Arial" w:hAnsi="Arial" w:cs="Arial"/>
          <w:sz w:val="24"/>
          <w:szCs w:val="24"/>
        </w:rPr>
      </w:pPr>
      <w:r w:rsidRPr="00C937AB">
        <w:rPr>
          <w:rFonts w:ascii="Arial" w:hAnsi="Arial" w:cs="Arial"/>
          <w:bCs/>
          <w:sz w:val="24"/>
          <w:szCs w:val="24"/>
          <w:highlight w:val="yellow"/>
        </w:rPr>
        <w:t>Conjunt de requeriments físics als quals és veu sotmesa la persona al llarg de la seua jornada laboral.</w:t>
      </w:r>
    </w:p>
    <w:p w14:paraId="525BAD66" w14:textId="77777777" w:rsidR="00D17A55" w:rsidRPr="007666DD" w:rsidRDefault="00D17A55" w:rsidP="00D17A55">
      <w:pPr>
        <w:spacing w:after="0"/>
        <w:rPr>
          <w:rFonts w:ascii="Arial" w:hAnsi="Arial" w:cs="Arial"/>
          <w:b/>
          <w:sz w:val="24"/>
          <w:szCs w:val="24"/>
        </w:rPr>
      </w:pPr>
    </w:p>
    <w:p w14:paraId="0A2E72AF" w14:textId="5C3ED620" w:rsidR="000F348C" w:rsidRPr="00C937AB" w:rsidRDefault="00431BE9" w:rsidP="00F1093C">
      <w:pPr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431BE9">
        <w:rPr>
          <w:rFonts w:ascii="Arial" w:hAnsi="Arial" w:cs="Arial"/>
          <w:b/>
          <w:bCs/>
          <w:sz w:val="24"/>
          <w:szCs w:val="24"/>
        </w:rPr>
        <w:t>Indica quines s</w:t>
      </w:r>
      <w:r w:rsidRPr="00431BE9">
        <w:rPr>
          <w:rFonts w:ascii="Arial" w:hAnsi="Arial" w:cs="Arial" w:hint="eastAsia"/>
          <w:b/>
          <w:bCs/>
          <w:sz w:val="24"/>
          <w:szCs w:val="24"/>
        </w:rPr>
        <w:t>o</w:t>
      </w:r>
      <w:r w:rsidRPr="00431BE9">
        <w:rPr>
          <w:rFonts w:ascii="Arial" w:hAnsi="Arial" w:cs="Arial"/>
          <w:b/>
          <w:bCs/>
          <w:sz w:val="24"/>
          <w:szCs w:val="24"/>
        </w:rPr>
        <w:t>n els categories d'exig</w:t>
      </w:r>
      <w:r w:rsidRPr="00431BE9">
        <w:rPr>
          <w:rFonts w:ascii="Arial" w:hAnsi="Arial" w:cs="Arial" w:hint="eastAsia"/>
          <w:b/>
          <w:bCs/>
          <w:sz w:val="24"/>
          <w:szCs w:val="24"/>
        </w:rPr>
        <w:t>è</w:t>
      </w:r>
      <w:r w:rsidRPr="00431BE9">
        <w:rPr>
          <w:rFonts w:ascii="Arial" w:hAnsi="Arial" w:cs="Arial"/>
          <w:b/>
          <w:bCs/>
          <w:sz w:val="24"/>
          <w:szCs w:val="24"/>
        </w:rPr>
        <w:t>ncies relacionades amb la</w:t>
      </w:r>
      <w:r w:rsidRPr="00431BE9">
        <w:rPr>
          <w:rFonts w:ascii="Arial" w:hAnsi="Arial" w:cs="Arial" w:hint="eastAsia"/>
          <w:b/>
          <w:bCs/>
          <w:sz w:val="24"/>
          <w:szCs w:val="24"/>
        </w:rPr>
        <w:t>c à</w:t>
      </w:r>
      <w:r w:rsidRPr="00431BE9">
        <w:rPr>
          <w:rFonts w:ascii="Arial" w:hAnsi="Arial" w:cs="Arial"/>
          <w:b/>
          <w:bCs/>
          <w:sz w:val="24"/>
          <w:szCs w:val="24"/>
        </w:rPr>
        <w:t>rrega f</w:t>
      </w:r>
      <w:r w:rsidRPr="00431BE9">
        <w:rPr>
          <w:rFonts w:ascii="Arial" w:hAnsi="Arial" w:cs="Arial" w:hint="eastAsia"/>
          <w:b/>
          <w:bCs/>
          <w:sz w:val="24"/>
          <w:szCs w:val="24"/>
        </w:rPr>
        <w:t>í</w:t>
      </w:r>
      <w:r w:rsidRPr="00431BE9">
        <w:rPr>
          <w:rFonts w:ascii="Arial" w:hAnsi="Arial" w:cs="Arial"/>
          <w:b/>
          <w:bCs/>
          <w:sz w:val="24"/>
          <w:szCs w:val="24"/>
        </w:rPr>
        <w:t>sica de treball.</w:t>
      </w:r>
    </w:p>
    <w:p w14:paraId="71A95FB7" w14:textId="23F88385" w:rsidR="00C937AB" w:rsidRDefault="00C937AB" w:rsidP="00C937AB">
      <w:pPr>
        <w:spacing w:after="0"/>
        <w:ind w:left="644"/>
        <w:rPr>
          <w:rFonts w:ascii="Arial" w:hAnsi="Arial" w:cs="Arial"/>
          <w:b/>
          <w:bCs/>
          <w:sz w:val="24"/>
          <w:szCs w:val="24"/>
        </w:rPr>
      </w:pPr>
    </w:p>
    <w:p w14:paraId="3F704681" w14:textId="0C433F8E" w:rsidR="00C937AB" w:rsidRPr="00C937AB" w:rsidRDefault="00C937AB" w:rsidP="00C937AB">
      <w:pPr>
        <w:spacing w:after="0"/>
        <w:ind w:left="644"/>
        <w:rPr>
          <w:rFonts w:ascii="Arial" w:hAnsi="Arial" w:cs="Arial"/>
          <w:bCs/>
          <w:sz w:val="24"/>
          <w:szCs w:val="24"/>
        </w:rPr>
      </w:pPr>
      <w:r w:rsidRPr="00C937AB">
        <w:rPr>
          <w:rFonts w:ascii="Arial" w:hAnsi="Arial" w:cs="Arial"/>
          <w:bCs/>
          <w:sz w:val="24"/>
          <w:szCs w:val="24"/>
          <w:highlight w:val="yellow"/>
        </w:rPr>
        <w:t>Els categories d’exigències relacionades amb la càrrega física de treball són: l’esforç físic, els postures forçades, la repetivitat i la manipulació manual de càrregues.</w:t>
      </w:r>
    </w:p>
    <w:p w14:paraId="42B8E68D" w14:textId="77777777" w:rsidR="00D17A55" w:rsidRDefault="00D17A55" w:rsidP="00D17A55">
      <w:pPr>
        <w:spacing w:after="0"/>
        <w:rPr>
          <w:rFonts w:ascii="Arial" w:hAnsi="Arial" w:cs="Arial"/>
          <w:b/>
          <w:sz w:val="24"/>
          <w:szCs w:val="24"/>
        </w:rPr>
      </w:pPr>
    </w:p>
    <w:p w14:paraId="2536AC85" w14:textId="5FCB6064" w:rsidR="00C937AB" w:rsidRDefault="009F0E0E" w:rsidP="00C937AB">
      <w:pPr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F1093C">
        <w:rPr>
          <w:rFonts w:ascii="Arial" w:hAnsi="Arial" w:cs="Arial"/>
          <w:b/>
          <w:sz w:val="24"/>
          <w:szCs w:val="24"/>
        </w:rPr>
        <w:t xml:space="preserve">Quins són </w:t>
      </w:r>
      <w:r w:rsidR="00F1093C">
        <w:rPr>
          <w:rFonts w:ascii="Arial" w:hAnsi="Arial" w:cs="Arial"/>
          <w:b/>
          <w:sz w:val="24"/>
          <w:szCs w:val="24"/>
          <w:lang w:val="en-US"/>
        </w:rPr>
        <w:t>e ls</w:t>
      </w:r>
      <w:r w:rsidR="00F1093C" w:rsidRPr="00F1093C">
        <w:rPr>
          <w:rFonts w:ascii="Arial" w:hAnsi="Arial" w:cs="Arial"/>
          <w:b/>
          <w:sz w:val="24"/>
          <w:szCs w:val="24"/>
          <w:lang w:val="en-US"/>
        </w:rPr>
        <w:t>factors que incideixen en la càrrega mental</w:t>
      </w:r>
      <w:r w:rsidR="00F1093C">
        <w:rPr>
          <w:rFonts w:ascii="Arial" w:hAnsi="Arial" w:cs="Arial"/>
          <w:b/>
          <w:sz w:val="24"/>
          <w:szCs w:val="24"/>
          <w:lang w:val="en-US"/>
        </w:rPr>
        <w:t>?</w:t>
      </w:r>
    </w:p>
    <w:p w14:paraId="183DBAF7" w14:textId="2C5099BB" w:rsidR="00C937AB" w:rsidRDefault="00C937AB" w:rsidP="00C937AB">
      <w:pPr>
        <w:spacing w:after="0"/>
        <w:ind w:left="644"/>
        <w:rPr>
          <w:rFonts w:ascii="Arial" w:hAnsi="Arial" w:cs="Arial"/>
          <w:b/>
          <w:sz w:val="24"/>
          <w:szCs w:val="24"/>
        </w:rPr>
      </w:pPr>
    </w:p>
    <w:p w14:paraId="2B2661E4" w14:textId="446A15A5" w:rsidR="00C937AB" w:rsidRPr="00C937AB" w:rsidRDefault="00C937AB" w:rsidP="00C937AB">
      <w:pPr>
        <w:spacing w:after="0"/>
        <w:ind w:left="644"/>
        <w:rPr>
          <w:rFonts w:ascii="Arial" w:hAnsi="Arial" w:cs="Arial"/>
          <w:sz w:val="24"/>
          <w:szCs w:val="24"/>
          <w:highlight w:val="yellow"/>
        </w:rPr>
      </w:pPr>
      <w:r w:rsidRPr="00C937AB">
        <w:rPr>
          <w:rFonts w:ascii="Arial" w:hAnsi="Arial" w:cs="Arial"/>
          <w:sz w:val="24"/>
          <w:szCs w:val="24"/>
          <w:highlight w:val="yellow"/>
        </w:rPr>
        <w:t xml:space="preserve">Els factors que </w:t>
      </w:r>
      <w:bookmarkStart w:id="0" w:name="_GoBack"/>
      <w:r w:rsidRPr="00C937AB">
        <w:rPr>
          <w:rFonts w:ascii="Arial" w:hAnsi="Arial" w:cs="Arial"/>
          <w:sz w:val="24"/>
          <w:szCs w:val="24"/>
          <w:highlight w:val="yellow"/>
        </w:rPr>
        <w:t>incideixen</w:t>
      </w:r>
      <w:bookmarkEnd w:id="0"/>
      <w:r w:rsidRPr="00C937AB">
        <w:rPr>
          <w:rFonts w:ascii="Arial" w:hAnsi="Arial" w:cs="Arial"/>
          <w:sz w:val="24"/>
          <w:szCs w:val="24"/>
          <w:highlight w:val="yellow"/>
        </w:rPr>
        <w:t xml:space="preserve"> en la càrrega mental són:</w:t>
      </w:r>
    </w:p>
    <w:p w14:paraId="34CD3A1A" w14:textId="454782BA" w:rsidR="00C937AB" w:rsidRPr="00C937AB" w:rsidRDefault="00C937AB" w:rsidP="00C937AB">
      <w:pPr>
        <w:spacing w:after="0"/>
        <w:ind w:left="644"/>
        <w:rPr>
          <w:rFonts w:ascii="Arial" w:hAnsi="Arial" w:cs="Arial"/>
          <w:sz w:val="24"/>
          <w:szCs w:val="24"/>
          <w:highlight w:val="yellow"/>
        </w:rPr>
      </w:pPr>
      <w:r w:rsidRPr="00C937AB">
        <w:rPr>
          <w:rFonts w:ascii="Arial" w:hAnsi="Arial" w:cs="Arial"/>
          <w:sz w:val="24"/>
          <w:szCs w:val="24"/>
          <w:highlight w:val="yellow"/>
        </w:rPr>
        <w:t>- La quantitat d’informació que és rep.</w:t>
      </w:r>
    </w:p>
    <w:p w14:paraId="636EF0DC" w14:textId="72EAA272" w:rsidR="00C937AB" w:rsidRPr="00C937AB" w:rsidRDefault="00C937AB" w:rsidP="00C937AB">
      <w:pPr>
        <w:spacing w:after="0"/>
        <w:ind w:left="644"/>
        <w:rPr>
          <w:rFonts w:ascii="Arial" w:hAnsi="Arial" w:cs="Arial"/>
          <w:sz w:val="24"/>
          <w:szCs w:val="24"/>
          <w:highlight w:val="yellow"/>
        </w:rPr>
      </w:pPr>
      <w:r w:rsidRPr="00C937AB">
        <w:rPr>
          <w:rFonts w:ascii="Arial" w:hAnsi="Arial" w:cs="Arial"/>
          <w:sz w:val="24"/>
          <w:szCs w:val="24"/>
          <w:highlight w:val="yellow"/>
        </w:rPr>
        <w:t>- La complexitat de la resposta que s’exigeix.</w:t>
      </w:r>
    </w:p>
    <w:p w14:paraId="2E66DC70" w14:textId="3462180D" w:rsidR="00C937AB" w:rsidRPr="00C937AB" w:rsidRDefault="00C937AB" w:rsidP="00C937AB">
      <w:pPr>
        <w:spacing w:after="0"/>
        <w:ind w:left="644"/>
        <w:rPr>
          <w:rFonts w:ascii="Arial" w:hAnsi="Arial" w:cs="Arial"/>
          <w:sz w:val="24"/>
          <w:szCs w:val="24"/>
          <w:highlight w:val="yellow"/>
        </w:rPr>
      </w:pPr>
      <w:r w:rsidRPr="00C937AB">
        <w:rPr>
          <w:rFonts w:ascii="Arial" w:hAnsi="Arial" w:cs="Arial"/>
          <w:sz w:val="24"/>
          <w:szCs w:val="24"/>
          <w:highlight w:val="yellow"/>
        </w:rPr>
        <w:t>- El temps en què s’ha de respondre.</w:t>
      </w:r>
    </w:p>
    <w:p w14:paraId="32416D09" w14:textId="147593E2" w:rsidR="00C937AB" w:rsidRPr="00C937AB" w:rsidRDefault="00C937AB" w:rsidP="00C937AB">
      <w:pPr>
        <w:spacing w:after="0"/>
        <w:ind w:left="644"/>
        <w:rPr>
          <w:rFonts w:ascii="Arial" w:hAnsi="Arial" w:cs="Arial"/>
          <w:sz w:val="24"/>
          <w:szCs w:val="24"/>
        </w:rPr>
      </w:pPr>
      <w:r w:rsidRPr="00C937AB">
        <w:rPr>
          <w:rFonts w:ascii="Arial" w:hAnsi="Arial" w:cs="Arial"/>
          <w:sz w:val="24"/>
          <w:szCs w:val="24"/>
          <w:highlight w:val="yellow"/>
        </w:rPr>
        <w:t>- Els capacitats individuals</w:t>
      </w:r>
    </w:p>
    <w:p w14:paraId="1D48E523" w14:textId="77777777" w:rsidR="00D17A55" w:rsidRPr="00F1093C" w:rsidRDefault="00D17A55" w:rsidP="00D17A55">
      <w:pPr>
        <w:spacing w:after="0"/>
        <w:rPr>
          <w:rFonts w:ascii="Arial" w:hAnsi="Arial" w:cs="Arial"/>
          <w:b/>
          <w:sz w:val="24"/>
          <w:szCs w:val="24"/>
        </w:rPr>
      </w:pPr>
    </w:p>
    <w:p w14:paraId="22A07565" w14:textId="75B34CE8" w:rsidR="00C937AB" w:rsidRDefault="009F0E0E" w:rsidP="00C937AB">
      <w:pPr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9F0E0E">
        <w:rPr>
          <w:rFonts w:ascii="Arial" w:hAnsi="Arial" w:cs="Arial"/>
          <w:b/>
          <w:sz w:val="24"/>
          <w:szCs w:val="24"/>
        </w:rPr>
        <w:t xml:space="preserve">El concepte </w:t>
      </w:r>
      <w:r w:rsidRPr="009F0E0E">
        <w:rPr>
          <w:rFonts w:ascii="Arial" w:hAnsi="Arial" w:cs="Arial" w:hint="eastAsia"/>
          <w:b/>
          <w:sz w:val="24"/>
          <w:szCs w:val="24"/>
        </w:rPr>
        <w:t>“</w:t>
      </w:r>
      <w:r w:rsidRPr="009F0E0E">
        <w:rPr>
          <w:rFonts w:ascii="Arial" w:hAnsi="Arial" w:cs="Arial"/>
          <w:b/>
          <w:sz w:val="24"/>
          <w:szCs w:val="24"/>
        </w:rPr>
        <w:t>factor de risc psicosocial</w:t>
      </w:r>
      <w:r w:rsidRPr="009F0E0E">
        <w:rPr>
          <w:rFonts w:ascii="Arial" w:hAnsi="Arial" w:cs="Arial" w:hint="eastAsia"/>
          <w:b/>
          <w:sz w:val="24"/>
          <w:szCs w:val="24"/>
        </w:rPr>
        <w:t>”</w:t>
      </w:r>
      <w:r w:rsidRPr="009F0E0E">
        <w:rPr>
          <w:rFonts w:ascii="Arial" w:hAnsi="Arial" w:cs="Arial"/>
          <w:b/>
          <w:sz w:val="24"/>
          <w:szCs w:val="24"/>
        </w:rPr>
        <w:t xml:space="preserve"> és relaciona amb</w:t>
      </w:r>
      <w:r>
        <w:rPr>
          <w:rFonts w:ascii="Arial" w:hAnsi="Arial" w:cs="Arial"/>
          <w:b/>
          <w:sz w:val="24"/>
          <w:szCs w:val="24"/>
        </w:rPr>
        <w:t xml:space="preserve"> quin situacions i condicions</w:t>
      </w:r>
      <w:r w:rsidR="009D6E29">
        <w:rPr>
          <w:rFonts w:ascii="Arial" w:hAnsi="Arial" w:cs="Arial"/>
          <w:b/>
          <w:sz w:val="24"/>
          <w:szCs w:val="24"/>
        </w:rPr>
        <w:t>?</w:t>
      </w:r>
    </w:p>
    <w:p w14:paraId="7A9A4CED" w14:textId="49818FF4" w:rsidR="00C937AB" w:rsidRDefault="00C937AB" w:rsidP="00C937AB">
      <w:pPr>
        <w:spacing w:after="0"/>
        <w:ind w:left="644"/>
        <w:rPr>
          <w:rFonts w:ascii="Arial" w:hAnsi="Arial" w:cs="Arial"/>
          <w:b/>
          <w:sz w:val="24"/>
          <w:szCs w:val="24"/>
        </w:rPr>
      </w:pPr>
    </w:p>
    <w:p w14:paraId="0A7C5E3C" w14:textId="438D66F4" w:rsidR="00C937AB" w:rsidRPr="004D290E" w:rsidRDefault="00C937AB" w:rsidP="00C937AB">
      <w:pPr>
        <w:spacing w:after="0"/>
        <w:ind w:left="644"/>
        <w:rPr>
          <w:rFonts w:ascii="Arial" w:hAnsi="Arial" w:cs="Arial"/>
          <w:sz w:val="24"/>
          <w:szCs w:val="24"/>
        </w:rPr>
      </w:pPr>
      <w:r w:rsidRPr="004D290E">
        <w:rPr>
          <w:rFonts w:ascii="Arial" w:hAnsi="Arial" w:cs="Arial"/>
          <w:sz w:val="24"/>
          <w:szCs w:val="24"/>
          <w:highlight w:val="yellow"/>
        </w:rPr>
        <w:t>És relaciona amb condicions presents en una situació laboral directament relacionades amb l’organització del treball i el seu entorn social, amb el contingut de treball i la realització de la  taverna</w:t>
      </w:r>
      <w:r w:rsidR="004D290E" w:rsidRPr="004D290E">
        <w:rPr>
          <w:rFonts w:ascii="Arial" w:hAnsi="Arial" w:cs="Arial"/>
          <w:sz w:val="24"/>
          <w:szCs w:val="24"/>
          <w:highlight w:val="yellow"/>
        </w:rPr>
        <w:t xml:space="preserve"> i que és presenten amb capacitat per a afectar el desenvolupament del treball i la salut (física, psíquica o social) del treballador.</w:t>
      </w:r>
    </w:p>
    <w:p w14:paraId="58AC2724" w14:textId="77777777" w:rsidR="00D17A55" w:rsidRDefault="00D17A55" w:rsidP="00D17A55">
      <w:pPr>
        <w:spacing w:after="0"/>
        <w:rPr>
          <w:rFonts w:ascii="Arial" w:hAnsi="Arial" w:cs="Arial"/>
          <w:b/>
          <w:sz w:val="24"/>
          <w:szCs w:val="24"/>
        </w:rPr>
      </w:pPr>
    </w:p>
    <w:p w14:paraId="11726984" w14:textId="452E8119" w:rsidR="009D6E29" w:rsidRDefault="00D909B2" w:rsidP="00F1093C">
      <w:pPr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D909B2">
        <w:rPr>
          <w:rFonts w:ascii="Arial" w:hAnsi="Arial" w:cs="Arial"/>
          <w:b/>
          <w:sz w:val="24"/>
          <w:szCs w:val="24"/>
        </w:rPr>
        <w:t>Classifica (i posa un exemple de cadascun) els s</w:t>
      </w:r>
      <w:r w:rsidRPr="00D909B2">
        <w:rPr>
          <w:rFonts w:ascii="Arial" w:hAnsi="Arial" w:cs="Arial" w:hint="eastAsia"/>
          <w:b/>
          <w:sz w:val="24"/>
          <w:szCs w:val="24"/>
        </w:rPr>
        <w:t>í</w:t>
      </w:r>
      <w:r w:rsidRPr="00D909B2">
        <w:rPr>
          <w:rFonts w:ascii="Arial" w:hAnsi="Arial" w:cs="Arial"/>
          <w:b/>
          <w:sz w:val="24"/>
          <w:szCs w:val="24"/>
        </w:rPr>
        <w:t>mptomes associats al "Burnout"</w:t>
      </w:r>
      <w:r>
        <w:rPr>
          <w:rFonts w:ascii="Arial" w:hAnsi="Arial" w:cs="Arial"/>
          <w:b/>
          <w:sz w:val="24"/>
          <w:szCs w:val="24"/>
        </w:rPr>
        <w:t>.</w:t>
      </w:r>
    </w:p>
    <w:p w14:paraId="241B6FDB" w14:textId="065D5640" w:rsidR="004D290E" w:rsidRDefault="004D290E" w:rsidP="004D290E">
      <w:pPr>
        <w:spacing w:after="0"/>
        <w:ind w:left="644"/>
        <w:rPr>
          <w:rFonts w:ascii="Arial" w:hAnsi="Arial" w:cs="Arial"/>
          <w:sz w:val="24"/>
          <w:szCs w:val="24"/>
        </w:rPr>
      </w:pPr>
    </w:p>
    <w:p w14:paraId="45C285F4" w14:textId="01F986C6" w:rsidR="004D290E" w:rsidRPr="004D290E" w:rsidRDefault="004D290E" w:rsidP="004D290E">
      <w:pPr>
        <w:spacing w:after="0"/>
        <w:ind w:left="644"/>
        <w:rPr>
          <w:rFonts w:ascii="Arial" w:hAnsi="Arial" w:cs="Arial"/>
          <w:sz w:val="24"/>
          <w:szCs w:val="24"/>
          <w:highlight w:val="yellow"/>
        </w:rPr>
      </w:pPr>
      <w:r w:rsidRPr="004D290E">
        <w:rPr>
          <w:rFonts w:ascii="Arial" w:hAnsi="Arial" w:cs="Arial"/>
          <w:sz w:val="24"/>
          <w:szCs w:val="24"/>
          <w:highlight w:val="yellow"/>
        </w:rPr>
        <w:t>Psicosomátics: Insomni</w:t>
      </w:r>
    </w:p>
    <w:p w14:paraId="5CB41832" w14:textId="3E0830E0" w:rsidR="004D290E" w:rsidRPr="004D290E" w:rsidRDefault="004D290E" w:rsidP="004D290E">
      <w:pPr>
        <w:spacing w:after="0"/>
        <w:ind w:left="644"/>
        <w:rPr>
          <w:rFonts w:ascii="Arial" w:hAnsi="Arial" w:cs="Arial"/>
          <w:sz w:val="24"/>
          <w:szCs w:val="24"/>
          <w:highlight w:val="yellow"/>
        </w:rPr>
      </w:pPr>
      <w:r w:rsidRPr="004D290E">
        <w:rPr>
          <w:rFonts w:ascii="Arial" w:hAnsi="Arial" w:cs="Arial"/>
          <w:sz w:val="24"/>
          <w:szCs w:val="24"/>
          <w:highlight w:val="yellow"/>
        </w:rPr>
        <w:t>Emocionals: Ansietat</w:t>
      </w:r>
    </w:p>
    <w:p w14:paraId="5B47D9DD" w14:textId="5F272435" w:rsidR="004D290E" w:rsidRPr="004D290E" w:rsidRDefault="004D290E" w:rsidP="004D290E">
      <w:pPr>
        <w:spacing w:after="0"/>
        <w:ind w:left="644"/>
        <w:rPr>
          <w:rFonts w:ascii="Arial" w:hAnsi="Arial" w:cs="Arial"/>
          <w:sz w:val="24"/>
          <w:szCs w:val="24"/>
        </w:rPr>
      </w:pPr>
      <w:r w:rsidRPr="004D290E">
        <w:rPr>
          <w:rFonts w:ascii="Arial" w:hAnsi="Arial" w:cs="Arial"/>
          <w:sz w:val="24"/>
          <w:szCs w:val="24"/>
          <w:highlight w:val="yellow"/>
        </w:rPr>
        <w:t>Conductuals: Llargs períodes de baixa</w:t>
      </w:r>
    </w:p>
    <w:p w14:paraId="3F9E728E" w14:textId="77777777" w:rsidR="00D17A55" w:rsidRDefault="00D17A55" w:rsidP="00D17A55">
      <w:pPr>
        <w:spacing w:after="0"/>
        <w:rPr>
          <w:rFonts w:ascii="Arial" w:hAnsi="Arial" w:cs="Arial"/>
          <w:b/>
          <w:sz w:val="24"/>
          <w:szCs w:val="24"/>
        </w:rPr>
      </w:pPr>
    </w:p>
    <w:p w14:paraId="5A02923F" w14:textId="4F7F7993" w:rsidR="00D909B2" w:rsidRDefault="005E0B21" w:rsidP="00F1093C">
      <w:pPr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5E0B21">
        <w:rPr>
          <w:rFonts w:ascii="Arial" w:hAnsi="Arial" w:cs="Arial"/>
          <w:b/>
          <w:sz w:val="24"/>
          <w:szCs w:val="24"/>
        </w:rPr>
        <w:t xml:space="preserve">Quines conductes és consideren </w:t>
      </w:r>
      <w:r>
        <w:rPr>
          <w:rFonts w:ascii="Arial" w:hAnsi="Arial" w:cs="Arial"/>
          <w:b/>
          <w:sz w:val="24"/>
          <w:szCs w:val="24"/>
        </w:rPr>
        <w:t>“M</w:t>
      </w:r>
      <w:r w:rsidRPr="005E0B21">
        <w:rPr>
          <w:rFonts w:ascii="Arial" w:hAnsi="Arial" w:cs="Arial"/>
          <w:b/>
          <w:sz w:val="24"/>
          <w:szCs w:val="24"/>
        </w:rPr>
        <w:t>o</w:t>
      </w:r>
      <w:r w:rsidR="00B3202E">
        <w:rPr>
          <w:rFonts w:ascii="Arial" w:hAnsi="Arial" w:cs="Arial"/>
          <w:b/>
          <w:sz w:val="24"/>
          <w:szCs w:val="24"/>
        </w:rPr>
        <w:t>b</w:t>
      </w:r>
      <w:r w:rsidRPr="005E0B21">
        <w:rPr>
          <w:rFonts w:ascii="Arial" w:hAnsi="Arial" w:cs="Arial"/>
          <w:b/>
          <w:sz w:val="24"/>
          <w:szCs w:val="24"/>
        </w:rPr>
        <w:t>bing</w:t>
      </w:r>
      <w:r>
        <w:rPr>
          <w:rFonts w:ascii="Arial" w:hAnsi="Arial" w:cs="Arial"/>
          <w:b/>
          <w:sz w:val="24"/>
          <w:szCs w:val="24"/>
        </w:rPr>
        <w:t>”</w:t>
      </w:r>
      <w:r w:rsidRPr="005E0B21">
        <w:rPr>
          <w:rFonts w:ascii="Arial" w:hAnsi="Arial" w:cs="Arial"/>
          <w:b/>
          <w:sz w:val="24"/>
          <w:szCs w:val="24"/>
        </w:rPr>
        <w:t xml:space="preserve"> segons l</w:t>
      </w:r>
      <w:r w:rsidR="00B3202E">
        <w:rPr>
          <w:rFonts w:ascii="Arial" w:hAnsi="Arial" w:cs="Arial"/>
          <w:b/>
          <w:sz w:val="24"/>
          <w:szCs w:val="24"/>
        </w:rPr>
        <w:t>a Llei Orgànica</w:t>
      </w:r>
      <w:r w:rsidRPr="005E0B21">
        <w:rPr>
          <w:rFonts w:ascii="Arial" w:hAnsi="Arial" w:cs="Arial"/>
          <w:b/>
          <w:sz w:val="24"/>
          <w:szCs w:val="24"/>
        </w:rPr>
        <w:t xml:space="preserve"> 5/2010?</w:t>
      </w:r>
    </w:p>
    <w:p w14:paraId="6867E839" w14:textId="0420B1F7" w:rsidR="004D290E" w:rsidRDefault="004D290E" w:rsidP="004D290E">
      <w:pPr>
        <w:spacing w:after="0"/>
        <w:ind w:left="644"/>
        <w:rPr>
          <w:rFonts w:ascii="Arial" w:hAnsi="Arial" w:cs="Arial"/>
          <w:b/>
          <w:sz w:val="24"/>
          <w:szCs w:val="24"/>
        </w:rPr>
      </w:pPr>
    </w:p>
    <w:p w14:paraId="7557F19F" w14:textId="2E0BF748" w:rsidR="004D290E" w:rsidRPr="004D290E" w:rsidRDefault="004D290E" w:rsidP="004D290E">
      <w:pPr>
        <w:spacing w:after="0"/>
        <w:ind w:left="644"/>
        <w:rPr>
          <w:rFonts w:ascii="Arial" w:hAnsi="Arial" w:cs="Arial"/>
          <w:sz w:val="24"/>
          <w:szCs w:val="24"/>
        </w:rPr>
      </w:pPr>
      <w:r w:rsidRPr="004D290E">
        <w:rPr>
          <w:rFonts w:ascii="Arial" w:hAnsi="Arial" w:cs="Arial"/>
          <w:sz w:val="24"/>
          <w:szCs w:val="24"/>
          <w:highlight w:val="yellow"/>
        </w:rPr>
        <w:t>Els conductes de Viol</w:t>
      </w:r>
      <w:r w:rsidRPr="004D290E">
        <w:rPr>
          <w:rFonts w:ascii="Arial" w:hAnsi="Arial" w:cs="Arial" w:hint="eastAsia"/>
          <w:sz w:val="24"/>
          <w:szCs w:val="24"/>
          <w:highlight w:val="yellow"/>
        </w:rPr>
        <w:t>è</w:t>
      </w:r>
      <w:r w:rsidRPr="004D290E">
        <w:rPr>
          <w:rFonts w:ascii="Arial" w:hAnsi="Arial" w:cs="Arial"/>
          <w:sz w:val="24"/>
          <w:szCs w:val="24"/>
          <w:highlight w:val="yellow"/>
        </w:rPr>
        <w:t>ncia Psicol</w:t>
      </w:r>
      <w:r w:rsidRPr="004D290E">
        <w:rPr>
          <w:rFonts w:ascii="Arial" w:hAnsi="Arial" w:cs="Arial" w:hint="eastAsia"/>
          <w:sz w:val="24"/>
          <w:szCs w:val="24"/>
          <w:highlight w:val="yellow"/>
        </w:rPr>
        <w:t>ò</w:t>
      </w:r>
      <w:r w:rsidRPr="004D290E">
        <w:rPr>
          <w:rFonts w:ascii="Arial" w:hAnsi="Arial" w:cs="Arial"/>
          <w:sz w:val="24"/>
          <w:szCs w:val="24"/>
          <w:highlight w:val="yellow"/>
        </w:rPr>
        <w:t>gica intensa, dirigides de manera reiterada i prolongada en el temps cap a una o m</w:t>
      </w:r>
      <w:r w:rsidRPr="004D290E">
        <w:rPr>
          <w:rFonts w:ascii="Arial" w:hAnsi="Arial" w:cs="Arial" w:hint="eastAsia"/>
          <w:sz w:val="24"/>
          <w:szCs w:val="24"/>
          <w:highlight w:val="yellow"/>
        </w:rPr>
        <w:t>é</w:t>
      </w:r>
      <w:r w:rsidRPr="004D290E">
        <w:rPr>
          <w:rFonts w:ascii="Arial" w:hAnsi="Arial" w:cs="Arial"/>
          <w:sz w:val="24"/>
          <w:szCs w:val="24"/>
          <w:highlight w:val="yellow"/>
        </w:rPr>
        <w:t>s persones, per part d'una altra/s que actuen enfront d'aquella/s dónes d'una posici</w:t>
      </w:r>
      <w:r w:rsidRPr="004D290E">
        <w:rPr>
          <w:rFonts w:ascii="Arial" w:hAnsi="Arial" w:cs="Arial" w:hint="eastAsia"/>
          <w:sz w:val="24"/>
          <w:szCs w:val="24"/>
          <w:highlight w:val="yellow"/>
        </w:rPr>
        <w:t>o</w:t>
      </w:r>
      <w:r w:rsidRPr="004D290E">
        <w:rPr>
          <w:rFonts w:ascii="Arial" w:hAnsi="Arial" w:cs="Arial"/>
          <w:sz w:val="24"/>
          <w:szCs w:val="24"/>
          <w:highlight w:val="yellow"/>
        </w:rPr>
        <w:t xml:space="preserve"> de poder no necess</w:t>
      </w:r>
      <w:r w:rsidRPr="004D290E">
        <w:rPr>
          <w:rFonts w:ascii="Arial" w:hAnsi="Arial" w:cs="Arial" w:hint="eastAsia"/>
          <w:sz w:val="24"/>
          <w:szCs w:val="24"/>
          <w:highlight w:val="yellow"/>
        </w:rPr>
        <w:t>à</w:t>
      </w:r>
      <w:r w:rsidRPr="004D290E">
        <w:rPr>
          <w:rFonts w:ascii="Arial" w:hAnsi="Arial" w:cs="Arial"/>
          <w:sz w:val="24"/>
          <w:szCs w:val="24"/>
          <w:highlight w:val="yellow"/>
        </w:rPr>
        <w:t>riament jer</w:t>
      </w:r>
      <w:r w:rsidRPr="004D290E">
        <w:rPr>
          <w:rFonts w:ascii="Arial" w:hAnsi="Arial" w:cs="Arial" w:hint="eastAsia"/>
          <w:sz w:val="24"/>
          <w:szCs w:val="24"/>
          <w:highlight w:val="yellow"/>
        </w:rPr>
        <w:t>à</w:t>
      </w:r>
      <w:r w:rsidRPr="004D290E">
        <w:rPr>
          <w:rFonts w:ascii="Arial" w:hAnsi="Arial" w:cs="Arial"/>
          <w:sz w:val="24"/>
          <w:szCs w:val="24"/>
          <w:highlight w:val="yellow"/>
        </w:rPr>
        <w:t>rquica sense</w:t>
      </w:r>
      <w:r w:rsidR="00365563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4D290E">
        <w:rPr>
          <w:rFonts w:ascii="Arial" w:hAnsi="Arial" w:cs="Arial" w:hint="eastAsia"/>
          <w:sz w:val="24"/>
          <w:szCs w:val="24"/>
          <w:highlight w:val="yellow"/>
        </w:rPr>
        <w:t>o</w:t>
      </w:r>
      <w:r w:rsidRPr="004D290E">
        <w:rPr>
          <w:rFonts w:ascii="Arial" w:hAnsi="Arial" w:cs="Arial"/>
          <w:sz w:val="24"/>
          <w:szCs w:val="24"/>
          <w:highlight w:val="yellow"/>
        </w:rPr>
        <w:t xml:space="preserve"> en termes psicol</w:t>
      </w:r>
      <w:r w:rsidRPr="004D290E">
        <w:rPr>
          <w:rFonts w:ascii="Arial" w:hAnsi="Arial" w:cs="Arial" w:hint="eastAsia"/>
          <w:sz w:val="24"/>
          <w:szCs w:val="24"/>
          <w:highlight w:val="yellow"/>
        </w:rPr>
        <w:t>ò</w:t>
      </w:r>
      <w:r w:rsidR="00365563">
        <w:rPr>
          <w:rFonts w:ascii="Arial" w:hAnsi="Arial" w:cs="Arial"/>
          <w:sz w:val="24"/>
          <w:szCs w:val="24"/>
          <w:highlight w:val="yellow"/>
        </w:rPr>
        <w:t>gics</w:t>
      </w:r>
      <w:r w:rsidRPr="004D290E">
        <w:rPr>
          <w:rFonts w:ascii="Arial" w:hAnsi="Arial" w:cs="Arial"/>
          <w:sz w:val="24"/>
          <w:szCs w:val="24"/>
          <w:highlight w:val="yellow"/>
        </w:rPr>
        <w:t>, amb el prop</w:t>
      </w:r>
      <w:r w:rsidRPr="004D290E">
        <w:rPr>
          <w:rFonts w:ascii="Arial" w:hAnsi="Arial" w:cs="Arial" w:hint="eastAsia"/>
          <w:sz w:val="24"/>
          <w:szCs w:val="24"/>
          <w:highlight w:val="yellow"/>
        </w:rPr>
        <w:t>ò</w:t>
      </w:r>
      <w:r w:rsidRPr="004D290E">
        <w:rPr>
          <w:rFonts w:ascii="Arial" w:hAnsi="Arial" w:cs="Arial"/>
          <w:sz w:val="24"/>
          <w:szCs w:val="24"/>
          <w:highlight w:val="yellow"/>
        </w:rPr>
        <w:t>sit o l'efecte de crear un entorn hostil o humiliant que pertorbe la vida laboral de la</w:t>
      </w:r>
      <w:r w:rsidR="0036556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365563">
        <w:rPr>
          <w:rFonts w:ascii="Arial" w:hAnsi="Arial" w:cs="Arial" w:hint="eastAsia"/>
          <w:sz w:val="24"/>
          <w:szCs w:val="24"/>
          <w:highlight w:val="yellow"/>
        </w:rPr>
        <w:t>v</w:t>
      </w:r>
      <w:r w:rsidRPr="004D290E">
        <w:rPr>
          <w:rFonts w:ascii="Arial" w:hAnsi="Arial" w:cs="Arial" w:hint="eastAsia"/>
          <w:sz w:val="24"/>
          <w:szCs w:val="24"/>
          <w:highlight w:val="yellow"/>
        </w:rPr>
        <w:t>í</w:t>
      </w:r>
      <w:r w:rsidRPr="004D290E">
        <w:rPr>
          <w:rFonts w:ascii="Arial" w:hAnsi="Arial" w:cs="Arial"/>
          <w:sz w:val="24"/>
          <w:szCs w:val="24"/>
          <w:highlight w:val="yellow"/>
        </w:rPr>
        <w:t>ctima</w:t>
      </w:r>
      <w:r>
        <w:rPr>
          <w:rFonts w:ascii="Arial" w:hAnsi="Arial" w:cs="Arial"/>
          <w:sz w:val="24"/>
          <w:szCs w:val="24"/>
        </w:rPr>
        <w:t>.</w:t>
      </w:r>
    </w:p>
    <w:sectPr w:rsidR="004D290E" w:rsidRPr="004D290E">
      <w:headerReference w:type="default" r:id="rId10"/>
      <w:footerReference w:type="default" r:id="rId11"/>
      <w:pgSz w:w="11906" w:h="16838"/>
      <w:pgMar w:top="1701" w:right="1418" w:bottom="1196" w:left="1080" w:header="0" w:footer="68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63470" w14:textId="77777777" w:rsidR="003138CA" w:rsidRDefault="003138CA" w:rsidP="00643DBF">
      <w:pPr>
        <w:spacing w:after="0"/>
      </w:pPr>
      <w:r>
        <w:separator/>
      </w:r>
    </w:p>
  </w:endnote>
  <w:endnote w:type="continuationSeparator" w:id="0">
    <w:p w14:paraId="35C0EB66" w14:textId="77777777" w:rsidR="003138CA" w:rsidRDefault="003138CA" w:rsidP="00643D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RA Sans 1.0">
    <w:altName w:val="Times New Roman"/>
    <w:charset w:val="01"/>
    <w:family w:val="roman"/>
    <w:pitch w:val="variable"/>
  </w:font>
  <w:font w:name="OfficinaSansStd-Book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E72B8" w14:textId="3BB7EE0F" w:rsidR="00011760" w:rsidRDefault="00CF7AC3">
    <w:pPr>
      <w:pStyle w:val="Piedepgina"/>
    </w:pPr>
    <w:r>
      <w:fldChar w:fldCharType="begin"/>
    </w:r>
    <w:r>
      <w:instrText>PAGE</w:instrText>
    </w:r>
    <w:r>
      <w:fldChar w:fldCharType="separate"/>
    </w:r>
    <w:r w:rsidR="005D046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11230E" w14:textId="77777777" w:rsidR="003138CA" w:rsidRDefault="003138CA" w:rsidP="00643DBF">
      <w:pPr>
        <w:spacing w:after="0"/>
      </w:pPr>
      <w:r>
        <w:separator/>
      </w:r>
    </w:p>
  </w:footnote>
  <w:footnote w:type="continuationSeparator" w:id="0">
    <w:p w14:paraId="6DAD5111" w14:textId="77777777" w:rsidR="003138CA" w:rsidRDefault="003138CA" w:rsidP="00643D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E72B4" w14:textId="77777777" w:rsidR="00011760" w:rsidRDefault="005D0469">
    <w:pPr>
      <w:tabs>
        <w:tab w:val="left" w:pos="1333"/>
      </w:tabs>
      <w:spacing w:after="0"/>
      <w:jc w:val="left"/>
      <w:rPr>
        <w:rFonts w:cs="Arial"/>
        <w:b/>
        <w:color w:val="000000"/>
        <w:sz w:val="24"/>
        <w:szCs w:val="24"/>
      </w:rPr>
    </w:pPr>
  </w:p>
  <w:p w14:paraId="0A2E72B5" w14:textId="77777777" w:rsidR="00011760" w:rsidRDefault="005D0469">
    <w:pPr>
      <w:tabs>
        <w:tab w:val="left" w:pos="1333"/>
      </w:tabs>
      <w:spacing w:after="0"/>
      <w:jc w:val="left"/>
      <w:rPr>
        <w:rFonts w:cs="Arial"/>
        <w:b/>
        <w:color w:val="000000"/>
        <w:sz w:val="24"/>
        <w:szCs w:val="24"/>
      </w:rPr>
    </w:pPr>
  </w:p>
  <w:p w14:paraId="0A2E72B6" w14:textId="77777777" w:rsidR="00011760" w:rsidRDefault="005D0469">
    <w:pPr>
      <w:tabs>
        <w:tab w:val="left" w:pos="1440"/>
      </w:tabs>
      <w:spacing w:after="0"/>
      <w:jc w:val="left"/>
      <w:rPr>
        <w:rFonts w:cs="Arial"/>
        <w:b/>
        <w:color w:val="000000"/>
        <w:sz w:val="24"/>
        <w:szCs w:val="24"/>
      </w:rPr>
    </w:pPr>
  </w:p>
  <w:p w14:paraId="0A2E72B7" w14:textId="77777777" w:rsidR="00011760" w:rsidRDefault="005D0469">
    <w:pPr>
      <w:spacing w:after="0"/>
      <w:ind w:left="284"/>
      <w:jc w:val="left"/>
      <w:rPr>
        <w:rFonts w:ascii="Tahoma" w:hAnsi="Tahoma" w:cs="Tahoma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F7909"/>
    <w:multiLevelType w:val="multilevel"/>
    <w:tmpl w:val="010CA158"/>
    <w:lvl w:ilvl="0">
      <w:start w:val="1"/>
      <w:numFmt w:val="decimal"/>
      <w:lvlText w:val="%1."/>
      <w:lvlJc w:val="left"/>
      <w:pPr>
        <w:ind w:left="644" w:hanging="360"/>
      </w:pPr>
      <w:rPr>
        <w:b/>
        <w:color w:val="FF0000"/>
      </w:rPr>
    </w:lvl>
    <w:lvl w:ilvl="1">
      <w:start w:val="1"/>
      <w:numFmt w:val="lowerLetter"/>
      <w:lvlText w:val="%2)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4DB7FE2"/>
    <w:multiLevelType w:val="multilevel"/>
    <w:tmpl w:val="868046E4"/>
    <w:lvl w:ilvl="0">
      <w:start w:val="1"/>
      <w:numFmt w:val="decimal"/>
      <w:lvlText w:val="%1."/>
      <w:lvlJc w:val="left"/>
      <w:pPr>
        <w:ind w:left="644" w:hanging="360"/>
      </w:pPr>
      <w:rPr>
        <w:b/>
        <w:color w:val="FF0000"/>
      </w:rPr>
    </w:lvl>
    <w:lvl w:ilvl="1">
      <w:start w:val="1"/>
      <w:numFmt w:val="lowerLetter"/>
      <w:lvlText w:val="%2)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E641524"/>
    <w:multiLevelType w:val="hybridMultilevel"/>
    <w:tmpl w:val="97CE5AB6"/>
    <w:lvl w:ilvl="0" w:tplc="04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F388290">
      <w:numFmt w:val="bullet"/>
      <w:lvlText w:val="•"/>
      <w:lvlJc w:val="left"/>
      <w:pPr>
        <w:ind w:left="2084" w:hanging="360"/>
      </w:pPr>
      <w:rPr>
        <w:rFonts w:ascii="Arial" w:eastAsia="Times New Roman" w:hAnsi="Arial" w:cs="Arial" w:hint="default"/>
      </w:rPr>
    </w:lvl>
    <w:lvl w:ilvl="2" w:tplc="0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BF"/>
    <w:rsid w:val="00021C1B"/>
    <w:rsid w:val="000A58E8"/>
    <w:rsid w:val="000F348C"/>
    <w:rsid w:val="001847A3"/>
    <w:rsid w:val="001C6726"/>
    <w:rsid w:val="0020494C"/>
    <w:rsid w:val="00226D51"/>
    <w:rsid w:val="003138CA"/>
    <w:rsid w:val="00365563"/>
    <w:rsid w:val="003B776B"/>
    <w:rsid w:val="003C6F37"/>
    <w:rsid w:val="00431BE9"/>
    <w:rsid w:val="00433088"/>
    <w:rsid w:val="00434A88"/>
    <w:rsid w:val="004451E8"/>
    <w:rsid w:val="004D290E"/>
    <w:rsid w:val="00507EC7"/>
    <w:rsid w:val="0055409C"/>
    <w:rsid w:val="00572A64"/>
    <w:rsid w:val="005D0469"/>
    <w:rsid w:val="005E0B21"/>
    <w:rsid w:val="00643DBF"/>
    <w:rsid w:val="006528CE"/>
    <w:rsid w:val="00683E00"/>
    <w:rsid w:val="00695750"/>
    <w:rsid w:val="00704598"/>
    <w:rsid w:val="007666DD"/>
    <w:rsid w:val="007938AE"/>
    <w:rsid w:val="007A1A1F"/>
    <w:rsid w:val="007B45C7"/>
    <w:rsid w:val="007E2C22"/>
    <w:rsid w:val="00805BCF"/>
    <w:rsid w:val="0081758D"/>
    <w:rsid w:val="00845899"/>
    <w:rsid w:val="008C4C2C"/>
    <w:rsid w:val="008D6600"/>
    <w:rsid w:val="00983167"/>
    <w:rsid w:val="009D6E29"/>
    <w:rsid w:val="009F0E0E"/>
    <w:rsid w:val="00A35270"/>
    <w:rsid w:val="00B20B10"/>
    <w:rsid w:val="00B3202E"/>
    <w:rsid w:val="00B34777"/>
    <w:rsid w:val="00C23EB4"/>
    <w:rsid w:val="00C3389D"/>
    <w:rsid w:val="00C937AB"/>
    <w:rsid w:val="00CD1FDD"/>
    <w:rsid w:val="00CF7AC3"/>
    <w:rsid w:val="00D17A55"/>
    <w:rsid w:val="00D909B2"/>
    <w:rsid w:val="00E86E2D"/>
    <w:rsid w:val="00F100CA"/>
    <w:rsid w:val="00F1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7282"/>
  <w15:docId w15:val="{C908EE74-B5CE-4993-9209-A09B1E08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DBF"/>
    <w:pPr>
      <w:suppressAutoHyphens/>
      <w:spacing w:after="120" w:line="240" w:lineRule="auto"/>
      <w:jc w:val="both"/>
    </w:pPr>
    <w:rPr>
      <w:rFonts w:ascii="SRA Sans 1.0" w:eastAsia="Times New Roman" w:hAnsi="SRA Sans 1.0" w:cs="Times New Roman"/>
      <w:color w:val="00000A"/>
      <w:sz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edepginaCar">
    <w:name w:val="Pie de página Car"/>
    <w:basedOn w:val="Fuentedeprrafopredeter"/>
    <w:link w:val="Piedepgina"/>
    <w:qFormat/>
    <w:locked/>
    <w:rsid w:val="00643DBF"/>
    <w:rPr>
      <w:rFonts w:ascii="SRA Sans 1.0" w:hAnsi="SRA Sans 1.0"/>
    </w:rPr>
  </w:style>
  <w:style w:type="character" w:customStyle="1" w:styleId="EnlacedeInternet">
    <w:name w:val="Enlace de Internet"/>
    <w:basedOn w:val="Fuentedeprrafopredeter"/>
    <w:rsid w:val="00643DBF"/>
    <w:rPr>
      <w:rFonts w:cs="Times New Roman"/>
      <w:color w:val="0000FF"/>
      <w:u w:val="single"/>
    </w:rPr>
  </w:style>
  <w:style w:type="paragraph" w:styleId="Piedepgina">
    <w:name w:val="footer"/>
    <w:basedOn w:val="Normal"/>
    <w:link w:val="PiedepginaCar"/>
    <w:rsid w:val="00643DBF"/>
    <w:pPr>
      <w:tabs>
        <w:tab w:val="center" w:pos="4252"/>
        <w:tab w:val="right" w:pos="8504"/>
      </w:tabs>
    </w:pPr>
    <w:rPr>
      <w:rFonts w:eastAsiaTheme="minorHAnsi" w:cstheme="minorBidi"/>
      <w:color w:val="auto"/>
      <w:sz w:val="22"/>
      <w:lang w:eastAsia="en-US"/>
    </w:rPr>
  </w:style>
  <w:style w:type="character" w:customStyle="1" w:styleId="PiedepginaCar1">
    <w:name w:val="Pie de página Car1"/>
    <w:basedOn w:val="Fuentedeprrafopredeter"/>
    <w:uiPriority w:val="99"/>
    <w:semiHidden/>
    <w:rsid w:val="00643DBF"/>
    <w:rPr>
      <w:rFonts w:ascii="SRA Sans 1.0" w:eastAsia="Times New Roman" w:hAnsi="SRA Sans 1.0" w:cs="Times New Roman"/>
      <w:color w:val="00000A"/>
      <w:sz w:val="20"/>
      <w:lang w:eastAsia="es-ES"/>
    </w:rPr>
  </w:style>
  <w:style w:type="paragraph" w:customStyle="1" w:styleId="TXTRespuesta">
    <w:name w:val="_TXT_Respuesta"/>
    <w:basedOn w:val="Normal"/>
    <w:uiPriority w:val="99"/>
    <w:qFormat/>
    <w:rsid w:val="00643DBF"/>
    <w:pPr>
      <w:widowControl w:val="0"/>
      <w:spacing w:after="113" w:line="240" w:lineRule="atLeast"/>
      <w:ind w:left="794"/>
      <w:textAlignment w:val="center"/>
    </w:pPr>
    <w:rPr>
      <w:rFonts w:ascii="OfficinaSansStd-Book" w:hAnsi="OfficinaSansStd-Book" w:cs="OfficinaSansStd-Book"/>
      <w:color w:val="000000"/>
      <w:sz w:val="21"/>
      <w:szCs w:val="21"/>
      <w:lang w:val="en-US"/>
    </w:rPr>
  </w:style>
  <w:style w:type="paragraph" w:styleId="Prrafodelista">
    <w:name w:val="List Paragraph"/>
    <w:basedOn w:val="Normal"/>
    <w:uiPriority w:val="34"/>
    <w:qFormat/>
    <w:rsid w:val="00643DBF"/>
    <w:pPr>
      <w:ind w:left="720"/>
      <w:contextualSpacing/>
    </w:pPr>
  </w:style>
  <w:style w:type="table" w:styleId="Tablaconcuadrcula">
    <w:name w:val="Table Grid"/>
    <w:basedOn w:val="Tablanormal"/>
    <w:rsid w:val="00643D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43DB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43DBF"/>
    <w:rPr>
      <w:rFonts w:ascii="SRA Sans 1.0" w:eastAsia="Times New Roman" w:hAnsi="SRA Sans 1.0" w:cs="Times New Roman"/>
      <w:color w:val="00000A"/>
      <w:sz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1847A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540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6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2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4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7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00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3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3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1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2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9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st.es/documents/94886/328096/854+web.pdf/f4aa95ee-cd21-4c73-9842-769589a526f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RYOv5kDq88&amp;list=PLmc476H34W2voHmdOf4PaYt0qEDy-OOQ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nsst.es/documents/94886/327446/ntp_705.pdf/a6901ca1-e0a3-444d-96dd-419079da204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1554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</dc:creator>
  <cp:lastModifiedBy>sanchez22014</cp:lastModifiedBy>
  <cp:revision>2</cp:revision>
  <dcterms:created xsi:type="dcterms:W3CDTF">2021-10-28T16:37:00Z</dcterms:created>
  <dcterms:modified xsi:type="dcterms:W3CDTF">2021-10-28T16:37:00Z</dcterms:modified>
</cp:coreProperties>
</file>