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1A1210"/>
          <w:sz w:val="64"/>
          <w:szCs w:val="64"/>
        </w:rPr>
        <w:t xml:space="preserve">SANTIAGO SAMUEL</w:t>
      </w:r>
    </w:p>
    <w:p>
      <w:pPr>
        <w:pBdr>
          <w:bottom w:val="single" w:color="C9963A" w:sz="12" w:space="6"/>
        </w:pBdr>
        <w:spacing w:before="0" w:after="80"/>
        <w:jc w:val="center"/>
      </w:pPr>
      <w:r>
        <w:rPr>
          <w:rFonts w:ascii="Arial" w:cs="Arial" w:eastAsia="Arial" w:hAnsi="Arial"/>
          <w:color w:val="8B6A28"/>
          <w:sz w:val="28"/>
          <w:szCs w:val="28"/>
        </w:rPr>
        <w:t xml:space="preserve">SantiagoSamuel.com.ar</w:t>
      </w:r>
    </w:p>
    <w:p>
      <w:pPr>
        <w:spacing w:before="80" w:after="8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aps/>
          <w:color w:val="1A1210"/>
          <w:sz w:val="32"/>
          <w:szCs w:val="32"/>
        </w:rPr>
        <w:t xml:space="preserve">DESIGN SYSTEM &amp; GUÍA DE ESTÉTICA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de referencia visual para el desarrollo web</w:t>
      </w:r>
    </w:p>
    <w:p>
      <w:pPr>
        <w:spacing w:before="160" w:after="16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B8A99A"/>
          <w:sz w:val="20"/>
          <w:szCs w:val="20"/>
        </w:rPr>
        <w:t xml:space="preserve">Versión 1.0  ·  Febrero 2026  ·  Sujeto a cambios</w:t>
      </w:r>
    </w:p>
    <w:p>
      <w:pPr>
        <w:spacing w:before="640" w:after="64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1. Introducción y Filosofía de Diseño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documento define el sistema de diseño visual para SantiagoSamuel.com.ar. Sirve como referencia única para cualquier decisión estética durante el desarrollo, asegurando consistencia en toda la web.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1.1 Inspiración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estética nace directamente de las fotografías profesionales del artista. Todas las imágenes comparten: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Fondo de estudio cálido — tonos marrón siena y tierra oscura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Iluminación con reflejo rosado/magenta en las sombras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El bronce dorado del trombón como elemento central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Remera blanca del artista como punto de luz y contraste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Atmósfera íntima, cálida, profesional pero accesible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web debe sentirse como una extensión natural de esas fotos — como si el artista te estuviera recibiendo en su espacio. No es una web corporativa. Es un espacio personal con carácter.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1.2 Principios de Diseño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Oscuro por defecto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fondo oscuro hace que las fotografías 'floten' de manera natural, sin necesidad de recortes ni fondos artificiales. La foto se integra al diseño, no se pega encima.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El dorado como acento dominante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color del trombón es el hilo conductor visual de toda la web. Botones, separadores, highlights y detalles interactivos usarán el dorado bronce. Es el puente entre las fotografías y la interfaz.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Contraste limpio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Texto claro sobre fondo oscuro. Sin gris sobre gris. Sin texto pequeño ilegible. La jerarquía visual tiene que ser inmediata.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Calidez latina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colores cálidos (dorado, rosa, crema) refuerzan el universo musical del artista. No hay azules ni verdes en esta paleta. Todo respira tierra, bronce y luz cálida.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Mobile-first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mayoría del tráfico llegará desde Instagram en mobile. El diseño parte del teléfono y escala al desktop, nunca al revés.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2. Paleta de Colores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los valores son en formato HEX. Para uso en Tailwind CSS, configurar en tailwind.config.ts como colores personalizados bajo el namespace 'brand'.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2.1 Colores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2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Muestra</w:t>
            </w:r>
          </w:p>
        </w:tc>
        <w:tc>
          <w:tcPr>
            <w:tcW w:type="dxa" w:w="1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21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Negro Cálido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#1A1210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Body, hero backgrounds, página entera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F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Marrón Oscuro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#2C1F1A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 secundario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Cards, secciones alternas, nav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6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Dorado Bronce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#C9963A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Acento primario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Botones CTA, links, borders activos, iconos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0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Rosa Magenta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#D4607A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Acento secundario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Hover states, badges, detalles decorativos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Blanco Cálido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#F5EDE3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Títulos, texto importante sobre fondo oscuro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A99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Beige Crema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#B8A99A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Subtítulos, texto de cuerpo, metadatos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2.2 Colores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2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Muestra</w:t>
            </w:r>
          </w:p>
        </w:tc>
        <w:tc>
          <w:tcPr>
            <w:tcW w:type="dxa" w:w="1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A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Dorado Oscuro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#8B6A28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Acento oscuro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Hover del botón dorado, texto sobre fondo claro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A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Negro Puro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#0D0A09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 profundo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Overlays, modales, sombras extremas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42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Marrón 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#4A3428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Bordes y separadores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Divisores, borders de cards, líneas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Crema Muy Claro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#FDF6EE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 alternativo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Secciones que necesiten contraste inverso (ej: testimonios)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2.3 Configuración en Tailwind CSS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Agregar en tailwind.config.ts:</w:t>
      </w:r>
    </w:p>
    <w:p>
      <w:pPr>
        <w:pBdr>
          <w:left w:val="single" w:color="C9963A" w:sz="12" w:space="4"/>
        </w:pBdr>
        <w:shd w:fill="F8F8F8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210"/>
          <w:sz w:val="18"/>
          <w:szCs w:val="18"/>
        </w:rPr>
        <w:t xml:space="preserve">extend: {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  colors: {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    brand: {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bgPrimary:    '#1A1210',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bgSecondary:  '#2C1F1A',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gold:         '#C9963A',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goldDark:     '#8B6A28',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rose:         '#D4607A',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textPrimary:  '#F5EDE3',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  textSecondary:'#B8A99A',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}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3. Tipografía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dos familias: una serif expresiva para títulos (personalidad artística) y una sans-serif limpia para cuerpo (legibilidad). Ambas disponibles gratis en Google Fonts.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3.1 Familias Tipográficas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2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Familia</w:t>
            </w:r>
          </w:p>
        </w:tc>
        <w:tc>
          <w:tcPr>
            <w:tcW w:type="dxa" w:w="1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0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7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Hero / H1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700 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48-72px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Impacto máximo. Solo para el tagline principal del hero.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Títulos 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700 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36-48px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Encabezados de sección principales.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Títulos 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28-36px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Sub-secciones y encabezados de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Títulos H3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22-24px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Bloques de contenido, labels de servicios.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Cuerpo /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16-18px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Todo el texto de párrafos y descripciones.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Subtítulos /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300 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18-20px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Texto introductorio, subtítulos debajo del H1.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Labels / Caps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12-14px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Tags, etiquetas, categorías. Siempre en mayúsculas con letter-spacing amplio.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Código / Técnico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14-16px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Stack tecnológico, snippets, detalles técnicos.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CTA / Botones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14-16px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Texto de botones. Letter-spacing: 0.05em.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3.2 Importar en Next.js</w:t>
      </w:r>
    </w:p>
    <w:p>
      <w:pPr>
        <w:pBdr>
          <w:left w:val="single" w:color="C9963A" w:sz="12" w:space="4"/>
        </w:pBdr>
        <w:shd w:fill="F8F8F8" w:val="clear"/>
        <w:spacing w:before="120" w:after="1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// app/layout.tsx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import { Playfair_Display, DM_Sans, JetBrains_Mono } from 'next/font/google'</w:t>
      </w:r>
      <w:r>
        <w:br/>
        <w:t xml:space="preserve"/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const playfair = Playfair_Display({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subsets: ['latin'], weight: ['400','600','700'], variable: '--font-playfair'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})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const dmSans = DM_Sans({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subsets: ['latin'], weight: ['300','400','600'], variable: '--font-dm-sans'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})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3.3 Escala Tipográfica (Tailwind)</w:t>
      </w:r>
    </w:p>
    <w:p>
      <w:pPr>
        <w:pBdr>
          <w:left w:val="single" w:color="C9963A" w:sz="12" w:space="4"/>
        </w:pBdr>
        <w:shd w:fill="F8F8F8" w:val="clear"/>
        <w:spacing w:before="120" w:after="1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// tailwind.config.ts — extend.fontSize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'hero':    ['4.5rem',  { lineHeight: '1.1', letterSpacing: '-0.02em' }]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'display': ['3rem',    { lineHeight: '1.15', letterSpacing: '-0.01em' }]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'title':   ['2rem',    { lineHeight: '1.2'  }]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'body':    ['1.0625rem',{ lineHeight: '1.7' }]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'label':   ['0.75rem', { lineHeight: '1', letterSpacing: '0.1em' }]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4. Sistema de Fotografías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fotografías son el activo visual más poderoso del sitio. El diseño fue construido para integrarlas de manera nativa, sin que parezcan "pegadas" sobre una interfaz genérica.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4.1 Características de las Fotos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Fondo de estudio — marrón siena cálido, textura terrosa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Iluminación de tres puntos con acento rosado/magenta en sombras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Artista siempre con remera blanca — crea el punto de contraste natural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Trombón en bronce dorado — el prop visual central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Todas las fotos siguen la misma paleta → coherencia perfecta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Formato vertical/portrait — ideal para mobile hero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4.2 Ubicación de Archivos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Todas las imágenes van en la raíz del proyecto bajo /public/images/. Claude puede seleccionar desde esa carpeta al desarrollar.</w:t>
      </w:r>
    </w:p>
    <w:p>
      <w:pPr>
        <w:pBdr>
          <w:left w:val="single" w:color="C9963A" w:sz="12" w:space="4"/>
        </w:pBdr>
        <w:shd w:fill="F8F8F8" w:val="clear"/>
        <w:spacing w:before="120" w:after="120"/>
        <w:ind w:left="360"/>
      </w:pPr>
      <w:r>
        <w:rPr>
          <w:rFonts w:ascii="Courier New" w:cs="Courier New" w:eastAsia="Courier New" w:hAnsi="Courier New"/>
          <w:color w:val="1A1210"/>
          <w:sz w:val="18"/>
          <w:szCs w:val="18"/>
        </w:rPr>
        <w:t xml:space="preserve">/public</w:t>
      </w:r>
      <w:r>
        <w:rPr>
          <w:rFonts w:ascii="Courier New" w:cs="Courier New" w:eastAsia="Courier New" w:hAnsi="Courier New"/>
          <w:color w:val="1A1210"/>
          <w:sz w:val="18"/>
          <w:szCs w:val="18"/>
        </w:rPr>
        <w:br/>
        <w:t xml:space="preserve">  /images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/hero          ← fotos para secciones hero (alta resolución)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/cards         ← fotos para cards del home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/about         ← fotos para sección Sobre mí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/projects      ← capturas de proyectos web</w:t>
      </w:r>
      <w:r>
        <w:rPr>
          <w:rFonts w:ascii="Courier New" w:cs="Courier New" w:eastAsia="Courier New" w:hAnsi="Courier New"/>
          <w:color w:val="8B6A28"/>
          <w:sz w:val="18"/>
          <w:szCs w:val="18"/>
        </w:rPr>
        <w:br/>
        <w:t xml:space="preserve">    /og            ← imágenes Open Graph (1200x630px)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4.3 Tratamiento Visual en la Web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Hero con foto de fondo (overlay)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foto ocupa el 100% del ancho. Se aplica un overlay con gradiente oscuro para garantizar legibilidad del texto encima. El gradiente va de transparente (arriba) a negro cálido (abajo).</w:t>
      </w:r>
    </w:p>
    <w:p>
      <w:pPr>
        <w:spacing w:before="60" w:after="60"/>
      </w:pPr>
      <w:r>
        <w:rPr>
          <w:rFonts w:ascii="Arial" w:cs="Arial" w:eastAsia="Arial" w:hAnsi="Arial"/>
          <w:color w:val="8B6A28"/>
          <w:sz w:val="20"/>
          <w:szCs w:val="20"/>
        </w:rPr>
        <w:t xml:space="preserve">↳  CSS: background: linear-gradient(to bottom, rgba(26,18,16,0.3) 0%, rgba(26,18,16,0.85) 100%)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Fotos en cards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fotos de las cards del Home se muestran en formato cuadrado o 4:3, con border-radius suave (12px). Sin filtros adicionales — la paleta ya es coherente.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Foto en sección Sobre mí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en vertical, flotando a un lado del texto. En mobile: apilada arriba del texto. Ligero box-shadow cálido para separarla del fondo.</w:t>
      </w:r>
    </w:p>
    <w:p>
      <w:pPr>
        <w:spacing w:before="60" w:after="60"/>
      </w:pPr>
      <w:r>
        <w:rPr>
          <w:rFonts w:ascii="Arial" w:cs="Arial" w:eastAsia="Arial" w:hAnsi="Arial"/>
          <w:color w:val="8B6A28"/>
          <w:sz w:val="20"/>
          <w:szCs w:val="20"/>
        </w:rPr>
        <w:t xml:space="preserve">↳  box-shadow: 0 8px 32px rgba(201,150,58,0.15)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8B6A28"/>
          <w:sz w:val="24"/>
          <w:szCs w:val="24"/>
        </w:rPr>
        <w:t xml:space="preserve">Optimización obligatoria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siempre next/image. Formato WebP. Tamaño máximo para hero: 1200px de ancho. Lazy loading en todas las imágenes fuera del viewport inicial.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5. Componentes de Interfaz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5.1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/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Botón Primario (CTA)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Acción principal. Ej: 'Hablemos por WhatsApp'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#C9963A · text: #1A1210 · font: DM Sans 600 · px:24 py:12 · radius:6px · hover: #8B6A28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Botón Secundario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Acción alternativa. Ej: 'Ver ejemplos'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transparent · border: 1px #C9963A · text: #C9963A · hover: bg #C9963A text #1A1210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Botón Ghost / Texto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Links de navegación inline. Ej: 'Explorar →'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none · text: #B8A99A · hover: text #F5EDE3 · underline animado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Botón WhatsApp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 flotante o inline con ícono 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#25D366 · text: #FFFFFF · ícono SVG · rounded-full en versión flotante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5.2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/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Card de Servicio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 del home (Músico / Desarrollador)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#2C1F1A · border: 1px #4A3428 · radius: 12px · hover: border #C9963A · shadow cálida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Card de Proyecto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 en el carrusel de /desarrollador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#2C1F1A · imagen arriba · texto abajo · hover: scale(1.02) transition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Card de 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Pasos del proceso en /musico/grabaciones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número grande en #C9963A · texto en #B8A99A · border-left: 3px #C9963A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5.3 Separadores y Detalles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/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Separador de Sección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Línea entre secciones principales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border: 1px solid #4A3428 · ancho: 100% · margen: 64px 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Separador Dorado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Línea decorativa bajo H1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border: 2px solid #C9963A · ancho: 60px · margen: 12px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Etiquetas de skills, servicios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rgba(201,150,58,0.15) · text: #C9963A · px:12 py:4 · radius: 4px · font: DM Sans 600 caps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Ícono de Nota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Bullets visuales en listas de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→  en dorado antes del texto · sin punto · DM Sans 400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5.4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/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Header / Navbar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Fija en top, visible en scroll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bg: rgba(26,18,16,0.92) · backdrop-blur · border-bottom: 1px #4A3428 · height: 64px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Logo / Nombre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Santiago Samuel en el nav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Playfair Display 700 · color: #F5EDE3 · hover: #C9963A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Link de Instagram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Ícono + @santi.rivero06 en el 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Color: #C9963A · posición: derecha del nav · visible siempre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Links de nav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Músico · Desarrollador · Contacto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DM Sans 400 · color: #B8A99A · hover: #F5EDE3 · active: #C9963A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Hamburger mobile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Menú colapsable en 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Ícono en #F5EDE3 · menú desplegable bg: #1A1210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6. Espaciado, Layout y Grid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6.1 Sistema de Espaciado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Basado en múltiplos de 8px. Usar las utilidades de Tailwind como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xs / p-2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Espacio interno de badges, padding de items pequeños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sm / p-4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Padding interno de cards pequeñas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md / p-6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Espacio estándar entre elementos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lg / p-8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Padding de secciones en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xl / p-12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Separación entre bloques de contenido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2xl / p-16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Padding vertical de secciones en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3xl / p-24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96px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Separación entre secciones principales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6.2 Ancho Máximo de Contenido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contenido principal nunca supera max-w-6xl (1152px). En secciones hero el fondo puede ser full-width pero el texto se contiene. Padding horizontal mínimo en mobile: 20px.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6.3 Grid para Cards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Mobile (&lt; 768px): 1 columna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Tablet (768px - 1024px): 2 columnas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Desktop (&gt; 1024px): 2 o 3 columnas según sección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7. Animaciones y Micro-interacciones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animaciones deben ser sutiles y rápidas. El sitio no es un portafolio de motion design — las animaciones comunican calidad sin distraer del contenido.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7.1 Transiciones Base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Duración estándar: 200ms — 300ms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Easing: ease-in-out para la mayoría · ease-out para entradas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NUNCA usar transiciones lentas (&gt; 500ms) en elementos interactivos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7.2 Interacciones Específicas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/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Hover en botón primario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Oscurece el fondo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transition: background 200ms ease-in-out · #C9963A → #8B6A28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Hover en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Sube levemente y border dorado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transform: translateY(-4px) · border-color: #C9963A · transition: 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Hover en link de nav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 claro suave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color: #B8A99A → #F5EDE3 · transition: color 150ms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Fade-in en scroll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Elementos entran al hacer scroll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opacity: 0 → 1 · translateY: 20px → 0 · duration: 500ms · Intersection 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210"/>
                <w:sz w:val="20"/>
                <w:szCs w:val="20"/>
              </w:rPr>
              <w:t xml:space="preserve">Navbar al hacer scroll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vuelve más opaca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18"/>
                <w:szCs w:val="18"/>
              </w:rPr>
              <w:t xml:space="preserve">backdrop-blur aumenta · bg-opacity aumenta tras 80px de scroll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8. Consideraciones para Modo Claro (Opcional)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web está diseñada principalmente en modo oscuro. Si en algún momento se decide implementar un toggle claro, los valores sugeridos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Oscuro (default)</w:t>
            </w:r>
          </w:p>
        </w:tc>
        <w:tc>
          <w:tcPr>
            <w:tcW w:type="dxa" w:w="3280"/>
            <w:tcBorders>
              <w:top w:val="single" w:color="C9963A" w:sz="1"/>
              <w:left w:val="single" w:color="C9963A" w:sz="1"/>
              <w:bottom w:val="single" w:color="C9963A" w:sz="1"/>
              <w:right w:val="single" w:color="C9963A" w:sz="1"/>
            </w:tcBorders>
            <w:shd w:fill="1A121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Claro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210"/>
                <w:sz w:val="20"/>
                <w:szCs w:val="20"/>
              </w:rPr>
              <w:t xml:space="preserve">bg-primary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#1A1210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#FDF6EE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210"/>
                <w:sz w:val="20"/>
                <w:szCs w:val="20"/>
              </w:rPr>
              <w:t xml:space="preserve">bg-secondary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#2C1F1A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#F2E8DF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21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#F5EDE3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#1A1210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210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#B8A99A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#6B5040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210"/>
                <w:sz w:val="20"/>
                <w:szCs w:val="20"/>
              </w:rPr>
              <w:t xml:space="preserve">accent-gold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#C9963A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8B6A28"/>
                <w:sz w:val="20"/>
                <w:szCs w:val="20"/>
              </w:rPr>
              <w:t xml:space="preserve">#8B6A28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9. Checklist de Consistencia Visual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publicar cualquier página, verificar: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Colores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¿Todos los fondos usan la paleta brand (bgPrimary o bgSecondary)?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¿Los botones CTA usan brand.gold con texto brand.bgPrimary?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¿No hay blancos puros (#FFFFFF) en fondos — solo en texto?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¿El acento rosa (brand.rose) aparece solo en detalles, no como color dominante?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Tipografía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¿Los H1 usan Playfair Display? ¿El cuerpo usa DM Sans?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¿Los labels/tags están en mayúsculas con letter-spacing amplio?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¿El tamaño mínimo de texto es 14px (no hay texto ilegible en mobile)?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Fotografías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¿Todas las imágenes están en /public/images/ y se sirven con next/image?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¿Los heroes tienen overlay oscuro para garantizar legibilidad del texto?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¿Las fotos de cards tienen border-radius: 12px?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Spacing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¿Las secciones tienen al menos 64px de padding vertical en desktop?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¿El contenido tiene max-w-6xl y está centrado?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¿En mobile el padding horizontal es mínimo 20px?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A1210"/>
          <w:sz w:val="28"/>
          <w:szCs w:val="28"/>
        </w:rPr>
        <w:t xml:space="preserve">Interactividad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¿Todos los elementos interactivos tienen estado hover visible?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¿Los botones CTA de WhatsApp son visibles y de fácil acceso en mobile?</w:t>
      </w:r>
    </w:p>
    <w:p>
      <w:pPr>
        <w:spacing w:before="6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• ¿El header es fijo y siempre muestra el link a Instagram?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C9963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210"/>
          <w:sz w:val="36"/>
          <w:szCs w:val="36"/>
        </w:rPr>
        <w:t xml:space="preserve">10. Nota Final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documento es una guía de referencia, no un contrato. Durante el desarrollo pueden surgir decisiones que requieran ajustar alguno de estos valores — especialmente al ver las fotografías reales integradas en el diseño.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criterio final siempre es: ¿este diseño hace que las fotos de Santiago y su historia se sientan en casa? Si la respuesta es sí, va bien.</w:t>
      </w:r>
    </w:p>
    <w:p>
      <w:pPr>
        <w:spacing w:before="80" w:after="80"/>
      </w:pPr>
      <w:r>
        <w:t xml:space="preserve"/>
      </w:r>
    </w:p>
    <w:p>
      <w:pPr>
        <w:pBdr>
          <w:top w:val="single" w:color="C9963A" w:sz="4" w:space="6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B8A99A"/>
          <w:sz w:val="18"/>
          <w:szCs w:val="18"/>
        </w:rPr>
        <w:t xml:space="preserve">SantiagoSamuel.com.ar  ·  Design System v1.0  ·  Febrero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63A" w:sz="4" w:space="4"/>
      </w:pBdr>
      <w:jc w:val="center"/>
    </w:pPr>
    <w:r>
      <w:rPr>
        <w:rFonts w:ascii="Arial" w:cs="Arial" w:eastAsia="Arial" w:hAnsi="Arial"/>
        <w:i/>
        <w:iCs/>
        <w:color w:val="B8A99A"/>
        <w:sz w:val="16"/>
        <w:szCs w:val="16"/>
      </w:rPr>
      <w:t xml:space="preserve">Versión 1.0  ·  Febrero 2026  ·  Documento interno — sujeto a cambios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3A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Santiago Samuel  ·  Design System v1.0</w:t>
    </w:r>
    <w:r>
      <w:rPr>
        <w:rFonts w:ascii="Arial" w:cs="Arial" w:eastAsia="Arial" w:hAnsi="Arial"/>
        <w:color w:val="8B6A28"/>
        <w:sz w:val="18"/>
        <w:szCs w:val="18"/>
      </w:rPr>
      <w:t xml:space="preserve">     SantiagoSamuel.com.ar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2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121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8B6A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2026-02-24T17:42:39.654Z</dcterms:created>
  <dcterms:modified xsi:type="dcterms:W3CDTF">2026-02-24T17:42:39.655Z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