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r>
        <w:br w:type="page"/>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r>
        <w:br w:type="page"/>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4.5 TEST CASES DESIGN</w:t>
      </w:r>
    </w:p>
    <w:p>
      <w:pPr>
        <w:spacing w:before="200" w:after="120"/>
        <w:ind w:left="360"/>
      </w:pPr>
      <w:r>
        <w:rPr>
          <w:rFonts w:ascii="Times New Roman" w:hAnsi="Times New Roman"/>
          <w:b/>
          <w:sz w:val="28"/>
        </w:rPr>
        <w:t>[content...]</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