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BD3" w:rsidRDefault="00AE0BD3" w:rsidP="00AE0BD3">
      <w:pPr>
        <w:pStyle w:val="Title"/>
      </w:pPr>
      <w:r>
        <w:t xml:space="preserve">URL_Shortener </w:t>
      </w:r>
    </w:p>
    <w:p w:rsidR="00AE0BD3" w:rsidRDefault="00AE0BD3" w:rsidP="00AE0BD3">
      <w:r>
        <w:t>This python application is developed to convert long URLs to short encoded URL which will redirect the user to original entered URL.</w:t>
      </w:r>
    </w:p>
    <w:p w:rsidR="00AE0BD3" w:rsidRDefault="00AE0BD3" w:rsidP="00AE0BD3">
      <w:pPr>
        <w:pStyle w:val="Heading1"/>
      </w:pPr>
      <w:r>
        <w:t xml:space="preserve">Steps to execute application </w:t>
      </w:r>
    </w:p>
    <w:p w:rsidR="00AE0BD3" w:rsidRDefault="00AE0BD3" w:rsidP="00AE0BD3">
      <w:pPr>
        <w:pStyle w:val="ListParagraph"/>
        <w:numPr>
          <w:ilvl w:val="0"/>
          <w:numId w:val="1"/>
        </w:numPr>
      </w:pPr>
      <w:r>
        <w:t>Execute main.py in cmd based interface having python installed on it.</w:t>
      </w:r>
    </w:p>
    <w:p w:rsidR="00AE0BD3" w:rsidRDefault="00AE0BD3" w:rsidP="00AE0BD3">
      <w:pPr>
        <w:pStyle w:val="ListParagraph"/>
        <w:numPr>
          <w:ilvl w:val="0"/>
          <w:numId w:val="1"/>
        </w:numPr>
      </w:pPr>
      <w:r>
        <w:t>Command : python main.py</w:t>
      </w:r>
    </w:p>
    <w:p w:rsidR="00AE0BD3" w:rsidRDefault="00AE0BD3" w:rsidP="00AE0BD3">
      <w:pPr>
        <w:pStyle w:val="ListParagraph"/>
        <w:numPr>
          <w:ilvl w:val="0"/>
          <w:numId w:val="1"/>
        </w:numPr>
      </w:pPr>
      <w:r>
        <w:t>Open your web browser and go to http://127.0.0.1:5000 where python application is hosted by Flask.</w:t>
      </w:r>
    </w:p>
    <w:p w:rsidR="00AE0BD3" w:rsidRDefault="00AE0BD3" w:rsidP="00AE0BD3">
      <w:pPr>
        <w:pStyle w:val="ListParagraph"/>
        <w:numPr>
          <w:ilvl w:val="0"/>
          <w:numId w:val="1"/>
        </w:numPr>
      </w:pPr>
      <w:r>
        <w:t>Enter the address of web URL for which you want to create short URL.</w:t>
      </w:r>
    </w:p>
    <w:p w:rsidR="00AE0BD3" w:rsidRDefault="00AE0BD3" w:rsidP="00AE0BD3">
      <w:pPr>
        <w:pStyle w:val="ListParagraph"/>
        <w:numPr>
          <w:ilvl w:val="0"/>
          <w:numId w:val="1"/>
        </w:numPr>
      </w:pPr>
      <w:r>
        <w:t>Press Submit button.</w:t>
      </w:r>
    </w:p>
    <w:p w:rsidR="00AE0BD3" w:rsidRDefault="00AE0BD3" w:rsidP="00AE0BD3">
      <w:pPr>
        <w:pStyle w:val="ListParagraph"/>
        <w:numPr>
          <w:ilvl w:val="0"/>
          <w:numId w:val="1"/>
        </w:numPr>
      </w:pPr>
      <w:r>
        <w:t>Result is displayed on the webpage.</w:t>
      </w:r>
    </w:p>
    <w:p w:rsidR="00AE0BD3" w:rsidRDefault="00AE0BD3" w:rsidP="00AE0BD3">
      <w:pPr>
        <w:pStyle w:val="ListParagraph"/>
        <w:numPr>
          <w:ilvl w:val="0"/>
          <w:numId w:val="1"/>
        </w:numPr>
      </w:pPr>
      <w:r>
        <w:t>Click on the displayed short web URL which will redirect to original long URL.</w:t>
      </w:r>
    </w:p>
    <w:p w:rsidR="00AE0BD3" w:rsidRDefault="00AE0BD3" w:rsidP="00AE0BD3">
      <w:pPr>
        <w:pStyle w:val="ListParagraph"/>
        <w:numPr>
          <w:ilvl w:val="0"/>
          <w:numId w:val="1"/>
        </w:numPr>
      </w:pPr>
      <w:r>
        <w:t>End of script.</w:t>
      </w:r>
    </w:p>
    <w:p w:rsidR="00AE0BD3" w:rsidRDefault="00A82AD6" w:rsidP="00A82AD6">
      <w:pPr>
        <w:pStyle w:val="Heading1"/>
      </w:pPr>
      <w:r>
        <w:t>Making Application Scalable</w:t>
      </w:r>
    </w:p>
    <w:p w:rsidR="00AE0BD3" w:rsidRDefault="00AE0BD3" w:rsidP="00A82AD6">
      <w:pPr>
        <w:pStyle w:val="ListParagraph"/>
        <w:numPr>
          <w:ilvl w:val="0"/>
          <w:numId w:val="1"/>
        </w:numPr>
      </w:pPr>
      <w:r>
        <w:t>To make this application</w:t>
      </w:r>
      <w:r w:rsidR="00A82AD6">
        <w:t xml:space="preserve"> highly scalable</w:t>
      </w:r>
      <w:r>
        <w:t xml:space="preserve"> we can use Kafka to help in </w:t>
      </w:r>
      <w:r w:rsidR="00A82AD6">
        <w:t>maintaining</w:t>
      </w:r>
      <w:r>
        <w:t xml:space="preserve"> multiple requests, global counter and to synchronize </w:t>
      </w:r>
      <w:r w:rsidR="00A82AD6">
        <w:t xml:space="preserve">each application to prevent any kind of </w:t>
      </w:r>
      <w:r w:rsidR="00BE4AF6">
        <w:t>collision or redundant</w:t>
      </w:r>
      <w:r w:rsidR="00A82AD6">
        <w:t xml:space="preserve"> data into database.</w:t>
      </w:r>
    </w:p>
    <w:p w:rsidR="00144D25" w:rsidRDefault="00CE0522" w:rsidP="00A82AD6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481.5pt;margin-top:15.85pt;width:0;height:75pt;z-index:251675648" o:connectortype="straight"/>
        </w:pict>
      </w:r>
      <w:r>
        <w:rPr>
          <w:noProof/>
        </w:rPr>
        <w:pict>
          <v:shape id="_x0000_s1052" type="#_x0000_t32" style="position:absolute;left:0;text-align:left;margin-left:260.25pt;margin-top:15.85pt;width:221.25pt;height:0;z-index:251674624" o:connectortype="straight"/>
        </w:pict>
      </w:r>
      <w:r>
        <w:rPr>
          <w:noProof/>
        </w:rPr>
        <w:pict>
          <v:shape id="_x0000_s1051" type="#_x0000_t32" style="position:absolute;left:0;text-align:left;margin-left:260.25pt;margin-top:15.85pt;width:0;height:15.75pt;flip:y;z-index:251673600" o:connectortype="straight"/>
        </w:pict>
      </w:r>
      <w:r w:rsidR="00A82AD6">
        <w:t>Below is the architectural diagram of the proposed application:</w:t>
      </w:r>
    </w:p>
    <w:p w:rsidR="00A82AD6" w:rsidRDefault="00CE0522" w:rsidP="00BE4AF6">
      <w:pPr>
        <w:ind w:left="6480"/>
      </w:pPr>
      <w:r>
        <w:rPr>
          <w:noProof/>
        </w:rPr>
        <w:pict>
          <v:shape id="_x0000_s1046" type="#_x0000_t32" style="position:absolute;left:0;text-align:left;margin-left:288.75pt;margin-top:19.85pt;width:124.5pt;height:123pt;z-index:251670528" o:connectortype="straight">
            <v:stroke startarrow="block" endarrow="block"/>
          </v:shape>
        </w:pict>
      </w:r>
      <w:r>
        <w:rPr>
          <w:noProof/>
        </w:rPr>
        <w:pict>
          <v:shape id="_x0000_s1034" type="#_x0000_t32" style="position:absolute;left:0;text-align:left;margin-left:153pt;margin-top:19.85pt;width:50.25pt;height:17.25pt;flip:y;z-index:251663360" o:connectortype="straight">
            <v:stroke endarrow="block"/>
          </v:shape>
        </w:pict>
      </w:r>
      <w:r w:rsidR="00DF697C">
        <w:rPr>
          <w:noProof/>
        </w:rPr>
        <w:pict>
          <v:roundrect id="_x0000_s1027" style="position:absolute;left:0;text-align:left;margin-left:203.25pt;margin-top:5.6pt;width:85.5pt;height:36pt;z-index:251659264" arcsize="10923f">
            <v:textbox>
              <w:txbxContent>
                <w:p w:rsidR="00A82AD6" w:rsidRDefault="00A82AD6" w:rsidP="00A82AD6">
                  <w:pPr>
                    <w:jc w:val="center"/>
                  </w:pPr>
                  <w:r>
                    <w:t>Conversion Server 1</w:t>
                  </w:r>
                </w:p>
              </w:txbxContent>
            </v:textbox>
          </v:roundrect>
        </w:pict>
      </w:r>
      <w:r w:rsidR="00BE4AF6">
        <w:t xml:space="preserve">  </w:t>
      </w:r>
      <w:proofErr w:type="spellStart"/>
      <w:r w:rsidR="00BE4AF6">
        <w:t>NoSQL</w:t>
      </w:r>
      <w:proofErr w:type="spellEnd"/>
      <w:r w:rsidR="00BE4AF6">
        <w:t>/RDBMS Database</w:t>
      </w:r>
    </w:p>
    <w:p w:rsidR="00A82AD6" w:rsidRDefault="00CE0522" w:rsidP="00A82AD6">
      <w:r>
        <w:rPr>
          <w:noProof/>
        </w:rPr>
        <w:pict>
          <v:shape id="_x0000_s1054" type="#_x0000_t32" style="position:absolute;margin-left:421.5pt;margin-top:39.4pt;width:60pt;height:0;flip:x;z-index:251676672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288.75pt;margin-top:43.9pt;width:124.5pt;height:73.5pt;z-index:251671552" o:connectortype="straight">
            <v:stroke startarrow="block" endarrow="block"/>
          </v:shape>
        </w:pict>
      </w:r>
      <w:r>
        <w:rPr>
          <w:noProof/>
        </w:rPr>
        <w:pict>
          <v:shape id="_x0000_s1044" type="#_x0000_t32" style="position:absolute;margin-left:31.5pt;margin-top:53.65pt;width:35.25pt;height:31.5pt;flip:x y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53pt;margin-top:11.65pt;width:50.25pt;height:73.5pt;z-index:251665408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53pt;margin-top:11.65pt;width:50.25pt;height:27.75pt;z-index:251664384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31.5pt;margin-top:11.65pt;width:35.25pt;height:32.25pt;flip:y;z-index:251662336" o:connectortype="straight">
            <v:stroke endarrow="block"/>
          </v:shape>
        </w:pict>
      </w:r>
      <w:r w:rsidR="00DF697C">
        <w:rPr>
          <w:noProof/>
        </w:rPr>
        <w:pict>
          <v:roundrect id="_x0000_s1031" style="position:absolute;margin-left:203.25pt;margin-top:67.15pt;width:85.5pt;height:36pt;z-index:251661312" arcsize="10923f">
            <v:textbox style="mso-next-textbox:#_x0000_s1031">
              <w:txbxContent>
                <w:p w:rsidR="00A82AD6" w:rsidRDefault="00A82AD6" w:rsidP="00A82AD6">
                  <w:pPr>
                    <w:jc w:val="center"/>
                  </w:pPr>
                  <w:r>
                    <w:t>Conversion Server 3</w:t>
                  </w:r>
                </w:p>
              </w:txbxContent>
            </v:textbox>
          </v:roundrect>
        </w:pict>
      </w:r>
      <w:r w:rsidR="00DF697C">
        <w:rPr>
          <w:noProof/>
        </w:rPr>
        <w:pict>
          <v:roundrect id="_x0000_s1030" style="position:absolute;margin-left:203.25pt;margin-top:22.9pt;width:85.5pt;height:36pt;z-index:251660288" arcsize="10923f">
            <v:textbox style="mso-next-textbox:#_x0000_s1030">
              <w:txbxContent>
                <w:p w:rsidR="00A82AD6" w:rsidRDefault="00A82AD6" w:rsidP="00A82AD6">
                  <w:pPr>
                    <w:jc w:val="center"/>
                  </w:pPr>
                  <w:r>
                    <w:t>Conversion Server 2</w:t>
                  </w:r>
                </w:p>
              </w:txbxContent>
            </v:textbox>
          </v:roundrect>
        </w:pict>
      </w:r>
      <w:r w:rsidR="00DF697C">
        <w:rPr>
          <w:noProof/>
        </w:rPr>
        <w:pict>
          <v:rect id="_x0000_s1026" style="position:absolute;margin-left:66.75pt;margin-top:2.65pt;width:86.25pt;height:20.25pt;z-index:251658240" fillcolor="white [3201]" strokecolor="#4bacc6 [3208]" strokeweight="1pt">
            <v:stroke dashstyle="dash"/>
            <v:shadow color="#868686"/>
            <v:textbox style="mso-next-textbox:#_x0000_s1026">
              <w:txbxContent>
                <w:p w:rsidR="00A82AD6" w:rsidRDefault="00A82AD6" w:rsidP="00A82AD6">
                  <w:pPr>
                    <w:jc w:val="center"/>
                  </w:pPr>
                  <w:r>
                    <w:t>Load Balancer</w:t>
                  </w:r>
                </w:p>
              </w:txbxContent>
            </v:textbox>
          </v:rect>
        </w:pict>
      </w:r>
      <w:r w:rsidR="00A82AD6">
        <w:rPr>
          <w:noProof/>
        </w:rPr>
        <w:drawing>
          <wp:inline distT="0" distB="0" distL="0" distR="0">
            <wp:extent cx="514027" cy="457200"/>
            <wp:effectExtent l="0" t="0" r="0" b="0"/>
            <wp:docPr id="4" name="Picture 4" descr="C:\Users\tcs\AppData\Local\Microsoft\Windows\INetCache\IE\Z364YOXN\User_icon_BLACK-0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cs\AppData\Local\Microsoft\Windows\INetCache\IE\Z364YOXN\User_icon_BLACK-01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7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AD6">
        <w:t xml:space="preserve">                                                                                                                                      </w:t>
      </w:r>
      <w:r w:rsidR="00A82AD6">
        <w:rPr>
          <w:noProof/>
        </w:rPr>
        <w:drawing>
          <wp:inline distT="0" distB="0" distL="0" distR="0">
            <wp:extent cx="600075" cy="707013"/>
            <wp:effectExtent l="19050" t="0" r="9525" b="0"/>
            <wp:docPr id="10" name="Picture 6" descr="C:\Users\tcs\AppData\Local\Microsoft\Windows\INetCache\IE\IKMW0ICZ\Oracle_Databas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cs\AppData\Local\Microsoft\Windows\INetCache\IE\IKMW0ICZ\Oracle_Database[1]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5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0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AD6">
        <w:t xml:space="preserve">       </w:t>
      </w:r>
    </w:p>
    <w:p w:rsidR="00A82AD6" w:rsidRDefault="00CE0522" w:rsidP="00A82AD6">
      <w:r>
        <w:rPr>
          <w:noProof/>
        </w:rPr>
        <w:pict>
          <v:shape id="_x0000_s1048" type="#_x0000_t32" style="position:absolute;margin-left:288.75pt;margin-top:17.45pt;width:124.5pt;height:32.25pt;z-index:251672576" o:connectortype="straight">
            <v:stroke startarrow="block" endarrow="block"/>
          </v:shape>
        </w:pict>
      </w:r>
      <w:r>
        <w:rPr>
          <w:noProof/>
        </w:rPr>
        <w:pict>
          <v:shape id="_x0000_s1043" type="#_x0000_t32" style="position:absolute;margin-left:101.25pt;margin-top:35.45pt;width:0;height:49.5pt;flip:y;z-index:25166848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45.25pt;margin-top:35.45pt;width:1.5pt;height:49.5pt;z-index:251666432" o:connectortype="straight"/>
        </w:pict>
      </w:r>
      <w:r w:rsidR="00A82AD6">
        <w:rPr>
          <w:noProof/>
        </w:rPr>
        <w:t xml:space="preserve">                          </w:t>
      </w:r>
      <w:r w:rsidR="00A82AD6">
        <w:rPr>
          <w:noProof/>
        </w:rPr>
        <w:drawing>
          <wp:inline distT="0" distB="0" distL="0" distR="0">
            <wp:extent cx="904875" cy="475059"/>
            <wp:effectExtent l="19050" t="0" r="9525" b="0"/>
            <wp:docPr id="14" name="Picture 7" descr="C:\Users\tcs\AppData\Local\Microsoft\Windows\INetCache\IE\IPB73EGX\cache-600x315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cs\AppData\Local\Microsoft\Windows\INetCache\IE\IPB73EGX\cache-600x315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127" cy="47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948" w:type="dxa"/>
        <w:tblLook w:val="04A0"/>
      </w:tblPr>
      <w:tblGrid>
        <w:gridCol w:w="2628"/>
      </w:tblGrid>
      <w:tr w:rsidR="00A82AD6" w:rsidTr="00A82AD6">
        <w:tc>
          <w:tcPr>
            <w:tcW w:w="2628" w:type="dxa"/>
          </w:tcPr>
          <w:p w:rsidR="00A82AD6" w:rsidRDefault="00A82AD6" w:rsidP="00A82AD6">
            <w:r>
              <w:t xml:space="preserve">1 – 1 </w:t>
            </w:r>
            <w:proofErr w:type="spellStart"/>
            <w:r>
              <w:t>Lakh</w:t>
            </w:r>
            <w:proofErr w:type="spellEnd"/>
            <w:r>
              <w:t xml:space="preserve"> Counter value</w:t>
            </w:r>
          </w:p>
        </w:tc>
      </w:tr>
      <w:tr w:rsidR="00A82AD6" w:rsidTr="00A82AD6">
        <w:tc>
          <w:tcPr>
            <w:tcW w:w="2628" w:type="dxa"/>
          </w:tcPr>
          <w:p w:rsidR="00A82AD6" w:rsidRDefault="00A82AD6" w:rsidP="00A82AD6">
            <w:r>
              <w:t xml:space="preserve">1 – 2 </w:t>
            </w:r>
            <w:proofErr w:type="spellStart"/>
            <w:r>
              <w:t>Lakh</w:t>
            </w:r>
            <w:proofErr w:type="spellEnd"/>
            <w:r>
              <w:t xml:space="preserve"> Counter value</w:t>
            </w:r>
          </w:p>
        </w:tc>
      </w:tr>
      <w:tr w:rsidR="00A82AD6" w:rsidTr="00A82AD6">
        <w:tc>
          <w:tcPr>
            <w:tcW w:w="2628" w:type="dxa"/>
          </w:tcPr>
          <w:p w:rsidR="00A82AD6" w:rsidRDefault="00CE0522" w:rsidP="00A82AD6">
            <w:r>
              <w:rPr>
                <w:noProof/>
              </w:rPr>
              <w:pict>
                <v:shape id="_x0000_s1042" type="#_x0000_t32" style="position:absolute;margin-left:-246.15pt;margin-top:7.2pt;width:145.5pt;height:0;flip:x;z-index:251667456;mso-position-horizontal-relative:text;mso-position-vertical-relative:text" o:connectortype="straight"/>
              </w:pict>
            </w:r>
            <w:r w:rsidR="00A82AD6">
              <w:t xml:space="preserve">2 – 3 </w:t>
            </w:r>
            <w:proofErr w:type="spellStart"/>
            <w:r w:rsidR="00A82AD6">
              <w:t>Lakh</w:t>
            </w:r>
            <w:proofErr w:type="spellEnd"/>
            <w:r w:rsidR="00A82AD6">
              <w:t xml:space="preserve"> Counter value</w:t>
            </w:r>
          </w:p>
        </w:tc>
      </w:tr>
      <w:tr w:rsidR="00A82AD6" w:rsidTr="00A82AD6">
        <w:tc>
          <w:tcPr>
            <w:tcW w:w="2628" w:type="dxa"/>
          </w:tcPr>
          <w:p w:rsidR="00A82AD6" w:rsidRDefault="00A82AD6" w:rsidP="00A82AD6">
            <w:r>
              <w:t xml:space="preserve">3 – 4 </w:t>
            </w:r>
            <w:proofErr w:type="spellStart"/>
            <w:r>
              <w:t>Lakh</w:t>
            </w:r>
            <w:proofErr w:type="spellEnd"/>
            <w:r>
              <w:t xml:space="preserve"> Counter value</w:t>
            </w:r>
          </w:p>
        </w:tc>
      </w:tr>
      <w:tr w:rsidR="00A82AD6" w:rsidTr="00A82AD6">
        <w:tc>
          <w:tcPr>
            <w:tcW w:w="2628" w:type="dxa"/>
          </w:tcPr>
          <w:p w:rsidR="00A82AD6" w:rsidRDefault="00A82AD6" w:rsidP="00A82AD6">
            <w:r>
              <w:t xml:space="preserve">4 – 5 </w:t>
            </w:r>
            <w:proofErr w:type="spellStart"/>
            <w:r>
              <w:t>Lakh</w:t>
            </w:r>
            <w:proofErr w:type="spellEnd"/>
            <w:r>
              <w:t xml:space="preserve"> Counter value</w:t>
            </w:r>
          </w:p>
        </w:tc>
      </w:tr>
    </w:tbl>
    <w:p w:rsidR="00A82AD6" w:rsidRDefault="00A82AD6" w:rsidP="00C44E60">
      <w:pPr>
        <w:jc w:val="center"/>
      </w:pPr>
      <w:r>
        <w:t xml:space="preserve">                                                                                                                                            </w:t>
      </w:r>
      <w:proofErr w:type="spellStart"/>
      <w:r>
        <w:t>ZooKeeper</w:t>
      </w:r>
      <w:proofErr w:type="spellEnd"/>
    </w:p>
    <w:sectPr w:rsidR="00A82AD6" w:rsidSect="00FD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17135"/>
    <w:multiLevelType w:val="hybridMultilevel"/>
    <w:tmpl w:val="89B0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BD3"/>
    <w:rsid w:val="00644036"/>
    <w:rsid w:val="0070599C"/>
    <w:rsid w:val="007615DC"/>
    <w:rsid w:val="00A82AD6"/>
    <w:rsid w:val="00AE0BD3"/>
    <w:rsid w:val="00BE4AF6"/>
    <w:rsid w:val="00C44E60"/>
    <w:rsid w:val="00CE0522"/>
    <w:rsid w:val="00D95B5D"/>
    <w:rsid w:val="00DF697C"/>
    <w:rsid w:val="00E16852"/>
    <w:rsid w:val="00F835FE"/>
    <w:rsid w:val="00FD2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6" type="connector" idref="#_x0000_s1041"/>
        <o:r id="V:Rule18" type="connector" idref="#_x0000_s1042"/>
        <o:r id="V:Rule20" type="connector" idref="#_x0000_s1043"/>
        <o:r id="V:Rule22" type="connector" idref="#_x0000_s1044"/>
        <o:r id="V:Rule26" type="connector" idref="#_x0000_s1046"/>
        <o:r id="V:Rule28" type="connector" idref="#_x0000_s1047"/>
        <o:r id="V:Rule30" type="connector" idref="#_x0000_s1048"/>
        <o:r id="V:Rule36" type="connector" idref="#_x0000_s1051"/>
        <o:r id="V:Rule38" type="connector" idref="#_x0000_s1052"/>
        <o:r id="V:Rule40" type="connector" idref="#_x0000_s1053"/>
        <o:r id="V:Rule42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2"/>
  </w:style>
  <w:style w:type="paragraph" w:styleId="Heading1">
    <w:name w:val="heading 1"/>
    <w:basedOn w:val="Normal"/>
    <w:next w:val="Normal"/>
    <w:link w:val="Heading1Char"/>
    <w:uiPriority w:val="9"/>
    <w:qFormat/>
    <w:rsid w:val="00AE0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B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0B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0B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B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0B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</Words>
  <Characters>1187</Characters>
  <Application>Microsoft Office Word</Application>
  <DocSecurity>0</DocSecurity>
  <Lines>9</Lines>
  <Paragraphs>2</Paragraphs>
  <ScaleCrop>false</ScaleCrop>
  <Company>TCS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</dc:creator>
  <cp:lastModifiedBy>Sana</cp:lastModifiedBy>
  <cp:revision>7</cp:revision>
  <dcterms:created xsi:type="dcterms:W3CDTF">2019-10-21T11:19:00Z</dcterms:created>
  <dcterms:modified xsi:type="dcterms:W3CDTF">2019-10-21T11:44:00Z</dcterms:modified>
</cp:coreProperties>
</file>