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9B30" w14:textId="77777777" w:rsidR="001F29C0" w:rsidRDefault="0092393F">
      <w:pPr>
        <w:pStyle w:val="Heading1"/>
        <w:jc w:val="center"/>
      </w:pPr>
      <w:r>
        <w:t>Data Management Plan</w:t>
      </w:r>
    </w:p>
    <w:p w14:paraId="09319B31"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3.1 Introduction - </w:t>
      </w:r>
    </w:p>
    <w:p w14:paraId="09319B32" w14:textId="77777777" w:rsidR="001F29C0" w:rsidRDefault="0092393F">
      <w:pPr>
        <w:spacing w:line="240" w:lineRule="auto"/>
        <w:rPr>
          <w:rFonts w:ascii="Arial" w:hAnsi="Arial" w:cs="Arial"/>
          <w:sz w:val="22"/>
          <w:szCs w:val="22"/>
        </w:rPr>
      </w:pPr>
      <w:r>
        <w:rPr>
          <w:rFonts w:ascii="Arial" w:hAnsi="Arial" w:cs="Arial"/>
          <w:sz w:val="22"/>
          <w:szCs w:val="22"/>
        </w:rPr>
        <w:t xml:space="preserve">This Data Management Plan describes how the datasets used in the project will be collected, stored, managed, processed, protected, and documented throughout the project lifecycle. The </w:t>
      </w:r>
      <w:r>
        <w:rPr>
          <w:rFonts w:ascii="Arial" w:hAnsi="Arial" w:cs="Arial"/>
          <w:sz w:val="22"/>
          <w:szCs w:val="22"/>
        </w:rPr>
        <w:t>project uses publicly available financial and macroeconomic datasets to develop machine learning and deep learning models for stock market prediction.</w:t>
      </w:r>
    </w:p>
    <w:p w14:paraId="09319B33" w14:textId="77777777" w:rsidR="001F29C0" w:rsidRDefault="0092393F">
      <w:pPr>
        <w:spacing w:line="240" w:lineRule="auto"/>
        <w:rPr>
          <w:rFonts w:ascii="Arial" w:hAnsi="Arial" w:cs="Arial"/>
          <w:b/>
          <w:bCs/>
          <w:sz w:val="22"/>
          <w:szCs w:val="22"/>
        </w:rPr>
      </w:pPr>
      <w:r>
        <w:rPr>
          <w:rFonts w:ascii="Arial" w:hAnsi="Arial" w:cs="Arial"/>
          <w:b/>
          <w:bCs/>
          <w:sz w:val="22"/>
          <w:szCs w:val="22"/>
        </w:rPr>
        <w:t>3.2 Overview of the Datasets -</w:t>
      </w:r>
    </w:p>
    <w:p w14:paraId="09319B34" w14:textId="77777777" w:rsidR="001F29C0" w:rsidRDefault="0092393F">
      <w:pPr>
        <w:spacing w:line="240" w:lineRule="auto"/>
        <w:rPr>
          <w:rFonts w:ascii="Arial" w:hAnsi="Arial" w:cs="Arial"/>
          <w:sz w:val="22"/>
          <w:szCs w:val="22"/>
        </w:rPr>
      </w:pPr>
      <w:r>
        <w:rPr>
          <w:rFonts w:ascii="Arial" w:hAnsi="Arial" w:cs="Arial"/>
          <w:sz w:val="22"/>
          <w:szCs w:val="22"/>
        </w:rPr>
        <w:t>The project uses two real-world datasets to support stock market forecasting and comparative machine learning analysis.</w:t>
      </w:r>
    </w:p>
    <w:p w14:paraId="09319B35"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Dataset 1: Historical Stock Market Dataset - </w:t>
      </w:r>
    </w:p>
    <w:p w14:paraId="09319B36" w14:textId="77777777" w:rsidR="001F29C0" w:rsidRDefault="0092393F">
      <w:pPr>
        <w:spacing w:line="240" w:lineRule="auto"/>
      </w:pPr>
      <w:r>
        <w:rPr>
          <w:rFonts w:ascii="Arial" w:hAnsi="Arial" w:cs="Arial"/>
          <w:b/>
          <w:bCs/>
          <w:sz w:val="22"/>
          <w:szCs w:val="22"/>
        </w:rPr>
        <w:t xml:space="preserve">Source - </w:t>
      </w:r>
      <w:r>
        <w:rPr>
          <w:rFonts w:ascii="Arial" w:hAnsi="Arial" w:cs="Arial"/>
          <w:sz w:val="22"/>
          <w:szCs w:val="22"/>
        </w:rPr>
        <w:t>Yahoo Finance</w:t>
      </w:r>
    </w:p>
    <w:p w14:paraId="09319B37" w14:textId="77777777" w:rsidR="001F29C0" w:rsidRDefault="0092393F">
      <w:pPr>
        <w:spacing w:line="240" w:lineRule="auto"/>
      </w:pPr>
      <w:r>
        <w:rPr>
          <w:rFonts w:ascii="Arial" w:hAnsi="Arial" w:cs="Arial"/>
          <w:b/>
          <w:bCs/>
          <w:sz w:val="22"/>
          <w:szCs w:val="22"/>
        </w:rPr>
        <w:t xml:space="preserve">Description - </w:t>
      </w:r>
      <w:r>
        <w:rPr>
          <w:rFonts w:ascii="Arial" w:hAnsi="Arial" w:cs="Arial"/>
          <w:sz w:val="22"/>
          <w:szCs w:val="22"/>
        </w:rPr>
        <w:t>This dataset contains historical stock market data for selected companies listed on the London Stock Exchange (LSE) between 2015 and 2025. The dataset includes daily stock prices and trading information.</w:t>
      </w:r>
    </w:p>
    <w:p w14:paraId="09319B38" w14:textId="77777777" w:rsidR="001F29C0" w:rsidRDefault="0092393F">
      <w:pPr>
        <w:spacing w:line="240" w:lineRule="auto"/>
      </w:pPr>
      <w:r>
        <w:rPr>
          <w:rFonts w:ascii="Arial" w:hAnsi="Arial" w:cs="Arial"/>
          <w:b/>
          <w:bCs/>
          <w:sz w:val="22"/>
          <w:szCs w:val="22"/>
        </w:rPr>
        <w:t xml:space="preserve">Selected Stock Tickers - </w:t>
      </w:r>
      <w:r>
        <w:rPr>
          <w:rFonts w:ascii="Arial" w:hAnsi="Arial" w:cs="Arial"/>
          <w:sz w:val="22"/>
          <w:szCs w:val="22"/>
        </w:rPr>
        <w:t>1) BP.L, 2) SHEL.L, 3) TSCO.L, 4) ULVR.L, 5) BLND.L, 6) LAND.L, 7) SGE.L, 8) CCC.L,</w:t>
      </w:r>
      <w:r>
        <w:rPr>
          <w:rFonts w:ascii="Arial" w:hAnsi="Arial" w:cs="Arial"/>
          <w:b/>
          <w:bCs/>
          <w:sz w:val="22"/>
          <w:szCs w:val="22"/>
        </w:rPr>
        <w:t xml:space="preserve"> </w:t>
      </w:r>
      <w:r>
        <w:rPr>
          <w:rFonts w:ascii="Arial" w:hAnsi="Arial" w:cs="Arial"/>
          <w:sz w:val="22"/>
          <w:szCs w:val="22"/>
        </w:rPr>
        <w:t>9) AZN.L, 10) GSK.L</w:t>
      </w:r>
    </w:p>
    <w:p w14:paraId="09319B39" w14:textId="77777777" w:rsidR="001F29C0" w:rsidRDefault="0092393F">
      <w:pPr>
        <w:spacing w:line="240" w:lineRule="auto"/>
      </w:pPr>
      <w:r>
        <w:rPr>
          <w:rFonts w:ascii="Arial" w:hAnsi="Arial" w:cs="Arial"/>
          <w:b/>
          <w:bCs/>
          <w:sz w:val="22"/>
          <w:szCs w:val="22"/>
        </w:rPr>
        <w:t xml:space="preserve">Features - </w:t>
      </w:r>
      <w:r>
        <w:rPr>
          <w:rFonts w:ascii="Arial" w:hAnsi="Arial" w:cs="Arial"/>
          <w:sz w:val="22"/>
          <w:szCs w:val="22"/>
        </w:rPr>
        <w:t>1) Date, 2) Open Price, 3) High Price, 4) Low Price, 5) Close Price, 6) Adjusted Close Price,</w:t>
      </w:r>
      <w:r>
        <w:rPr>
          <w:rFonts w:ascii="Arial" w:hAnsi="Arial" w:cs="Arial"/>
          <w:b/>
          <w:bCs/>
          <w:sz w:val="22"/>
          <w:szCs w:val="22"/>
        </w:rPr>
        <w:t xml:space="preserve"> </w:t>
      </w:r>
      <w:r>
        <w:rPr>
          <w:rFonts w:ascii="Arial" w:hAnsi="Arial" w:cs="Arial"/>
          <w:sz w:val="22"/>
          <w:szCs w:val="22"/>
        </w:rPr>
        <w:t>7) Trading Volume, 8) Stock Ticker</w:t>
      </w:r>
    </w:p>
    <w:p w14:paraId="09319B3A" w14:textId="77777777" w:rsidR="001F29C0" w:rsidRDefault="0092393F">
      <w:pPr>
        <w:spacing w:line="240" w:lineRule="auto"/>
      </w:pPr>
      <w:r>
        <w:rPr>
          <w:rFonts w:ascii="Arial" w:hAnsi="Arial" w:cs="Arial"/>
          <w:b/>
          <w:bCs/>
          <w:sz w:val="22"/>
          <w:szCs w:val="22"/>
          <w:lang w:eastAsia="en-IN"/>
        </w:rPr>
        <w:t xml:space="preserve">Purpose - </w:t>
      </w:r>
      <w:r>
        <w:rPr>
          <w:rFonts w:ascii="Arial" w:eastAsia="Times New Roman" w:hAnsi="Arial" w:cs="Arial"/>
          <w:kern w:val="0"/>
          <w:sz w:val="22"/>
          <w:szCs w:val="22"/>
          <w:lang w:eastAsia="en-IN"/>
        </w:rPr>
        <w:t>The dataset will be used as the primary dataset for stock market prediction, technical analysis, feature engineering, and machine learning model training.</w:t>
      </w:r>
    </w:p>
    <w:p w14:paraId="09319B3B" w14:textId="77777777" w:rsidR="001F29C0" w:rsidRDefault="0092393F">
      <w:pPr>
        <w:spacing w:line="240" w:lineRule="auto"/>
        <w:rPr>
          <w:rFonts w:ascii="Arial" w:hAnsi="Arial" w:cs="Arial"/>
          <w:b/>
          <w:bCs/>
          <w:sz w:val="22"/>
          <w:szCs w:val="22"/>
          <w:lang w:eastAsia="en-IN"/>
        </w:rPr>
      </w:pPr>
      <w:r>
        <w:rPr>
          <w:rFonts w:ascii="Arial" w:hAnsi="Arial" w:cs="Arial"/>
          <w:b/>
          <w:bCs/>
          <w:sz w:val="22"/>
          <w:szCs w:val="22"/>
          <w:lang w:eastAsia="en-IN"/>
        </w:rPr>
        <w:t xml:space="preserve">Dataset 2: UK Macroeconomic Dataset - </w:t>
      </w:r>
    </w:p>
    <w:p w14:paraId="09319B3C" w14:textId="77777777" w:rsidR="001F29C0" w:rsidRDefault="0092393F">
      <w:pPr>
        <w:spacing w:line="240" w:lineRule="auto"/>
      </w:pPr>
      <w:r>
        <w:rPr>
          <w:rFonts w:ascii="Arial" w:hAnsi="Arial" w:cs="Arial"/>
          <w:b/>
          <w:bCs/>
          <w:sz w:val="22"/>
          <w:szCs w:val="22"/>
          <w:lang w:eastAsia="en-IN"/>
        </w:rPr>
        <w:t xml:space="preserve">Source - </w:t>
      </w:r>
      <w:r>
        <w:rPr>
          <w:rFonts w:ascii="Arial" w:hAnsi="Arial" w:cs="Arial"/>
          <w:sz w:val="22"/>
          <w:szCs w:val="22"/>
          <w:lang w:eastAsia="en-IN"/>
        </w:rPr>
        <w:t>The macroeconomic dataset was collected using two main financial data sources:</w:t>
      </w:r>
    </w:p>
    <w:p w14:paraId="09319B3D" w14:textId="77777777" w:rsidR="001F29C0" w:rsidRDefault="0092393F">
      <w:pPr>
        <w:spacing w:line="240" w:lineRule="auto"/>
        <w:rPr>
          <w:rFonts w:ascii="Arial" w:hAnsi="Arial" w:cs="Arial"/>
          <w:sz w:val="22"/>
          <w:szCs w:val="22"/>
          <w:lang w:eastAsia="en-IN"/>
        </w:rPr>
      </w:pPr>
      <w:r>
        <w:rPr>
          <w:rFonts w:ascii="Arial" w:hAnsi="Arial" w:cs="Arial"/>
          <w:sz w:val="22"/>
          <w:szCs w:val="22"/>
          <w:lang w:eastAsia="en-IN"/>
        </w:rPr>
        <w:t>1) Yahoo Finance API, 2) Federal Reserve Economic Data (FRED)</w:t>
      </w:r>
    </w:p>
    <w:p w14:paraId="09319B3E" w14:textId="77777777" w:rsidR="001F29C0" w:rsidRDefault="0092393F">
      <w:pPr>
        <w:spacing w:line="240" w:lineRule="auto"/>
      </w:pPr>
      <w:r>
        <w:rPr>
          <w:rFonts w:ascii="Arial" w:hAnsi="Arial" w:cs="Arial"/>
          <w:b/>
          <w:bCs/>
          <w:sz w:val="22"/>
          <w:szCs w:val="22"/>
          <w:lang w:eastAsia="en-IN"/>
        </w:rPr>
        <w:t xml:space="preserve">Description - </w:t>
      </w:r>
      <w:r>
        <w:rPr>
          <w:rFonts w:ascii="Arial" w:hAnsi="Arial" w:cs="Arial"/>
          <w:sz w:val="22"/>
          <w:szCs w:val="22"/>
          <w:lang w:eastAsia="en-IN"/>
        </w:rPr>
        <w:t>This dataset contains UK macroeconomic indicators from 2015 to 2025 that may influence stock market behaviour and financial forecasting.</w:t>
      </w:r>
    </w:p>
    <w:p w14:paraId="09319B3F" w14:textId="77777777" w:rsidR="001F29C0" w:rsidRDefault="0092393F">
      <w:pPr>
        <w:spacing w:line="240" w:lineRule="auto"/>
      </w:pPr>
      <w:r>
        <w:rPr>
          <w:rFonts w:ascii="Arial" w:hAnsi="Arial" w:cs="Arial"/>
          <w:b/>
          <w:bCs/>
          <w:sz w:val="22"/>
          <w:szCs w:val="22"/>
          <w:lang w:eastAsia="en-IN"/>
        </w:rPr>
        <w:t xml:space="preserve">Features - </w:t>
      </w:r>
      <w:r>
        <w:rPr>
          <w:rFonts w:ascii="Arial" w:hAnsi="Arial" w:cs="Arial"/>
          <w:sz w:val="22"/>
          <w:szCs w:val="22"/>
          <w:lang w:eastAsia="en-IN"/>
        </w:rPr>
        <w:t xml:space="preserve">1) Inflation Rate, 2) Interest Rate, 3) GDP Growth, 4) Unemployment Rate, 5) Exchange Rate, 6) Consumer Price Index (CPI), 7) </w:t>
      </w:r>
      <w:r>
        <w:rPr>
          <w:rFonts w:ascii="Arial" w:eastAsia="Times New Roman" w:hAnsi="Arial" w:cs="Arial"/>
          <w:kern w:val="0"/>
          <w:sz w:val="22"/>
          <w:szCs w:val="22"/>
          <w:lang w:eastAsia="en-IN"/>
        </w:rPr>
        <w:t>FTSE100_Index</w:t>
      </w:r>
    </w:p>
    <w:p w14:paraId="09319B40" w14:textId="77777777" w:rsidR="001F29C0" w:rsidRDefault="0092393F">
      <w:pPr>
        <w:spacing w:line="240" w:lineRule="auto"/>
      </w:pPr>
      <w:r>
        <w:rPr>
          <w:rFonts w:ascii="Arial" w:hAnsi="Arial" w:cs="Arial"/>
          <w:b/>
          <w:bCs/>
          <w:sz w:val="22"/>
          <w:szCs w:val="22"/>
          <w:lang w:eastAsia="en-IN"/>
        </w:rPr>
        <w:t xml:space="preserve">Purpose - </w:t>
      </w:r>
      <w:r>
        <w:rPr>
          <w:rFonts w:ascii="Arial" w:hAnsi="Arial" w:cs="Arial"/>
          <w:sz w:val="22"/>
          <w:szCs w:val="22"/>
          <w:lang w:eastAsia="en-IN"/>
        </w:rPr>
        <w:t xml:space="preserve">The </w:t>
      </w:r>
      <w:r>
        <w:rPr>
          <w:rFonts w:ascii="Arial" w:hAnsi="Arial" w:cs="Arial"/>
          <w:sz w:val="22"/>
          <w:szCs w:val="22"/>
          <w:lang w:eastAsia="en-IN"/>
        </w:rPr>
        <w:t>macroeconomic dataset will be integrated with historical stock data to improve forecasting performance and capture external economic influences on stock prices.</w:t>
      </w:r>
    </w:p>
    <w:p w14:paraId="09319B41" w14:textId="77777777" w:rsidR="001F29C0" w:rsidRDefault="001F29C0">
      <w:pPr>
        <w:spacing w:line="240" w:lineRule="auto"/>
        <w:rPr>
          <w:rFonts w:ascii="Arial" w:hAnsi="Arial" w:cs="Arial"/>
          <w:b/>
          <w:bCs/>
          <w:sz w:val="22"/>
          <w:szCs w:val="22"/>
          <w:lang w:eastAsia="en-IN"/>
        </w:rPr>
      </w:pPr>
    </w:p>
    <w:p w14:paraId="09319B42" w14:textId="77777777" w:rsidR="001F29C0" w:rsidRDefault="0092393F">
      <w:pPr>
        <w:spacing w:line="240" w:lineRule="auto"/>
        <w:rPr>
          <w:rFonts w:ascii="Arial" w:hAnsi="Arial" w:cs="Arial"/>
          <w:b/>
          <w:bCs/>
          <w:sz w:val="22"/>
          <w:szCs w:val="22"/>
        </w:rPr>
      </w:pPr>
      <w:r>
        <w:rPr>
          <w:rFonts w:ascii="Arial" w:hAnsi="Arial" w:cs="Arial"/>
          <w:b/>
          <w:bCs/>
          <w:sz w:val="22"/>
          <w:szCs w:val="22"/>
        </w:rPr>
        <w:t>3.3 Collection of Data -</w:t>
      </w:r>
    </w:p>
    <w:p w14:paraId="09319B43" w14:textId="77777777" w:rsidR="001F29C0" w:rsidRDefault="0092393F">
      <w:pPr>
        <w:spacing w:line="240" w:lineRule="auto"/>
        <w:rPr>
          <w:rFonts w:ascii="Arial" w:hAnsi="Arial" w:cs="Arial"/>
          <w:sz w:val="22"/>
          <w:szCs w:val="22"/>
        </w:rPr>
      </w:pPr>
      <w:r>
        <w:rPr>
          <w:rFonts w:ascii="Arial" w:hAnsi="Arial" w:cs="Arial"/>
          <w:sz w:val="22"/>
          <w:szCs w:val="22"/>
        </w:rPr>
        <w:t>The datasets used in this project are collected from publicly available financial and economic sources.</w:t>
      </w:r>
    </w:p>
    <w:p w14:paraId="09319B44"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1) Historical Stock Market Data Collection - </w:t>
      </w:r>
    </w:p>
    <w:p w14:paraId="09319B45" w14:textId="77777777" w:rsidR="001F29C0" w:rsidRDefault="0092393F">
      <w:pPr>
        <w:spacing w:line="240" w:lineRule="auto"/>
      </w:pPr>
      <w:r>
        <w:rPr>
          <w:rFonts w:ascii="Arial" w:hAnsi="Arial" w:cs="Arial"/>
          <w:b/>
          <w:bCs/>
          <w:sz w:val="22"/>
          <w:szCs w:val="22"/>
        </w:rPr>
        <w:t xml:space="preserve">Website - </w:t>
      </w:r>
      <w:r>
        <w:rPr>
          <w:rFonts w:ascii="Arial" w:hAnsi="Arial" w:cs="Arial"/>
          <w:sz w:val="22"/>
          <w:szCs w:val="22"/>
        </w:rPr>
        <w:t>Yahoo Finance</w:t>
      </w:r>
    </w:p>
    <w:p w14:paraId="09319B46" w14:textId="77777777" w:rsidR="001F29C0" w:rsidRDefault="0092393F">
      <w:pPr>
        <w:spacing w:line="240" w:lineRule="auto"/>
      </w:pPr>
      <w:r>
        <w:rPr>
          <w:rFonts w:ascii="Arial" w:hAnsi="Arial" w:cs="Arial"/>
          <w:b/>
          <w:bCs/>
          <w:sz w:val="22"/>
          <w:szCs w:val="22"/>
        </w:rPr>
        <w:t xml:space="preserve">Collection Method - </w:t>
      </w:r>
      <w:r>
        <w:rPr>
          <w:rFonts w:ascii="Arial" w:hAnsi="Arial" w:cs="Arial"/>
          <w:sz w:val="22"/>
          <w:szCs w:val="22"/>
        </w:rPr>
        <w:t>The historical stock market dataset is collected using the Yahoo Finance API through Python libraries such as yfinance.</w:t>
      </w:r>
    </w:p>
    <w:p w14:paraId="09319B47" w14:textId="77777777" w:rsidR="001F29C0" w:rsidRDefault="0092393F">
      <w:pPr>
        <w:spacing w:line="240" w:lineRule="auto"/>
      </w:pPr>
      <w:r>
        <w:rPr>
          <w:rFonts w:ascii="Arial" w:hAnsi="Arial" w:cs="Arial"/>
          <w:b/>
          <w:bCs/>
          <w:sz w:val="22"/>
          <w:szCs w:val="22"/>
        </w:rPr>
        <w:t xml:space="preserve">Data </w:t>
      </w:r>
      <w:r>
        <w:rPr>
          <w:rFonts w:ascii="Arial" w:hAnsi="Arial" w:cs="Arial"/>
          <w:b/>
          <w:bCs/>
          <w:sz w:val="22"/>
          <w:szCs w:val="22"/>
        </w:rPr>
        <w:t xml:space="preserve">Format - </w:t>
      </w:r>
      <w:r>
        <w:rPr>
          <w:rFonts w:ascii="Arial" w:hAnsi="Arial" w:cs="Arial"/>
          <w:sz w:val="22"/>
          <w:szCs w:val="22"/>
        </w:rPr>
        <w:t>CSV files</w:t>
      </w:r>
    </w:p>
    <w:p w14:paraId="09319B48" w14:textId="77777777" w:rsidR="001F29C0" w:rsidRDefault="0092393F">
      <w:pPr>
        <w:spacing w:line="240" w:lineRule="auto"/>
        <w:rPr>
          <w:rFonts w:ascii="Arial" w:hAnsi="Arial" w:cs="Arial"/>
          <w:b/>
          <w:bCs/>
          <w:sz w:val="22"/>
          <w:szCs w:val="22"/>
        </w:rPr>
      </w:pPr>
      <w:r>
        <w:rPr>
          <w:rFonts w:ascii="Arial" w:hAnsi="Arial" w:cs="Arial"/>
          <w:b/>
          <w:bCs/>
          <w:sz w:val="22"/>
          <w:szCs w:val="22"/>
        </w:rPr>
        <w:lastRenderedPageBreak/>
        <w:t>Collection Process -</w:t>
      </w:r>
    </w:p>
    <w:p w14:paraId="09319B49" w14:textId="77777777" w:rsidR="001F29C0" w:rsidRDefault="0092393F">
      <w:pPr>
        <w:numPr>
          <w:ilvl w:val="0"/>
          <w:numId w:val="1"/>
        </w:numPr>
        <w:spacing w:line="240" w:lineRule="auto"/>
      </w:pPr>
      <w:r>
        <w:rPr>
          <w:rFonts w:ascii="Arial" w:hAnsi="Arial" w:cs="Arial"/>
          <w:sz w:val="22"/>
          <w:szCs w:val="22"/>
        </w:rPr>
        <w:t xml:space="preserve">Select stock tickers listed on the </w:t>
      </w:r>
      <w:hyperlink r:id="rId7" w:history="1">
        <w:r>
          <w:rPr>
            <w:rStyle w:val="Hyperlink"/>
            <w:rFonts w:ascii="Arial" w:hAnsi="Arial" w:cs="Arial"/>
            <w:sz w:val="22"/>
            <w:szCs w:val="22"/>
          </w:rPr>
          <w:t>London Stock Exchange</w:t>
        </w:r>
      </w:hyperlink>
      <w:r>
        <w:rPr>
          <w:rFonts w:ascii="Arial" w:hAnsi="Arial" w:cs="Arial"/>
          <w:sz w:val="22"/>
          <w:szCs w:val="22"/>
        </w:rPr>
        <w:t>.</w:t>
      </w:r>
    </w:p>
    <w:p w14:paraId="09319B4A" w14:textId="77777777" w:rsidR="001F29C0" w:rsidRDefault="0092393F">
      <w:pPr>
        <w:numPr>
          <w:ilvl w:val="0"/>
          <w:numId w:val="1"/>
        </w:numPr>
        <w:spacing w:line="240" w:lineRule="auto"/>
        <w:rPr>
          <w:rFonts w:ascii="Arial" w:hAnsi="Arial" w:cs="Arial"/>
          <w:sz w:val="22"/>
          <w:szCs w:val="22"/>
        </w:rPr>
      </w:pPr>
      <w:r>
        <w:rPr>
          <w:rFonts w:ascii="Arial" w:hAnsi="Arial" w:cs="Arial"/>
          <w:sz w:val="22"/>
          <w:szCs w:val="22"/>
        </w:rPr>
        <w:t>Download historical stock data between 2015 and 2025.</w:t>
      </w:r>
    </w:p>
    <w:p w14:paraId="09319B4B" w14:textId="77777777" w:rsidR="001F29C0" w:rsidRDefault="0092393F">
      <w:pPr>
        <w:numPr>
          <w:ilvl w:val="0"/>
          <w:numId w:val="1"/>
        </w:numPr>
        <w:spacing w:line="240" w:lineRule="auto"/>
        <w:rPr>
          <w:rFonts w:ascii="Arial" w:hAnsi="Arial" w:cs="Arial"/>
          <w:sz w:val="22"/>
          <w:szCs w:val="22"/>
        </w:rPr>
      </w:pPr>
      <w:r>
        <w:rPr>
          <w:rFonts w:ascii="Arial" w:hAnsi="Arial" w:cs="Arial"/>
          <w:sz w:val="22"/>
          <w:szCs w:val="22"/>
        </w:rPr>
        <w:t>Store the datasets as CSV files for preprocessing and analysis.</w:t>
      </w:r>
    </w:p>
    <w:p w14:paraId="09319B4C"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2) Macroeconomic Data Collection - </w:t>
      </w:r>
    </w:p>
    <w:p w14:paraId="09319B4D" w14:textId="77777777" w:rsidR="001F29C0" w:rsidRDefault="0092393F">
      <w:pPr>
        <w:spacing w:line="240" w:lineRule="auto"/>
      </w:pPr>
      <w:r>
        <w:rPr>
          <w:rFonts w:ascii="Arial" w:hAnsi="Arial" w:cs="Arial"/>
          <w:b/>
          <w:bCs/>
          <w:sz w:val="22"/>
          <w:szCs w:val="22"/>
        </w:rPr>
        <w:t xml:space="preserve">Websites – </w:t>
      </w:r>
      <w:r>
        <w:rPr>
          <w:rFonts w:ascii="Arial" w:hAnsi="Arial" w:cs="Arial"/>
          <w:sz w:val="22"/>
          <w:szCs w:val="22"/>
        </w:rPr>
        <w:t>1) Yahoo Finance, 2) Federal Reserve Economic Data (FRED), 3) Bank of England.</w:t>
      </w:r>
    </w:p>
    <w:p w14:paraId="09319B4E" w14:textId="77777777" w:rsidR="001F29C0" w:rsidRDefault="0092393F">
      <w:pPr>
        <w:spacing w:line="240" w:lineRule="auto"/>
      </w:pPr>
      <w:r>
        <w:rPr>
          <w:rFonts w:ascii="Arial" w:hAnsi="Arial" w:cs="Arial"/>
          <w:b/>
          <w:bCs/>
          <w:sz w:val="22"/>
          <w:szCs w:val="22"/>
        </w:rPr>
        <w:t xml:space="preserve">Collection Method - </w:t>
      </w:r>
      <w:r>
        <w:rPr>
          <w:rFonts w:ascii="Arial" w:hAnsi="Arial" w:cs="Arial"/>
          <w:sz w:val="22"/>
          <w:szCs w:val="22"/>
        </w:rPr>
        <w:t>Macroeconomic indicators are downloaded in CSV format from using the Yahoo Finance API through Python libraries such as yfinance and pandas_datareader</w:t>
      </w:r>
    </w:p>
    <w:p w14:paraId="09319B4F" w14:textId="77777777" w:rsidR="001F29C0" w:rsidRDefault="0092393F">
      <w:pPr>
        <w:spacing w:line="240" w:lineRule="auto"/>
      </w:pPr>
      <w:r>
        <w:rPr>
          <w:rFonts w:ascii="Arial" w:hAnsi="Arial" w:cs="Arial"/>
          <w:b/>
          <w:bCs/>
          <w:sz w:val="22"/>
          <w:szCs w:val="22"/>
        </w:rPr>
        <w:t xml:space="preserve">Data Format - </w:t>
      </w:r>
      <w:r>
        <w:rPr>
          <w:rFonts w:ascii="Arial" w:hAnsi="Arial" w:cs="Arial"/>
          <w:sz w:val="22"/>
          <w:szCs w:val="22"/>
        </w:rPr>
        <w:t>CSV files</w:t>
      </w:r>
    </w:p>
    <w:p w14:paraId="09319B50" w14:textId="77777777" w:rsidR="001F29C0" w:rsidRDefault="0092393F">
      <w:pPr>
        <w:spacing w:line="240" w:lineRule="auto"/>
        <w:rPr>
          <w:rFonts w:ascii="Arial" w:hAnsi="Arial" w:cs="Arial"/>
          <w:b/>
          <w:bCs/>
          <w:sz w:val="22"/>
          <w:szCs w:val="22"/>
        </w:rPr>
      </w:pPr>
      <w:r>
        <w:rPr>
          <w:rFonts w:ascii="Arial" w:hAnsi="Arial" w:cs="Arial"/>
          <w:b/>
          <w:bCs/>
          <w:sz w:val="22"/>
          <w:szCs w:val="22"/>
        </w:rPr>
        <w:t>Collection Process -</w:t>
      </w:r>
    </w:p>
    <w:p w14:paraId="09319B51" w14:textId="77777777" w:rsidR="001F29C0" w:rsidRDefault="0092393F">
      <w:pPr>
        <w:numPr>
          <w:ilvl w:val="0"/>
          <w:numId w:val="2"/>
        </w:numPr>
        <w:spacing w:line="240" w:lineRule="auto"/>
        <w:rPr>
          <w:rFonts w:ascii="Arial" w:hAnsi="Arial" w:cs="Arial"/>
          <w:sz w:val="22"/>
          <w:szCs w:val="22"/>
        </w:rPr>
      </w:pPr>
      <w:r>
        <w:rPr>
          <w:rFonts w:ascii="Arial" w:hAnsi="Arial" w:cs="Arial"/>
          <w:sz w:val="22"/>
          <w:szCs w:val="22"/>
        </w:rPr>
        <w:t>Select relevant economic indicators.</w:t>
      </w:r>
    </w:p>
    <w:p w14:paraId="09319B52" w14:textId="77777777" w:rsidR="001F29C0" w:rsidRDefault="0092393F">
      <w:pPr>
        <w:numPr>
          <w:ilvl w:val="0"/>
          <w:numId w:val="2"/>
        </w:numPr>
        <w:spacing w:line="240" w:lineRule="auto"/>
        <w:rPr>
          <w:rFonts w:ascii="Arial" w:hAnsi="Arial" w:cs="Arial"/>
          <w:sz w:val="22"/>
          <w:szCs w:val="22"/>
        </w:rPr>
      </w:pPr>
      <w:r>
        <w:rPr>
          <w:rFonts w:ascii="Arial" w:hAnsi="Arial" w:cs="Arial"/>
          <w:sz w:val="22"/>
          <w:szCs w:val="22"/>
        </w:rPr>
        <w:t>Download historical macroeconomic records.</w:t>
      </w:r>
    </w:p>
    <w:p w14:paraId="09319B53" w14:textId="77777777" w:rsidR="001F29C0" w:rsidRDefault="0092393F">
      <w:pPr>
        <w:numPr>
          <w:ilvl w:val="0"/>
          <w:numId w:val="2"/>
        </w:numPr>
        <w:spacing w:line="240" w:lineRule="auto"/>
        <w:rPr>
          <w:rFonts w:ascii="Arial" w:hAnsi="Arial" w:cs="Arial"/>
          <w:sz w:val="22"/>
          <w:szCs w:val="22"/>
        </w:rPr>
      </w:pPr>
      <w:r>
        <w:rPr>
          <w:rFonts w:ascii="Arial" w:hAnsi="Arial" w:cs="Arial"/>
          <w:sz w:val="22"/>
          <w:szCs w:val="22"/>
        </w:rPr>
        <w:t>Merge economic data with stock market data using date fields.</w:t>
      </w:r>
    </w:p>
    <w:p w14:paraId="09319B54" w14:textId="77777777" w:rsidR="001F29C0" w:rsidRDefault="001F29C0">
      <w:pPr>
        <w:spacing w:line="240" w:lineRule="auto"/>
        <w:rPr>
          <w:rFonts w:ascii="Arial" w:hAnsi="Arial" w:cs="Arial"/>
          <w:sz w:val="22"/>
          <w:szCs w:val="22"/>
        </w:rPr>
      </w:pPr>
    </w:p>
    <w:p w14:paraId="09319B55"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3.4 Metadata - </w:t>
      </w:r>
    </w:p>
    <w:p w14:paraId="09319B56" w14:textId="77777777" w:rsidR="001F29C0" w:rsidRDefault="0092393F">
      <w:pPr>
        <w:spacing w:line="240" w:lineRule="auto"/>
        <w:rPr>
          <w:rFonts w:ascii="Arial" w:hAnsi="Arial" w:cs="Arial"/>
          <w:sz w:val="22"/>
          <w:szCs w:val="22"/>
        </w:rPr>
      </w:pPr>
      <w:r>
        <w:rPr>
          <w:rFonts w:ascii="Arial" w:hAnsi="Arial" w:cs="Arial"/>
          <w:sz w:val="22"/>
          <w:szCs w:val="22"/>
        </w:rPr>
        <w:t>The following metadata describes the datasets used in the project.</w:t>
      </w:r>
    </w:p>
    <w:tbl>
      <w:tblPr>
        <w:tblW w:w="9016" w:type="dxa"/>
        <w:tblCellMar>
          <w:left w:w="10" w:type="dxa"/>
          <w:right w:w="10" w:type="dxa"/>
        </w:tblCellMar>
        <w:tblLook w:val="0000" w:firstRow="0" w:lastRow="0" w:firstColumn="0" w:lastColumn="0" w:noHBand="0" w:noVBand="0"/>
      </w:tblPr>
      <w:tblGrid>
        <w:gridCol w:w="2247"/>
        <w:gridCol w:w="826"/>
        <w:gridCol w:w="1170"/>
        <w:gridCol w:w="2398"/>
        <w:gridCol w:w="2375"/>
      </w:tblGrid>
      <w:tr w:rsidR="001F29C0" w14:paraId="09319B5C" w14:textId="77777777">
        <w:tblPrEx>
          <w:tblCellMar>
            <w:top w:w="0" w:type="dxa"/>
            <w:bottom w:w="0" w:type="dxa"/>
          </w:tblCellMar>
        </w:tblPrEx>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7" w14:textId="77777777" w:rsidR="001F29C0" w:rsidRDefault="0092393F">
            <w:pPr>
              <w:spacing w:line="240" w:lineRule="auto"/>
              <w:rPr>
                <w:rFonts w:ascii="Arial" w:hAnsi="Arial" w:cs="Arial"/>
                <w:b/>
                <w:bCs/>
                <w:sz w:val="22"/>
                <w:szCs w:val="22"/>
              </w:rPr>
            </w:pPr>
            <w:r>
              <w:rPr>
                <w:rFonts w:ascii="Arial" w:hAnsi="Arial" w:cs="Arial"/>
                <w:b/>
                <w:bCs/>
                <w:sz w:val="22"/>
                <w:szCs w:val="22"/>
              </w:rPr>
              <w:t>Dataset</w:t>
            </w:r>
          </w:p>
        </w:tc>
        <w:tc>
          <w:tcPr>
            <w:tcW w:w="8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8" w14:textId="77777777" w:rsidR="001F29C0" w:rsidRDefault="0092393F">
            <w:pPr>
              <w:spacing w:line="240" w:lineRule="auto"/>
              <w:rPr>
                <w:rFonts w:ascii="Arial" w:hAnsi="Arial" w:cs="Arial"/>
                <w:b/>
                <w:bCs/>
                <w:sz w:val="22"/>
                <w:szCs w:val="22"/>
              </w:rPr>
            </w:pPr>
            <w:r>
              <w:rPr>
                <w:rFonts w:ascii="Arial" w:hAnsi="Arial" w:cs="Arial"/>
                <w:b/>
                <w:bCs/>
                <w:sz w:val="22"/>
                <w:szCs w:val="22"/>
              </w:rPr>
              <w:t>Format</w:t>
            </w:r>
          </w:p>
        </w:tc>
        <w:tc>
          <w:tcPr>
            <w:tcW w:w="11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9" w14:textId="77777777" w:rsidR="001F29C0" w:rsidRDefault="0092393F">
            <w:pPr>
              <w:spacing w:line="240" w:lineRule="auto"/>
              <w:rPr>
                <w:rFonts w:ascii="Arial" w:hAnsi="Arial" w:cs="Arial"/>
                <w:b/>
                <w:bCs/>
                <w:sz w:val="22"/>
                <w:szCs w:val="22"/>
              </w:rPr>
            </w:pPr>
            <w:r>
              <w:rPr>
                <w:rFonts w:ascii="Arial" w:hAnsi="Arial" w:cs="Arial"/>
                <w:b/>
                <w:bCs/>
                <w:sz w:val="22"/>
                <w:szCs w:val="22"/>
              </w:rPr>
              <w:t>Time Range</w:t>
            </w:r>
          </w:p>
        </w:tc>
        <w:tc>
          <w:tcPr>
            <w:tcW w:w="2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A" w14:textId="77777777" w:rsidR="001F29C0" w:rsidRDefault="0092393F">
            <w:pPr>
              <w:spacing w:line="240" w:lineRule="auto"/>
              <w:rPr>
                <w:rFonts w:ascii="Arial" w:hAnsi="Arial" w:cs="Arial"/>
                <w:b/>
                <w:bCs/>
                <w:sz w:val="22"/>
                <w:szCs w:val="22"/>
              </w:rPr>
            </w:pPr>
            <w:r>
              <w:rPr>
                <w:rFonts w:ascii="Arial" w:hAnsi="Arial" w:cs="Arial"/>
                <w:b/>
                <w:bCs/>
                <w:sz w:val="22"/>
                <w:szCs w:val="22"/>
              </w:rPr>
              <w:t>Features</w:t>
            </w:r>
          </w:p>
        </w:tc>
        <w:tc>
          <w:tcPr>
            <w:tcW w:w="23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B" w14:textId="77777777" w:rsidR="001F29C0" w:rsidRDefault="0092393F">
            <w:pPr>
              <w:spacing w:line="240" w:lineRule="auto"/>
              <w:rPr>
                <w:rFonts w:ascii="Arial" w:hAnsi="Arial" w:cs="Arial"/>
                <w:b/>
                <w:bCs/>
                <w:sz w:val="22"/>
                <w:szCs w:val="22"/>
              </w:rPr>
            </w:pPr>
            <w:r>
              <w:rPr>
                <w:rFonts w:ascii="Arial" w:hAnsi="Arial" w:cs="Arial"/>
                <w:b/>
                <w:bCs/>
                <w:sz w:val="22"/>
                <w:szCs w:val="22"/>
              </w:rPr>
              <w:t>Purpose</w:t>
            </w:r>
          </w:p>
        </w:tc>
      </w:tr>
      <w:tr w:rsidR="001F29C0" w14:paraId="09319B62" w14:textId="77777777">
        <w:tblPrEx>
          <w:tblCellMar>
            <w:top w:w="0" w:type="dxa"/>
            <w:bottom w:w="0" w:type="dxa"/>
          </w:tblCellMar>
        </w:tblPrEx>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D" w14:textId="77777777" w:rsidR="001F29C0" w:rsidRDefault="0092393F">
            <w:pPr>
              <w:spacing w:line="240" w:lineRule="auto"/>
              <w:rPr>
                <w:rFonts w:ascii="Arial" w:hAnsi="Arial" w:cs="Arial"/>
                <w:sz w:val="22"/>
                <w:szCs w:val="22"/>
              </w:rPr>
            </w:pPr>
            <w:r>
              <w:rPr>
                <w:rFonts w:ascii="Arial" w:hAnsi="Arial" w:cs="Arial"/>
                <w:sz w:val="22"/>
                <w:szCs w:val="22"/>
              </w:rPr>
              <w:t>Historical Stock Dataset</w:t>
            </w:r>
          </w:p>
        </w:tc>
        <w:tc>
          <w:tcPr>
            <w:tcW w:w="8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E" w14:textId="77777777" w:rsidR="001F29C0" w:rsidRDefault="0092393F">
            <w:pPr>
              <w:spacing w:line="240" w:lineRule="auto"/>
              <w:rPr>
                <w:rFonts w:ascii="Arial" w:hAnsi="Arial" w:cs="Arial"/>
                <w:sz w:val="22"/>
                <w:szCs w:val="22"/>
              </w:rPr>
            </w:pPr>
            <w:r>
              <w:rPr>
                <w:rFonts w:ascii="Arial" w:hAnsi="Arial" w:cs="Arial"/>
                <w:sz w:val="22"/>
                <w:szCs w:val="22"/>
              </w:rPr>
              <w:t>CSV</w:t>
            </w:r>
          </w:p>
        </w:tc>
        <w:tc>
          <w:tcPr>
            <w:tcW w:w="11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5F" w14:textId="77777777" w:rsidR="001F29C0" w:rsidRDefault="0092393F">
            <w:pPr>
              <w:spacing w:line="240" w:lineRule="auto"/>
              <w:rPr>
                <w:rFonts w:ascii="Arial" w:hAnsi="Arial" w:cs="Arial"/>
                <w:sz w:val="22"/>
                <w:szCs w:val="22"/>
              </w:rPr>
            </w:pPr>
            <w:r>
              <w:rPr>
                <w:rFonts w:ascii="Arial" w:hAnsi="Arial" w:cs="Arial"/>
                <w:sz w:val="22"/>
                <w:szCs w:val="22"/>
              </w:rPr>
              <w:t>2015–2025</w:t>
            </w:r>
          </w:p>
        </w:tc>
        <w:tc>
          <w:tcPr>
            <w:tcW w:w="2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60" w14:textId="77777777" w:rsidR="001F29C0" w:rsidRDefault="0092393F">
            <w:pPr>
              <w:spacing w:line="240" w:lineRule="auto"/>
              <w:rPr>
                <w:rFonts w:ascii="Arial" w:hAnsi="Arial" w:cs="Arial"/>
                <w:sz w:val="22"/>
                <w:szCs w:val="22"/>
              </w:rPr>
            </w:pPr>
            <w:r>
              <w:rPr>
                <w:rFonts w:ascii="Arial" w:hAnsi="Arial" w:cs="Arial"/>
                <w:sz w:val="22"/>
                <w:szCs w:val="22"/>
              </w:rPr>
              <w:t>OHLC, Volume, Ticker</w:t>
            </w:r>
          </w:p>
        </w:tc>
        <w:tc>
          <w:tcPr>
            <w:tcW w:w="23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61" w14:textId="77777777" w:rsidR="001F29C0" w:rsidRDefault="0092393F">
            <w:pPr>
              <w:spacing w:line="240" w:lineRule="auto"/>
              <w:rPr>
                <w:rFonts w:ascii="Arial" w:hAnsi="Arial" w:cs="Arial"/>
                <w:sz w:val="22"/>
                <w:szCs w:val="22"/>
              </w:rPr>
            </w:pPr>
            <w:r>
              <w:rPr>
                <w:rFonts w:ascii="Arial" w:hAnsi="Arial" w:cs="Arial"/>
                <w:sz w:val="22"/>
                <w:szCs w:val="22"/>
              </w:rPr>
              <w:t>Stock prediction</w:t>
            </w:r>
          </w:p>
        </w:tc>
      </w:tr>
      <w:tr w:rsidR="001F29C0" w14:paraId="09319B68" w14:textId="77777777">
        <w:tblPrEx>
          <w:tblCellMar>
            <w:top w:w="0" w:type="dxa"/>
            <w:bottom w:w="0" w:type="dxa"/>
          </w:tblCellMar>
        </w:tblPrEx>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63" w14:textId="77777777" w:rsidR="001F29C0" w:rsidRDefault="0092393F">
            <w:pPr>
              <w:spacing w:line="240" w:lineRule="auto"/>
              <w:rPr>
                <w:rFonts w:ascii="Arial" w:hAnsi="Arial" w:cs="Arial"/>
                <w:sz w:val="22"/>
                <w:szCs w:val="22"/>
              </w:rPr>
            </w:pPr>
            <w:r>
              <w:rPr>
                <w:rFonts w:ascii="Arial" w:hAnsi="Arial" w:cs="Arial"/>
                <w:sz w:val="22"/>
                <w:szCs w:val="22"/>
              </w:rPr>
              <w:t>Macroeconomic Dataset</w:t>
            </w:r>
          </w:p>
        </w:tc>
        <w:tc>
          <w:tcPr>
            <w:tcW w:w="8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64" w14:textId="77777777" w:rsidR="001F29C0" w:rsidRDefault="0092393F">
            <w:pPr>
              <w:spacing w:line="240" w:lineRule="auto"/>
              <w:rPr>
                <w:rFonts w:ascii="Arial" w:hAnsi="Arial" w:cs="Arial"/>
                <w:sz w:val="22"/>
                <w:szCs w:val="22"/>
              </w:rPr>
            </w:pPr>
            <w:r>
              <w:rPr>
                <w:rFonts w:ascii="Arial" w:hAnsi="Arial" w:cs="Arial"/>
                <w:sz w:val="22"/>
                <w:szCs w:val="22"/>
              </w:rPr>
              <w:t>CSV</w:t>
            </w:r>
          </w:p>
        </w:tc>
        <w:tc>
          <w:tcPr>
            <w:tcW w:w="11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65" w14:textId="77777777" w:rsidR="001F29C0" w:rsidRDefault="0092393F">
            <w:pPr>
              <w:spacing w:line="240" w:lineRule="auto"/>
              <w:rPr>
                <w:rFonts w:ascii="Arial" w:hAnsi="Arial" w:cs="Arial"/>
                <w:sz w:val="22"/>
                <w:szCs w:val="22"/>
              </w:rPr>
            </w:pPr>
            <w:r>
              <w:rPr>
                <w:rFonts w:ascii="Arial" w:hAnsi="Arial" w:cs="Arial"/>
                <w:sz w:val="22"/>
                <w:szCs w:val="22"/>
              </w:rPr>
              <w:t>2015–2025</w:t>
            </w:r>
          </w:p>
        </w:tc>
        <w:tc>
          <w:tcPr>
            <w:tcW w:w="2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66" w14:textId="77777777" w:rsidR="001F29C0" w:rsidRDefault="0092393F">
            <w:pPr>
              <w:spacing w:line="240" w:lineRule="auto"/>
              <w:rPr>
                <w:rFonts w:ascii="Arial" w:hAnsi="Arial" w:cs="Arial"/>
                <w:sz w:val="22"/>
                <w:szCs w:val="22"/>
              </w:rPr>
            </w:pPr>
            <w:r>
              <w:rPr>
                <w:rFonts w:ascii="Arial" w:hAnsi="Arial" w:cs="Arial"/>
                <w:sz w:val="22"/>
                <w:szCs w:val="22"/>
              </w:rPr>
              <w:t>GDP, Inflation, Interest Rates</w:t>
            </w:r>
          </w:p>
        </w:tc>
        <w:tc>
          <w:tcPr>
            <w:tcW w:w="23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19B67" w14:textId="77777777" w:rsidR="001F29C0" w:rsidRDefault="0092393F">
            <w:pPr>
              <w:spacing w:line="240" w:lineRule="auto"/>
              <w:rPr>
                <w:rFonts w:ascii="Arial" w:hAnsi="Arial" w:cs="Arial"/>
                <w:sz w:val="22"/>
                <w:szCs w:val="22"/>
              </w:rPr>
            </w:pPr>
            <w:r>
              <w:rPr>
                <w:rFonts w:ascii="Arial" w:hAnsi="Arial" w:cs="Arial"/>
                <w:sz w:val="22"/>
                <w:szCs w:val="22"/>
              </w:rPr>
              <w:t>Economic influence analysis</w:t>
            </w:r>
          </w:p>
        </w:tc>
      </w:tr>
    </w:tbl>
    <w:p w14:paraId="09319B69" w14:textId="77777777" w:rsidR="001F29C0" w:rsidRDefault="001F29C0">
      <w:pPr>
        <w:spacing w:line="240" w:lineRule="auto"/>
        <w:rPr>
          <w:rFonts w:ascii="Arial" w:hAnsi="Arial" w:cs="Arial"/>
          <w:sz w:val="22"/>
          <w:szCs w:val="22"/>
        </w:rPr>
      </w:pPr>
    </w:p>
    <w:p w14:paraId="09319B6A"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3.5 Document Control - </w:t>
      </w:r>
    </w:p>
    <w:p w14:paraId="09319B6B" w14:textId="77777777" w:rsidR="001F29C0" w:rsidRDefault="0092393F">
      <w:pPr>
        <w:spacing w:line="240" w:lineRule="auto"/>
        <w:rPr>
          <w:rFonts w:ascii="Arial" w:hAnsi="Arial" w:cs="Arial"/>
          <w:sz w:val="22"/>
          <w:szCs w:val="22"/>
        </w:rPr>
      </w:pPr>
      <w:r>
        <w:rPr>
          <w:rFonts w:ascii="Arial" w:hAnsi="Arial" w:cs="Arial"/>
          <w:sz w:val="22"/>
          <w:szCs w:val="22"/>
        </w:rPr>
        <w:t>Version control and collaborative development will be managed using GitHub.</w:t>
      </w:r>
    </w:p>
    <w:p w14:paraId="09319B6C"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GitHub Repository – </w:t>
      </w:r>
    </w:p>
    <w:p w14:paraId="09319B6D" w14:textId="77777777" w:rsidR="001F29C0" w:rsidRDefault="0092393F">
      <w:pPr>
        <w:spacing w:line="240" w:lineRule="auto"/>
      </w:pPr>
      <w:hyperlink r:id="rId8" w:history="1">
        <w:r>
          <w:rPr>
            <w:rStyle w:val="Hyperlink"/>
            <w:rFonts w:ascii="Arial" w:hAnsi="Arial" w:cs="Arial"/>
            <w:sz w:val="22"/>
            <w:szCs w:val="22"/>
          </w:rPr>
          <w:t>https://github.com/SanaAmber/GROUP-14-PROJECT.git</w:t>
        </w:r>
      </w:hyperlink>
    </w:p>
    <w:p w14:paraId="09319B6E"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Version Control Strategy - </w:t>
      </w:r>
    </w:p>
    <w:p w14:paraId="09319B6F" w14:textId="77777777" w:rsidR="001F29C0" w:rsidRDefault="0092393F">
      <w:pPr>
        <w:numPr>
          <w:ilvl w:val="0"/>
          <w:numId w:val="3"/>
        </w:numPr>
        <w:spacing w:line="240" w:lineRule="auto"/>
        <w:rPr>
          <w:rFonts w:ascii="Arial" w:hAnsi="Arial" w:cs="Arial"/>
          <w:sz w:val="22"/>
          <w:szCs w:val="22"/>
        </w:rPr>
      </w:pPr>
      <w:r>
        <w:rPr>
          <w:rFonts w:ascii="Arial" w:hAnsi="Arial" w:cs="Arial"/>
          <w:sz w:val="22"/>
          <w:szCs w:val="22"/>
        </w:rPr>
        <w:t>All project files and source code will be stored on GitHub.</w:t>
      </w:r>
    </w:p>
    <w:p w14:paraId="09319B70" w14:textId="77777777" w:rsidR="001F29C0" w:rsidRDefault="0092393F">
      <w:pPr>
        <w:numPr>
          <w:ilvl w:val="0"/>
          <w:numId w:val="3"/>
        </w:numPr>
        <w:spacing w:line="240" w:lineRule="auto"/>
        <w:rPr>
          <w:rFonts w:ascii="Arial" w:hAnsi="Arial" w:cs="Arial"/>
          <w:sz w:val="22"/>
          <w:szCs w:val="22"/>
        </w:rPr>
      </w:pPr>
      <w:r>
        <w:rPr>
          <w:rFonts w:ascii="Arial" w:hAnsi="Arial" w:cs="Arial"/>
          <w:sz w:val="22"/>
          <w:szCs w:val="22"/>
        </w:rPr>
        <w:t>Team members will use Git branches for development tasks.</w:t>
      </w:r>
    </w:p>
    <w:p w14:paraId="09319B71" w14:textId="77777777" w:rsidR="001F29C0" w:rsidRDefault="0092393F">
      <w:pPr>
        <w:numPr>
          <w:ilvl w:val="0"/>
          <w:numId w:val="3"/>
        </w:numPr>
        <w:spacing w:line="240" w:lineRule="auto"/>
        <w:rPr>
          <w:rFonts w:ascii="Arial" w:hAnsi="Arial" w:cs="Arial"/>
          <w:sz w:val="22"/>
          <w:szCs w:val="22"/>
        </w:rPr>
      </w:pPr>
      <w:r>
        <w:rPr>
          <w:rFonts w:ascii="Arial" w:hAnsi="Arial" w:cs="Arial"/>
          <w:sz w:val="22"/>
          <w:szCs w:val="22"/>
        </w:rPr>
        <w:t>Pull requests will be reviewed before merging code into the main branch.</w:t>
      </w:r>
    </w:p>
    <w:p w14:paraId="09319B72" w14:textId="77777777" w:rsidR="001F29C0" w:rsidRDefault="0092393F">
      <w:pPr>
        <w:numPr>
          <w:ilvl w:val="0"/>
          <w:numId w:val="3"/>
        </w:numPr>
        <w:spacing w:line="240" w:lineRule="auto"/>
        <w:rPr>
          <w:rFonts w:ascii="Arial" w:hAnsi="Arial" w:cs="Arial"/>
          <w:sz w:val="22"/>
          <w:szCs w:val="22"/>
        </w:rPr>
      </w:pPr>
      <w:r>
        <w:rPr>
          <w:rFonts w:ascii="Arial" w:hAnsi="Arial" w:cs="Arial"/>
          <w:sz w:val="22"/>
          <w:szCs w:val="22"/>
        </w:rPr>
        <w:t>Regular commits will be made to track project progress.</w:t>
      </w:r>
    </w:p>
    <w:p w14:paraId="09319B73" w14:textId="77777777" w:rsidR="001F29C0" w:rsidRDefault="001F29C0">
      <w:pPr>
        <w:spacing w:line="240" w:lineRule="auto"/>
        <w:rPr>
          <w:rFonts w:ascii="Arial" w:hAnsi="Arial" w:cs="Arial"/>
          <w:sz w:val="22"/>
          <w:szCs w:val="22"/>
        </w:rPr>
      </w:pPr>
    </w:p>
    <w:p w14:paraId="09319B74" w14:textId="77777777" w:rsidR="001F29C0" w:rsidRDefault="001F29C0">
      <w:pPr>
        <w:spacing w:line="240" w:lineRule="auto"/>
        <w:rPr>
          <w:rFonts w:ascii="Arial" w:hAnsi="Arial" w:cs="Arial"/>
          <w:sz w:val="22"/>
          <w:szCs w:val="22"/>
        </w:rPr>
      </w:pPr>
    </w:p>
    <w:p w14:paraId="09319B75" w14:textId="77777777" w:rsidR="001F29C0" w:rsidRDefault="0092393F">
      <w:pPr>
        <w:spacing w:line="240" w:lineRule="auto"/>
        <w:rPr>
          <w:rFonts w:ascii="Arial" w:hAnsi="Arial" w:cs="Arial"/>
          <w:b/>
          <w:bCs/>
          <w:sz w:val="22"/>
          <w:szCs w:val="22"/>
        </w:rPr>
      </w:pPr>
      <w:r>
        <w:rPr>
          <w:rFonts w:ascii="Arial" w:hAnsi="Arial" w:cs="Arial"/>
          <w:b/>
          <w:bCs/>
          <w:sz w:val="22"/>
          <w:szCs w:val="22"/>
        </w:rPr>
        <w:lastRenderedPageBreak/>
        <w:t xml:space="preserve">3.6 README File - </w:t>
      </w:r>
    </w:p>
    <w:p w14:paraId="09319B76" w14:textId="77777777" w:rsidR="001F29C0" w:rsidRDefault="0092393F">
      <w:pPr>
        <w:spacing w:after="0" w:line="240" w:lineRule="auto"/>
        <w:rPr>
          <w:rFonts w:ascii="Arial" w:hAnsi="Arial" w:cs="Arial"/>
          <w:sz w:val="22"/>
          <w:szCs w:val="22"/>
        </w:rPr>
      </w:pPr>
      <w:r>
        <w:rPr>
          <w:rFonts w:ascii="Arial" w:hAnsi="Arial" w:cs="Arial"/>
          <w:sz w:val="22"/>
          <w:szCs w:val="22"/>
        </w:rPr>
        <w:t>The GitHub repository will contain a detailed README file that includes:</w:t>
      </w:r>
    </w:p>
    <w:p w14:paraId="09319B77" w14:textId="77777777" w:rsidR="001F29C0" w:rsidRDefault="0092393F">
      <w:pPr>
        <w:spacing w:after="0" w:line="240" w:lineRule="auto"/>
        <w:rPr>
          <w:rFonts w:ascii="Arial" w:hAnsi="Arial" w:cs="Arial"/>
          <w:b/>
          <w:bCs/>
          <w:sz w:val="22"/>
          <w:szCs w:val="22"/>
        </w:rPr>
      </w:pPr>
      <w:r>
        <w:rPr>
          <w:rFonts w:ascii="Arial" w:hAnsi="Arial" w:cs="Arial"/>
          <w:b/>
          <w:bCs/>
          <w:sz w:val="22"/>
          <w:szCs w:val="22"/>
        </w:rPr>
        <w:t>1) Project overview, 2) Team member information, 3) Dataset descriptions, 4) Installation instructions, 5) Required Python libraries, 6) Instructions for running the models, 7) Instructions for launching the Streamlit application, 8) GitHub workflow guidance</w:t>
      </w:r>
    </w:p>
    <w:p w14:paraId="09319B78" w14:textId="77777777" w:rsidR="001F29C0" w:rsidRDefault="001F29C0">
      <w:pPr>
        <w:spacing w:after="0" w:line="240" w:lineRule="auto"/>
        <w:rPr>
          <w:rFonts w:ascii="Arial" w:hAnsi="Arial" w:cs="Arial"/>
          <w:b/>
          <w:bCs/>
          <w:sz w:val="22"/>
          <w:szCs w:val="22"/>
        </w:rPr>
      </w:pPr>
    </w:p>
    <w:p w14:paraId="09319B79" w14:textId="77777777" w:rsidR="001F29C0" w:rsidRDefault="001F29C0">
      <w:pPr>
        <w:spacing w:after="0" w:line="240" w:lineRule="auto"/>
        <w:rPr>
          <w:rFonts w:ascii="Arial" w:hAnsi="Arial" w:cs="Arial"/>
          <w:sz w:val="22"/>
          <w:szCs w:val="22"/>
        </w:rPr>
      </w:pPr>
    </w:p>
    <w:p w14:paraId="09319B7A" w14:textId="77777777" w:rsidR="001F29C0" w:rsidRDefault="0092393F">
      <w:pPr>
        <w:spacing w:line="240" w:lineRule="auto"/>
        <w:rPr>
          <w:rFonts w:ascii="Arial" w:hAnsi="Arial" w:cs="Arial"/>
          <w:b/>
          <w:bCs/>
          <w:sz w:val="22"/>
          <w:szCs w:val="22"/>
        </w:rPr>
      </w:pPr>
      <w:r>
        <w:rPr>
          <w:rFonts w:ascii="Arial" w:hAnsi="Arial" w:cs="Arial"/>
          <w:b/>
          <w:bCs/>
          <w:sz w:val="22"/>
          <w:szCs w:val="22"/>
        </w:rPr>
        <w:t xml:space="preserve">3.7 Security and Storage - </w:t>
      </w:r>
    </w:p>
    <w:p w14:paraId="09319B7B" w14:textId="77777777" w:rsidR="001F29C0" w:rsidRDefault="0092393F">
      <w:pPr>
        <w:spacing w:line="240" w:lineRule="auto"/>
        <w:rPr>
          <w:rFonts w:ascii="Arial" w:hAnsi="Arial" w:cs="Arial"/>
          <w:sz w:val="22"/>
          <w:szCs w:val="22"/>
        </w:rPr>
      </w:pPr>
      <w:r>
        <w:rPr>
          <w:rFonts w:ascii="Arial" w:hAnsi="Arial" w:cs="Arial"/>
          <w:sz w:val="22"/>
          <w:szCs w:val="22"/>
        </w:rPr>
        <w:t>The project datasets and source code will be securely stored and managed throughout the project lifecycle.</w:t>
      </w:r>
    </w:p>
    <w:p w14:paraId="09319B7C" w14:textId="77777777" w:rsidR="001F29C0" w:rsidRDefault="0092393F">
      <w:pPr>
        <w:spacing w:line="240" w:lineRule="auto"/>
      </w:pPr>
      <w:r>
        <w:rPr>
          <w:rFonts w:ascii="Arial" w:hAnsi="Arial" w:cs="Arial"/>
          <w:b/>
          <w:bCs/>
          <w:sz w:val="22"/>
          <w:szCs w:val="22"/>
        </w:rPr>
        <w:t xml:space="preserve">Storage Strategy – </w:t>
      </w:r>
      <w:r>
        <w:rPr>
          <w:rFonts w:ascii="Arial" w:hAnsi="Arial" w:cs="Arial"/>
          <w:sz w:val="22"/>
          <w:szCs w:val="22"/>
        </w:rPr>
        <w:t>1) GitHub repository for source code and documentation, 2) Local encrypted storage for backup copies</w:t>
      </w:r>
      <w:r>
        <w:rPr>
          <w:rFonts w:ascii="Arial" w:hAnsi="Arial" w:cs="Arial"/>
          <w:b/>
          <w:bCs/>
          <w:sz w:val="22"/>
          <w:szCs w:val="22"/>
        </w:rPr>
        <w:t xml:space="preserve">, </w:t>
      </w:r>
      <w:r>
        <w:rPr>
          <w:rFonts w:ascii="Arial" w:hAnsi="Arial" w:cs="Arial"/>
          <w:sz w:val="22"/>
          <w:szCs w:val="22"/>
        </w:rPr>
        <w:t>3) Cloud backup using Google Drive or OneDrive</w:t>
      </w:r>
    </w:p>
    <w:p w14:paraId="09319B7D" w14:textId="77777777" w:rsidR="001F29C0" w:rsidRDefault="0092393F">
      <w:pPr>
        <w:spacing w:line="240" w:lineRule="auto"/>
      </w:pPr>
      <w:r>
        <w:rPr>
          <w:rFonts w:ascii="Arial" w:hAnsi="Arial" w:cs="Arial"/>
          <w:b/>
          <w:bCs/>
          <w:sz w:val="22"/>
          <w:szCs w:val="22"/>
        </w:rPr>
        <w:t xml:space="preserve">Security Measures – </w:t>
      </w:r>
      <w:r>
        <w:rPr>
          <w:rFonts w:ascii="Arial" w:hAnsi="Arial" w:cs="Arial"/>
          <w:sz w:val="22"/>
          <w:szCs w:val="22"/>
        </w:rPr>
        <w:t>1) Access limited to project team members, 2) Regular data backups,</w:t>
      </w:r>
      <w:r>
        <w:t xml:space="preserve"> </w:t>
      </w:r>
      <w:r>
        <w:rPr>
          <w:rFonts w:ascii="Arial" w:hAnsi="Arial" w:cs="Arial"/>
          <w:sz w:val="22"/>
          <w:szCs w:val="22"/>
        </w:rPr>
        <w:t>3) Version-controlled code repository, 4) Secure authentication for GitHub accounts.</w:t>
      </w:r>
    </w:p>
    <w:p w14:paraId="09319B7E" w14:textId="77777777" w:rsidR="001F29C0" w:rsidRDefault="0092393F">
      <w:pPr>
        <w:spacing w:line="240" w:lineRule="auto"/>
      </w:pPr>
      <w:r>
        <w:rPr>
          <w:rFonts w:ascii="Arial" w:hAnsi="Arial" w:cs="Arial"/>
          <w:b/>
          <w:bCs/>
          <w:sz w:val="22"/>
          <w:szCs w:val="22"/>
        </w:rPr>
        <w:t xml:space="preserve">Data </w:t>
      </w:r>
      <w:r>
        <w:rPr>
          <w:rFonts w:ascii="Arial" w:hAnsi="Arial" w:cs="Arial"/>
          <w:b/>
          <w:bCs/>
          <w:sz w:val="22"/>
          <w:szCs w:val="22"/>
        </w:rPr>
        <w:t xml:space="preserve">Protection - </w:t>
      </w:r>
      <w:r>
        <w:rPr>
          <w:rFonts w:ascii="Arial" w:hAnsi="Arial" w:cs="Arial"/>
          <w:sz w:val="22"/>
          <w:szCs w:val="22"/>
        </w:rPr>
        <w:t>The project does not involve sensitive personal information or confidential financial records. Therefore, the risk of data privacy exposure is low.</w:t>
      </w:r>
    </w:p>
    <w:p w14:paraId="09319B7F" w14:textId="77777777" w:rsidR="001F29C0" w:rsidRDefault="0092393F">
      <w:pPr>
        <w:spacing w:line="240" w:lineRule="auto"/>
        <w:rPr>
          <w:rFonts w:ascii="Arial" w:hAnsi="Arial" w:cs="Arial"/>
          <w:b/>
          <w:bCs/>
          <w:sz w:val="22"/>
          <w:szCs w:val="22"/>
        </w:rPr>
      </w:pPr>
      <w:r>
        <w:rPr>
          <w:rFonts w:ascii="Arial" w:hAnsi="Arial" w:cs="Arial"/>
          <w:b/>
          <w:bCs/>
          <w:sz w:val="22"/>
          <w:szCs w:val="22"/>
        </w:rPr>
        <w:t>3.8 Ethical Statement</w:t>
      </w:r>
    </w:p>
    <w:p w14:paraId="09319B80" w14:textId="77777777" w:rsidR="001F29C0" w:rsidRDefault="0092393F">
      <w:pPr>
        <w:spacing w:line="240" w:lineRule="auto"/>
        <w:rPr>
          <w:rFonts w:ascii="Arial" w:hAnsi="Arial" w:cs="Arial"/>
          <w:sz w:val="22"/>
          <w:szCs w:val="22"/>
        </w:rPr>
      </w:pPr>
      <w:r>
        <w:rPr>
          <w:rFonts w:ascii="Arial" w:hAnsi="Arial" w:cs="Arial"/>
          <w:sz w:val="22"/>
          <w:szCs w:val="22"/>
        </w:rPr>
        <w:t>The project team has reviewed the ethical implications of the datasets and research process.</w:t>
      </w:r>
    </w:p>
    <w:p w14:paraId="09319B81" w14:textId="77777777" w:rsidR="001F29C0" w:rsidRDefault="0092393F">
      <w:pPr>
        <w:spacing w:line="240" w:lineRule="auto"/>
        <w:rPr>
          <w:rFonts w:ascii="Arial" w:hAnsi="Arial" w:cs="Arial"/>
          <w:b/>
          <w:bCs/>
          <w:sz w:val="22"/>
          <w:szCs w:val="22"/>
        </w:rPr>
      </w:pPr>
      <w:r>
        <w:rPr>
          <w:rFonts w:ascii="Arial" w:hAnsi="Arial" w:cs="Arial"/>
          <w:b/>
          <w:bCs/>
          <w:sz w:val="22"/>
          <w:szCs w:val="22"/>
        </w:rPr>
        <w:t>1. Does the data come under GDPR requirements?</w:t>
      </w:r>
    </w:p>
    <w:p w14:paraId="09319B82" w14:textId="77777777" w:rsidR="001F29C0" w:rsidRDefault="0092393F">
      <w:pPr>
        <w:spacing w:line="240" w:lineRule="auto"/>
        <w:rPr>
          <w:rFonts w:ascii="Arial" w:hAnsi="Arial" w:cs="Arial"/>
          <w:sz w:val="22"/>
          <w:szCs w:val="22"/>
        </w:rPr>
      </w:pPr>
      <w:r>
        <w:rPr>
          <w:rFonts w:ascii="Arial" w:hAnsi="Arial" w:cs="Arial"/>
          <w:sz w:val="22"/>
          <w:szCs w:val="22"/>
        </w:rPr>
        <w:t>No. The datasets used in this project do not contain personal, private, or sensitive information related to individuals. The datasets contain publicly available financial and macroeconomic data only.</w:t>
      </w:r>
    </w:p>
    <w:p w14:paraId="09319B83" w14:textId="77777777" w:rsidR="001F29C0" w:rsidRDefault="0092393F">
      <w:pPr>
        <w:spacing w:line="240" w:lineRule="auto"/>
        <w:rPr>
          <w:rFonts w:ascii="Arial" w:hAnsi="Arial" w:cs="Arial"/>
          <w:b/>
          <w:bCs/>
          <w:sz w:val="22"/>
          <w:szCs w:val="22"/>
        </w:rPr>
      </w:pPr>
      <w:r>
        <w:rPr>
          <w:rFonts w:ascii="Arial" w:hAnsi="Arial" w:cs="Arial"/>
          <w:b/>
          <w:bCs/>
          <w:sz w:val="22"/>
          <w:szCs w:val="22"/>
        </w:rPr>
        <w:t>2. Does the project conform to UH ethical policies?</w:t>
      </w:r>
    </w:p>
    <w:p w14:paraId="09319B84" w14:textId="77777777" w:rsidR="001F29C0" w:rsidRDefault="0092393F">
      <w:pPr>
        <w:spacing w:line="240" w:lineRule="auto"/>
        <w:rPr>
          <w:rFonts w:ascii="Arial" w:hAnsi="Arial" w:cs="Arial"/>
          <w:sz w:val="22"/>
          <w:szCs w:val="22"/>
        </w:rPr>
      </w:pPr>
      <w:r>
        <w:rPr>
          <w:rFonts w:ascii="Arial" w:hAnsi="Arial" w:cs="Arial"/>
          <w:sz w:val="22"/>
          <w:szCs w:val="22"/>
        </w:rPr>
        <w:t xml:space="preserve">Yes. The project conforms to University ethical policies by using publicly available datasets for academic and research purposes only. The project does not involve human </w:t>
      </w:r>
      <w:r>
        <w:rPr>
          <w:rFonts w:ascii="Arial" w:hAnsi="Arial" w:cs="Arial"/>
          <w:sz w:val="22"/>
          <w:szCs w:val="22"/>
        </w:rPr>
        <w:t>participants or personal data collection.</w:t>
      </w:r>
    </w:p>
    <w:p w14:paraId="09319B85" w14:textId="77777777" w:rsidR="001F29C0" w:rsidRDefault="0092393F">
      <w:pPr>
        <w:spacing w:line="240" w:lineRule="auto"/>
        <w:rPr>
          <w:rFonts w:ascii="Arial" w:hAnsi="Arial" w:cs="Arial"/>
          <w:b/>
          <w:bCs/>
          <w:sz w:val="22"/>
          <w:szCs w:val="22"/>
        </w:rPr>
      </w:pPr>
      <w:r>
        <w:rPr>
          <w:rFonts w:ascii="Arial" w:hAnsi="Arial" w:cs="Arial"/>
          <w:b/>
          <w:bCs/>
          <w:sz w:val="22"/>
          <w:szCs w:val="22"/>
        </w:rPr>
        <w:t>3. Do you have permission to use the data for your proposed research project?</w:t>
      </w:r>
    </w:p>
    <w:p w14:paraId="09319B86" w14:textId="77777777" w:rsidR="001F29C0" w:rsidRDefault="0092393F">
      <w:pPr>
        <w:spacing w:line="240" w:lineRule="auto"/>
        <w:rPr>
          <w:rFonts w:ascii="Arial" w:hAnsi="Arial" w:cs="Arial"/>
          <w:sz w:val="22"/>
          <w:szCs w:val="22"/>
        </w:rPr>
      </w:pPr>
      <w:r>
        <w:rPr>
          <w:rFonts w:ascii="Arial" w:hAnsi="Arial" w:cs="Arial"/>
          <w:sz w:val="22"/>
          <w:szCs w:val="22"/>
        </w:rPr>
        <w:t>Yes. The datasets are publicly accessible and available for academic research and educational use. The project uses financial and economic data obtained from authorised public sources.</w:t>
      </w:r>
    </w:p>
    <w:p w14:paraId="09319B87" w14:textId="77777777" w:rsidR="001F29C0" w:rsidRDefault="0092393F">
      <w:pPr>
        <w:spacing w:line="240" w:lineRule="auto"/>
        <w:rPr>
          <w:rFonts w:ascii="Arial" w:hAnsi="Arial" w:cs="Arial"/>
          <w:b/>
          <w:bCs/>
          <w:sz w:val="22"/>
          <w:szCs w:val="22"/>
        </w:rPr>
      </w:pPr>
      <w:r>
        <w:rPr>
          <w:rFonts w:ascii="Arial" w:hAnsi="Arial" w:cs="Arial"/>
          <w:b/>
          <w:bCs/>
          <w:sz w:val="22"/>
          <w:szCs w:val="22"/>
        </w:rPr>
        <w:t>4. Are you assured that the data was collected in an ethical manner?</w:t>
      </w:r>
    </w:p>
    <w:p w14:paraId="09319B88" w14:textId="77777777" w:rsidR="001F29C0" w:rsidRDefault="0092393F">
      <w:pPr>
        <w:spacing w:line="240" w:lineRule="auto"/>
      </w:pPr>
      <w:r>
        <w:rPr>
          <w:rFonts w:ascii="Arial" w:hAnsi="Arial" w:cs="Arial"/>
          <w:sz w:val="22"/>
          <w:szCs w:val="22"/>
        </w:rPr>
        <w:t>Yes. The datasets originate from recognised financial platforms and economic data providers that follow standard data collection and publication procedures. This Data Management Plan ensures that all datasets, source code, and project documents are collected, managed, stored, and protected responsibly throughout the project lifecycle. The project follows ethical research standards, secure data management practices, and collaborative development procedures to support successful completion of the stock market</w:t>
      </w:r>
      <w:r>
        <w:rPr>
          <w:rFonts w:ascii="Arial" w:hAnsi="Arial" w:cs="Arial"/>
          <w:sz w:val="22"/>
          <w:szCs w:val="22"/>
        </w:rPr>
        <w:t xml:space="preserve"> prediction system.</w:t>
      </w:r>
    </w:p>
    <w:sectPr w:rsidR="001F29C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E3FE1" w14:textId="77777777" w:rsidR="0092393F" w:rsidRDefault="0092393F">
      <w:pPr>
        <w:spacing w:after="0" w:line="240" w:lineRule="auto"/>
      </w:pPr>
      <w:r>
        <w:separator/>
      </w:r>
    </w:p>
  </w:endnote>
  <w:endnote w:type="continuationSeparator" w:id="0">
    <w:p w14:paraId="54ED649E" w14:textId="77777777" w:rsidR="0092393F" w:rsidRDefault="0092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9941" w14:textId="77777777" w:rsidR="0092393F" w:rsidRDefault="0092393F">
      <w:pPr>
        <w:spacing w:after="0" w:line="240" w:lineRule="auto"/>
      </w:pPr>
      <w:r>
        <w:rPr>
          <w:color w:val="000000"/>
        </w:rPr>
        <w:separator/>
      </w:r>
    </w:p>
  </w:footnote>
  <w:footnote w:type="continuationSeparator" w:id="0">
    <w:p w14:paraId="0FFCAD49" w14:textId="77777777" w:rsidR="0092393F" w:rsidRDefault="00923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007"/>
    <w:multiLevelType w:val="multilevel"/>
    <w:tmpl w:val="5714F5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3206454A"/>
    <w:multiLevelType w:val="multilevel"/>
    <w:tmpl w:val="F69C482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4010626A"/>
    <w:multiLevelType w:val="multilevel"/>
    <w:tmpl w:val="B476BF1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501354375">
    <w:abstractNumId w:val="2"/>
  </w:num>
  <w:num w:numId="2" w16cid:durableId="872765714">
    <w:abstractNumId w:val="1"/>
  </w:num>
  <w:num w:numId="3" w16cid:durableId="105913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F29C0"/>
    <w:rsid w:val="001F29C0"/>
    <w:rsid w:val="0092393F"/>
    <w:rsid w:val="00A303DA"/>
    <w:rsid w:val="00BE0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9B30"/>
  <w15:docId w15:val="{9C19155E-9032-4756-BC0A-E924F98D2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IN"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pPr>
      <w:spacing w:before="100" w:after="100" w:line="240" w:lineRule="auto"/>
    </w:pPr>
    <w:rPr>
      <w:rFonts w:ascii="Times New Roman" w:eastAsia="Times New Roman" w:hAnsi="Times New Roman"/>
      <w:kern w:val="0"/>
      <w:lang w:eastAsia="en-IN"/>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rPr>
      <w:rFonts w:ascii="Courier New" w:eastAsia="Times New Roman" w:hAnsi="Courier New" w:cs="Courier New"/>
      <w:kern w:val="0"/>
      <w:sz w:val="20"/>
      <w:szCs w:val="20"/>
      <w:lang w:eastAsia="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naAmber/GROUP-14-PROJECT.git" TargetMode="External"/><Relationship Id="rId3" Type="http://schemas.openxmlformats.org/officeDocument/2006/relationships/settings" Target="settings.xml"/><Relationship Id="rId7" Type="http://schemas.openxmlformats.org/officeDocument/2006/relationships/hyperlink" Target="https://www.londonstockexchan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Govardhane [Student-PECS]</dc:creator>
  <dc:description/>
  <cp:lastModifiedBy>Akash Govardhane [Student-PECS]</cp:lastModifiedBy>
  <cp:revision>2</cp:revision>
  <dcterms:created xsi:type="dcterms:W3CDTF">2026-05-29T12:21:00Z</dcterms:created>
  <dcterms:modified xsi:type="dcterms:W3CDTF">2026-05-29T12:21:00Z</dcterms:modified>
</cp:coreProperties>
</file>